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D7ED" w14:textId="0D5DFFAC" w:rsidR="00A64A85" w:rsidRDefault="00A64A85">
      <w:pPr>
        <w:widowControl w:val="0"/>
        <w:spacing w:line="276" w:lineRule="auto"/>
        <w:rPr>
          <w:rFonts w:ascii="Arial" w:eastAsia="Arial" w:hAnsi="Arial" w:cs="Arial"/>
        </w:rPr>
      </w:pPr>
    </w:p>
    <w:tbl>
      <w:tblPr>
        <w:tblStyle w:val="a"/>
        <w:tblW w:w="8630" w:type="dxa"/>
        <w:tblInd w:w="0" w:type="dxa"/>
        <w:tblLayout w:type="fixed"/>
        <w:tblLook w:val="0400" w:firstRow="0" w:lastRow="0" w:firstColumn="0" w:lastColumn="0" w:noHBand="0" w:noVBand="1"/>
      </w:tblPr>
      <w:tblGrid>
        <w:gridCol w:w="1985"/>
        <w:gridCol w:w="2830"/>
        <w:gridCol w:w="3815"/>
      </w:tblGrid>
      <w:tr w:rsidR="00A64A85" w14:paraId="2ED026DB" w14:textId="77777777" w:rsidTr="00547ED3">
        <w:trPr>
          <w:trHeight w:val="1361"/>
        </w:trPr>
        <w:tc>
          <w:tcPr>
            <w:tcW w:w="1985" w:type="dxa"/>
            <w:vMerge w:val="restart"/>
            <w:vAlign w:val="center"/>
          </w:tcPr>
          <w:p w14:paraId="2A4E73C5" w14:textId="1CDF4AE3" w:rsidR="00A64A85" w:rsidRDefault="006A3220">
            <w:pPr>
              <w:ind w:left="22"/>
              <w:jc w:val="center"/>
              <w:rPr>
                <w:rFonts w:ascii="Arial" w:eastAsia="Arial" w:hAnsi="Arial" w:cs="Arial"/>
                <w:color w:val="FF0000"/>
                <w:highlight w:val="white"/>
              </w:rPr>
            </w:pPr>
            <w:r>
              <w:rPr>
                <w:rFonts w:ascii="Arial" w:eastAsia="Arial" w:hAnsi="Arial" w:cs="Arial"/>
                <w:noProof/>
              </w:rPr>
              <w:drawing>
                <wp:anchor distT="0" distB="0" distL="114300" distR="114300" simplePos="0" relativeHeight="251658240" behindDoc="0" locked="0" layoutInCell="1" allowOverlap="1" wp14:anchorId="3F798774" wp14:editId="5E429357">
                  <wp:simplePos x="0" y="0"/>
                  <wp:positionH relativeFrom="margin">
                    <wp:posOffset>-963930</wp:posOffset>
                  </wp:positionH>
                  <wp:positionV relativeFrom="paragraph">
                    <wp:posOffset>-1193165</wp:posOffset>
                  </wp:positionV>
                  <wp:extent cx="2590800" cy="1104900"/>
                  <wp:effectExtent l="0" t="0" r="0" b="0"/>
                  <wp:wrapNone/>
                  <wp:docPr id="432264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45" w:type="dxa"/>
            <w:gridSpan w:val="2"/>
          </w:tcPr>
          <w:p w14:paraId="1EBC09C9" w14:textId="29A0E789" w:rsidR="00A64A85" w:rsidRDefault="00000000">
            <w:pPr>
              <w:pStyle w:val="Titre"/>
              <w:keepNext w:val="0"/>
              <w:keepLines w:val="0"/>
              <w:spacing w:before="0" w:after="0"/>
              <w:ind w:left="680"/>
              <w:jc w:val="right"/>
              <w:rPr>
                <w:rFonts w:ascii="Arial" w:eastAsia="Arial" w:hAnsi="Arial" w:cs="Arial"/>
                <w:sz w:val="36"/>
                <w:szCs w:val="36"/>
              </w:rPr>
            </w:pPr>
            <w:r>
              <w:rPr>
                <w:rFonts w:ascii="Arial" w:eastAsia="Arial" w:hAnsi="Arial" w:cs="Arial"/>
                <w:sz w:val="36"/>
                <w:szCs w:val="36"/>
              </w:rPr>
              <w:t xml:space="preserve">Politique de confidentialité </w:t>
            </w:r>
          </w:p>
        </w:tc>
      </w:tr>
      <w:tr w:rsidR="00A64A85" w14:paraId="77D82404" w14:textId="77777777" w:rsidTr="00547ED3">
        <w:trPr>
          <w:trHeight w:val="340"/>
        </w:trPr>
        <w:tc>
          <w:tcPr>
            <w:tcW w:w="1985" w:type="dxa"/>
            <w:vMerge/>
            <w:vAlign w:val="center"/>
          </w:tcPr>
          <w:p w14:paraId="026F7A4D" w14:textId="77777777" w:rsidR="00A64A85" w:rsidRDefault="00A64A85">
            <w:pPr>
              <w:widowControl w:val="0"/>
              <w:spacing w:line="276" w:lineRule="auto"/>
              <w:rPr>
                <w:rFonts w:ascii="Arial" w:eastAsia="Arial" w:hAnsi="Arial" w:cs="Arial"/>
                <w:color w:val="404040"/>
              </w:rPr>
            </w:pPr>
          </w:p>
        </w:tc>
        <w:tc>
          <w:tcPr>
            <w:tcW w:w="2830" w:type="dxa"/>
            <w:vAlign w:val="center"/>
          </w:tcPr>
          <w:p w14:paraId="09B38E2E" w14:textId="77777777" w:rsidR="00A64A85" w:rsidRPr="00331F5C" w:rsidRDefault="00000000">
            <w:pPr>
              <w:ind w:left="12"/>
              <w:jc w:val="right"/>
              <w:rPr>
                <w:rFonts w:ascii="Arial" w:eastAsia="Arial" w:hAnsi="Arial" w:cs="Arial"/>
                <w:b/>
              </w:rPr>
            </w:pPr>
            <w:r w:rsidRPr="00331F5C">
              <w:rPr>
                <w:rFonts w:ascii="Arial" w:eastAsia="Arial" w:hAnsi="Arial" w:cs="Arial"/>
                <w:b/>
              </w:rPr>
              <w:t>Entrée en vigueur</w:t>
            </w:r>
          </w:p>
        </w:tc>
        <w:tc>
          <w:tcPr>
            <w:tcW w:w="3815" w:type="dxa"/>
            <w:vAlign w:val="center"/>
          </w:tcPr>
          <w:p w14:paraId="486222A6" w14:textId="77E80222" w:rsidR="00A64A85" w:rsidRPr="00331F5C" w:rsidRDefault="00331F5C">
            <w:pPr>
              <w:ind w:left="60"/>
              <w:rPr>
                <w:rFonts w:ascii="Arial" w:eastAsia="Arial" w:hAnsi="Arial" w:cs="Arial"/>
              </w:rPr>
            </w:pPr>
            <w:r w:rsidRPr="00331F5C">
              <w:rPr>
                <w:rFonts w:ascii="Arial" w:eastAsia="Arial" w:hAnsi="Arial" w:cs="Arial"/>
              </w:rPr>
              <w:t>22 septembre 2023</w:t>
            </w:r>
          </w:p>
        </w:tc>
      </w:tr>
      <w:tr w:rsidR="00A64A85" w14:paraId="7EA61910" w14:textId="77777777" w:rsidTr="00547ED3">
        <w:trPr>
          <w:trHeight w:val="340"/>
        </w:trPr>
        <w:tc>
          <w:tcPr>
            <w:tcW w:w="1985" w:type="dxa"/>
            <w:vMerge/>
            <w:vAlign w:val="center"/>
          </w:tcPr>
          <w:p w14:paraId="39EAA9AF" w14:textId="77777777" w:rsidR="00A64A85" w:rsidRDefault="00A64A85">
            <w:pPr>
              <w:widowControl w:val="0"/>
              <w:spacing w:line="276" w:lineRule="auto"/>
              <w:rPr>
                <w:rFonts w:ascii="Arial" w:eastAsia="Arial" w:hAnsi="Arial" w:cs="Arial"/>
                <w:color w:val="404040"/>
              </w:rPr>
            </w:pPr>
          </w:p>
        </w:tc>
        <w:tc>
          <w:tcPr>
            <w:tcW w:w="2830" w:type="dxa"/>
            <w:vAlign w:val="center"/>
          </w:tcPr>
          <w:p w14:paraId="7A7C7EB4" w14:textId="77777777" w:rsidR="00A64A85" w:rsidRPr="00331F5C" w:rsidRDefault="00000000">
            <w:pPr>
              <w:ind w:left="12"/>
              <w:jc w:val="right"/>
              <w:rPr>
                <w:rFonts w:ascii="Arial" w:eastAsia="Arial" w:hAnsi="Arial" w:cs="Arial"/>
                <w:b/>
              </w:rPr>
            </w:pPr>
            <w:r w:rsidRPr="00331F5C">
              <w:rPr>
                <w:rFonts w:ascii="Arial" w:eastAsia="Arial" w:hAnsi="Arial" w:cs="Arial"/>
                <w:b/>
              </w:rPr>
              <w:t>Approuvé par</w:t>
            </w:r>
          </w:p>
        </w:tc>
        <w:tc>
          <w:tcPr>
            <w:tcW w:w="3815" w:type="dxa"/>
            <w:vAlign w:val="center"/>
          </w:tcPr>
          <w:p w14:paraId="1515C152" w14:textId="77777777" w:rsidR="00A64A85" w:rsidRPr="00331F5C" w:rsidRDefault="00000000">
            <w:pPr>
              <w:ind w:left="60"/>
              <w:rPr>
                <w:rFonts w:ascii="Arial" w:eastAsia="Arial" w:hAnsi="Arial" w:cs="Arial"/>
              </w:rPr>
            </w:pPr>
            <w:r w:rsidRPr="00331F5C">
              <w:rPr>
                <w:rFonts w:ascii="Arial" w:eastAsia="Arial" w:hAnsi="Arial" w:cs="Arial"/>
              </w:rPr>
              <w:t>Conseil d’administration</w:t>
            </w:r>
          </w:p>
        </w:tc>
      </w:tr>
      <w:tr w:rsidR="00A64A85" w14:paraId="17807A3E" w14:textId="77777777" w:rsidTr="00547ED3">
        <w:trPr>
          <w:trHeight w:val="340"/>
        </w:trPr>
        <w:tc>
          <w:tcPr>
            <w:tcW w:w="1985" w:type="dxa"/>
            <w:vMerge/>
            <w:vAlign w:val="center"/>
          </w:tcPr>
          <w:p w14:paraId="451C7672" w14:textId="77777777" w:rsidR="00A64A85" w:rsidRDefault="00A64A85">
            <w:pPr>
              <w:widowControl w:val="0"/>
              <w:spacing w:line="276" w:lineRule="auto"/>
              <w:rPr>
                <w:rFonts w:ascii="Arial" w:eastAsia="Arial" w:hAnsi="Arial" w:cs="Arial"/>
                <w:color w:val="404040"/>
              </w:rPr>
            </w:pPr>
          </w:p>
        </w:tc>
        <w:tc>
          <w:tcPr>
            <w:tcW w:w="2830" w:type="dxa"/>
            <w:vAlign w:val="center"/>
          </w:tcPr>
          <w:p w14:paraId="6FF8C229" w14:textId="77777777" w:rsidR="00A64A85" w:rsidRPr="00331F5C" w:rsidRDefault="00000000">
            <w:pPr>
              <w:ind w:left="12"/>
              <w:jc w:val="right"/>
              <w:rPr>
                <w:rFonts w:ascii="Arial" w:eastAsia="Arial" w:hAnsi="Arial" w:cs="Arial"/>
                <w:b/>
              </w:rPr>
            </w:pPr>
            <w:r w:rsidRPr="00331F5C">
              <w:rPr>
                <w:rFonts w:ascii="Arial" w:eastAsia="Arial" w:hAnsi="Arial" w:cs="Arial"/>
                <w:b/>
              </w:rPr>
              <w:t>Direction responsable</w:t>
            </w:r>
          </w:p>
        </w:tc>
        <w:tc>
          <w:tcPr>
            <w:tcW w:w="3815" w:type="dxa"/>
            <w:vAlign w:val="center"/>
          </w:tcPr>
          <w:p w14:paraId="353D9B6D" w14:textId="7ACB2475" w:rsidR="00A64A85" w:rsidRPr="00331F5C" w:rsidRDefault="006A3220">
            <w:pPr>
              <w:ind w:left="60"/>
              <w:rPr>
                <w:rFonts w:ascii="Arial" w:eastAsia="Arial" w:hAnsi="Arial" w:cs="Arial"/>
              </w:rPr>
            </w:pPr>
            <w:r>
              <w:rPr>
                <w:rFonts w:ascii="Arial" w:eastAsia="Arial" w:hAnsi="Arial" w:cs="Arial"/>
              </w:rPr>
              <w:t>Direction générale</w:t>
            </w:r>
          </w:p>
        </w:tc>
      </w:tr>
    </w:tbl>
    <w:p w14:paraId="36DE679A" w14:textId="6EC6DC4F" w:rsidR="00A64A85" w:rsidRDefault="00A64A85">
      <w:pPr>
        <w:spacing w:after="160" w:line="259" w:lineRule="auto"/>
        <w:ind w:left="680"/>
        <w:rPr>
          <w:rFonts w:ascii="Open Sans" w:eastAsia="Open Sans" w:hAnsi="Open Sans" w:cs="Open Sans"/>
          <w:b/>
          <w:color w:val="231F20"/>
          <w:sz w:val="28"/>
          <w:szCs w:val="28"/>
        </w:rPr>
      </w:pPr>
    </w:p>
    <w:p w14:paraId="0D3958F0" w14:textId="77777777" w:rsidR="00A64A85" w:rsidRDefault="00A64A85">
      <w:pPr>
        <w:pBdr>
          <w:top w:val="nil"/>
          <w:left w:val="nil"/>
          <w:bottom w:val="nil"/>
          <w:right w:val="nil"/>
          <w:between w:val="nil"/>
        </w:pBdr>
        <w:rPr>
          <w:rFonts w:ascii="Times New Roman" w:eastAsia="Times New Roman" w:hAnsi="Times New Roman" w:cs="Times New Roman"/>
          <w:color w:val="000000"/>
          <w:sz w:val="24"/>
          <w:szCs w:val="24"/>
        </w:rPr>
      </w:pPr>
    </w:p>
    <w:p w14:paraId="6C15A86E" w14:textId="19A8DD82"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L'objectif de cette déclaration de confidentialité est de fournir aux utilisateurs de notre site les informations suivantes, le cas échéant :</w:t>
      </w:r>
    </w:p>
    <w:p w14:paraId="15EB7B79" w14:textId="7DFA085B" w:rsidR="00A64A85" w:rsidRDefault="00A64A85">
      <w:pPr>
        <w:pBdr>
          <w:top w:val="nil"/>
          <w:left w:val="nil"/>
          <w:bottom w:val="nil"/>
          <w:right w:val="nil"/>
          <w:between w:val="nil"/>
        </w:pBdr>
        <w:jc w:val="both"/>
        <w:rPr>
          <w:rFonts w:ascii="Arial" w:eastAsia="Arial" w:hAnsi="Arial" w:cs="Arial"/>
        </w:rPr>
      </w:pPr>
    </w:p>
    <w:p w14:paraId="05ECA003" w14:textId="0BB2E72D"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1. Les données personnelles que nous collectons.</w:t>
      </w:r>
    </w:p>
    <w:p w14:paraId="61C33867"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2. L'utilisation des données collectées.</w:t>
      </w:r>
    </w:p>
    <w:p w14:paraId="1957B2CB"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3. Les personnes ou entités autorisées à accéder aux données collectées.</w:t>
      </w:r>
    </w:p>
    <w:p w14:paraId="5472D463"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4. Les droits des utilisateurs du site.</w:t>
      </w:r>
    </w:p>
    <w:p w14:paraId="544AAE1C"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5. Notre politique en matière de cookies.</w:t>
      </w:r>
    </w:p>
    <w:p w14:paraId="50064156" w14:textId="77777777" w:rsidR="00A64A85" w:rsidRDefault="00A64A85">
      <w:pPr>
        <w:pBdr>
          <w:top w:val="nil"/>
          <w:left w:val="nil"/>
          <w:bottom w:val="nil"/>
          <w:right w:val="nil"/>
          <w:between w:val="nil"/>
        </w:pBdr>
        <w:jc w:val="both"/>
        <w:rPr>
          <w:rFonts w:ascii="Arial" w:eastAsia="Arial" w:hAnsi="Arial" w:cs="Arial"/>
        </w:rPr>
      </w:pPr>
    </w:p>
    <w:p w14:paraId="1B055FEE"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Cette déclaration de confidentialité s'applique en complément de nos conditions générales d'utilisation du site.</w:t>
      </w:r>
    </w:p>
    <w:p w14:paraId="383DDF37"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w:t>
      </w:r>
    </w:p>
    <w:p w14:paraId="38A90BD6" w14:textId="77777777" w:rsidR="00A64A85" w:rsidRDefault="00A64A85">
      <w:pPr>
        <w:pBdr>
          <w:top w:val="nil"/>
          <w:left w:val="nil"/>
          <w:bottom w:val="nil"/>
          <w:right w:val="nil"/>
          <w:between w:val="nil"/>
        </w:pBdr>
        <w:rPr>
          <w:rFonts w:ascii="Arial" w:eastAsia="Arial" w:hAnsi="Arial" w:cs="Arial"/>
        </w:rPr>
      </w:pPr>
    </w:p>
    <w:p w14:paraId="4837D5D3"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b/>
          <w:color w:val="231F20"/>
          <w:sz w:val="26"/>
          <w:szCs w:val="26"/>
        </w:rPr>
        <w:t>1. Consentement</w:t>
      </w:r>
      <w:r>
        <w:rPr>
          <w:rFonts w:ascii="Arial" w:eastAsia="Arial" w:hAnsi="Arial" w:cs="Arial"/>
          <w:color w:val="000000"/>
        </w:rPr>
        <w:br/>
      </w:r>
      <w:r>
        <w:rPr>
          <w:rFonts w:ascii="Arial" w:eastAsia="Arial" w:hAnsi="Arial" w:cs="Arial"/>
          <w:color w:val="000000"/>
        </w:rPr>
        <w:br/>
      </w:r>
      <w:r>
        <w:rPr>
          <w:rFonts w:ascii="Arial" w:eastAsia="Arial" w:hAnsi="Arial" w:cs="Arial"/>
        </w:rPr>
        <w:t>Les utilisateurs acceptent qu’en utilisant notre site ils donnent leur accord :</w:t>
      </w:r>
    </w:p>
    <w:p w14:paraId="2112EBA0" w14:textId="77777777" w:rsidR="00A64A85" w:rsidRDefault="00A64A85">
      <w:pPr>
        <w:pBdr>
          <w:top w:val="nil"/>
          <w:left w:val="nil"/>
          <w:bottom w:val="nil"/>
          <w:right w:val="nil"/>
          <w:between w:val="nil"/>
        </w:pBdr>
        <w:rPr>
          <w:rFonts w:ascii="Arial" w:eastAsia="Arial" w:hAnsi="Arial" w:cs="Arial"/>
        </w:rPr>
      </w:pPr>
    </w:p>
    <w:p w14:paraId="6DE62925"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1. pour se conformer aux termes énoncés dans cette politique de confidentialité ;</w:t>
      </w:r>
    </w:p>
    <w:p w14:paraId="31C57058"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2. pour la collecte, l'utilisation et la conservation des données précisées dans cette politique.</w:t>
      </w:r>
    </w:p>
    <w:p w14:paraId="7E73BC34"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14:paraId="390807BC" w14:textId="77777777" w:rsidR="00A64A85" w:rsidRDefault="00A64A85">
      <w:pPr>
        <w:pBdr>
          <w:top w:val="nil"/>
          <w:left w:val="nil"/>
          <w:bottom w:val="nil"/>
          <w:right w:val="nil"/>
          <w:between w:val="nil"/>
        </w:pBdr>
        <w:rPr>
          <w:rFonts w:ascii="Arial" w:eastAsia="Arial" w:hAnsi="Arial" w:cs="Arial"/>
        </w:rPr>
      </w:pPr>
    </w:p>
    <w:p w14:paraId="041D800E" w14:textId="77777777" w:rsidR="00A64A85" w:rsidRDefault="00000000">
      <w:pPr>
        <w:pBdr>
          <w:top w:val="nil"/>
          <w:left w:val="nil"/>
          <w:bottom w:val="nil"/>
          <w:right w:val="nil"/>
          <w:between w:val="nil"/>
        </w:pBdr>
        <w:rPr>
          <w:rFonts w:ascii="Arial" w:eastAsia="Arial" w:hAnsi="Arial" w:cs="Arial"/>
          <w:b/>
          <w:color w:val="231F20"/>
          <w:sz w:val="26"/>
          <w:szCs w:val="26"/>
        </w:rPr>
      </w:pPr>
      <w:r>
        <w:rPr>
          <w:rFonts w:ascii="Arial" w:eastAsia="Arial" w:hAnsi="Arial" w:cs="Arial"/>
          <w:b/>
          <w:color w:val="231F20"/>
          <w:sz w:val="26"/>
          <w:szCs w:val="26"/>
        </w:rPr>
        <w:t>2. Données personnelles que nous collectons</w:t>
      </w:r>
    </w:p>
    <w:p w14:paraId="7AC65ADF" w14:textId="77777777" w:rsidR="00A64A85" w:rsidRDefault="00A64A85">
      <w:pPr>
        <w:pBdr>
          <w:top w:val="nil"/>
          <w:left w:val="nil"/>
          <w:bottom w:val="nil"/>
          <w:right w:val="nil"/>
          <w:between w:val="nil"/>
        </w:pBdr>
        <w:rPr>
          <w:rFonts w:ascii="Arial" w:eastAsia="Arial" w:hAnsi="Arial" w:cs="Arial"/>
          <w:color w:val="000000"/>
          <w:u w:val="single"/>
        </w:rPr>
      </w:pPr>
    </w:p>
    <w:p w14:paraId="26990949" w14:textId="77777777" w:rsidR="00A64A85" w:rsidRDefault="00000000">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Données collectées automatiquement</w:t>
      </w:r>
    </w:p>
    <w:p w14:paraId="5805FB20" w14:textId="77777777" w:rsidR="00A64A85" w:rsidRDefault="00A64A85">
      <w:pPr>
        <w:pBdr>
          <w:top w:val="nil"/>
          <w:left w:val="nil"/>
          <w:bottom w:val="nil"/>
          <w:right w:val="nil"/>
          <w:between w:val="nil"/>
        </w:pBdr>
        <w:rPr>
          <w:rFonts w:ascii="Arial" w:eastAsia="Arial" w:hAnsi="Arial" w:cs="Arial"/>
          <w:color w:val="000000"/>
        </w:rPr>
      </w:pPr>
    </w:p>
    <w:p w14:paraId="787FF102"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Lors de votre visite et de l'utilisation de notre site, nous sommes susceptibles de collecter et de stocker automatiquement les informations suivantes :</w:t>
      </w:r>
    </w:p>
    <w:p w14:paraId="5F4DD9A1" w14:textId="77777777" w:rsidR="00A64A85" w:rsidRDefault="00A64A85">
      <w:pPr>
        <w:pBdr>
          <w:top w:val="nil"/>
          <w:left w:val="nil"/>
          <w:bottom w:val="nil"/>
          <w:right w:val="nil"/>
          <w:between w:val="nil"/>
        </w:pBdr>
        <w:rPr>
          <w:rFonts w:ascii="Arial" w:eastAsia="Arial" w:hAnsi="Arial" w:cs="Arial"/>
        </w:rPr>
      </w:pPr>
    </w:p>
    <w:p w14:paraId="48A2D1BA"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1. Votre emplacement ;</w:t>
      </w:r>
    </w:p>
    <w:p w14:paraId="2954970D"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2. Le contenu que vous consultez sur notre site.</w:t>
      </w:r>
    </w:p>
    <w:p w14:paraId="2D339654"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14:paraId="2F1AEEBB"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Données recueillies de façon non automatique</w:t>
      </w:r>
    </w:p>
    <w:p w14:paraId="37454A16" w14:textId="77777777" w:rsidR="00A64A85" w:rsidRDefault="00A64A85">
      <w:pPr>
        <w:pBdr>
          <w:top w:val="nil"/>
          <w:left w:val="nil"/>
          <w:bottom w:val="nil"/>
          <w:right w:val="nil"/>
          <w:between w:val="nil"/>
        </w:pBdr>
        <w:rPr>
          <w:rFonts w:ascii="Arial" w:eastAsia="Arial" w:hAnsi="Arial" w:cs="Arial"/>
          <w:color w:val="000000"/>
        </w:rPr>
      </w:pPr>
    </w:p>
    <w:p w14:paraId="7837F2C6" w14:textId="77777777" w:rsidR="00A64A85"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Nous pouvons également collecter les données suivantes lorsque vous effectuez certaines fonctions sur notre site :</w:t>
      </w:r>
    </w:p>
    <w:p w14:paraId="15698C65" w14:textId="77777777" w:rsidR="00A64A85" w:rsidRDefault="00A64A85">
      <w:pPr>
        <w:pBdr>
          <w:top w:val="nil"/>
          <w:left w:val="nil"/>
          <w:bottom w:val="nil"/>
          <w:right w:val="nil"/>
          <w:between w:val="nil"/>
        </w:pBdr>
        <w:rPr>
          <w:rFonts w:ascii="Arial" w:eastAsia="Arial" w:hAnsi="Arial" w:cs="Arial"/>
          <w:color w:val="000000"/>
        </w:rPr>
      </w:pPr>
    </w:p>
    <w:p w14:paraId="0D3BB8EA" w14:textId="2852681D" w:rsidR="00A64A85" w:rsidRPr="006A3220" w:rsidRDefault="006A3220" w:rsidP="006A3220">
      <w:pPr>
        <w:pStyle w:val="Paragraphedeliste"/>
        <w:numPr>
          <w:ilvl w:val="0"/>
          <w:numId w:val="2"/>
        </w:numPr>
        <w:pBdr>
          <w:top w:val="nil"/>
          <w:left w:val="nil"/>
          <w:bottom w:val="nil"/>
          <w:right w:val="nil"/>
          <w:between w:val="nil"/>
        </w:pBdr>
        <w:rPr>
          <w:rFonts w:ascii="Arial" w:eastAsia="Arial" w:hAnsi="Arial" w:cs="Arial"/>
        </w:rPr>
      </w:pPr>
      <w:r w:rsidRPr="006A3220">
        <w:rPr>
          <w:rFonts w:ascii="Arial" w:eastAsia="Arial" w:hAnsi="Arial" w:cs="Arial"/>
        </w:rPr>
        <w:t>Adresse courriel</w:t>
      </w:r>
    </w:p>
    <w:p w14:paraId="1ABEE48B" w14:textId="77777777" w:rsidR="006A3220" w:rsidRDefault="006A3220" w:rsidP="006A3220">
      <w:pPr>
        <w:pStyle w:val="Paragraphedeliste"/>
        <w:numPr>
          <w:ilvl w:val="0"/>
          <w:numId w:val="2"/>
        </w:numPr>
        <w:pBdr>
          <w:top w:val="nil"/>
          <w:left w:val="nil"/>
          <w:bottom w:val="nil"/>
          <w:right w:val="nil"/>
          <w:between w:val="nil"/>
        </w:pBdr>
        <w:rPr>
          <w:rFonts w:ascii="Arial" w:eastAsia="Arial" w:hAnsi="Arial" w:cs="Arial"/>
        </w:rPr>
      </w:pPr>
      <w:r w:rsidRPr="006A3220">
        <w:rPr>
          <w:rFonts w:ascii="Arial" w:eastAsia="Arial" w:hAnsi="Arial" w:cs="Arial"/>
        </w:rPr>
        <w:t>Numéro de téléphone</w:t>
      </w:r>
    </w:p>
    <w:p w14:paraId="297A73F6" w14:textId="1259D14B" w:rsidR="006A3220" w:rsidRPr="006A3220" w:rsidRDefault="006A3220" w:rsidP="006A3220">
      <w:pPr>
        <w:pStyle w:val="Paragraphedeliste"/>
        <w:numPr>
          <w:ilvl w:val="0"/>
          <w:numId w:val="2"/>
        </w:numPr>
        <w:pBdr>
          <w:top w:val="nil"/>
          <w:left w:val="nil"/>
          <w:bottom w:val="nil"/>
          <w:right w:val="nil"/>
          <w:between w:val="nil"/>
        </w:pBdr>
        <w:rPr>
          <w:rFonts w:ascii="Arial" w:eastAsia="Arial" w:hAnsi="Arial" w:cs="Arial"/>
        </w:rPr>
      </w:pPr>
      <w:r w:rsidRPr="006A3220">
        <w:rPr>
          <w:rFonts w:ascii="Arial" w:eastAsia="Arial" w:hAnsi="Arial" w:cs="Arial"/>
        </w:rPr>
        <w:t>Prénom et nom</w:t>
      </w:r>
    </w:p>
    <w:p w14:paraId="561369CB" w14:textId="77777777" w:rsidR="00A64A85" w:rsidRDefault="00A64A85">
      <w:pPr>
        <w:pBdr>
          <w:top w:val="nil"/>
          <w:left w:val="nil"/>
          <w:bottom w:val="nil"/>
          <w:right w:val="nil"/>
          <w:between w:val="nil"/>
        </w:pBdr>
        <w:ind w:left="840"/>
        <w:rPr>
          <w:rFonts w:ascii="Arial" w:eastAsia="Arial" w:hAnsi="Arial" w:cs="Arial"/>
          <w:color w:val="000000"/>
        </w:rPr>
      </w:pPr>
    </w:p>
    <w:p w14:paraId="41CE80B0"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Ces données peuvent être recueillies au moyen des méthodes suivantes :</w:t>
      </w:r>
    </w:p>
    <w:p w14:paraId="2A2BC804" w14:textId="77777777" w:rsidR="00A64A85" w:rsidRDefault="00A64A85">
      <w:pPr>
        <w:pBdr>
          <w:top w:val="nil"/>
          <w:left w:val="nil"/>
          <w:bottom w:val="nil"/>
          <w:right w:val="nil"/>
          <w:between w:val="nil"/>
        </w:pBdr>
        <w:rPr>
          <w:rFonts w:ascii="Arial" w:eastAsia="Arial" w:hAnsi="Arial" w:cs="Arial"/>
          <w:color w:val="000000"/>
        </w:rPr>
      </w:pPr>
    </w:p>
    <w:p w14:paraId="6CA50064" w14:textId="77777777" w:rsidR="00A64A85" w:rsidRPr="006A3220" w:rsidRDefault="00000000">
      <w:pPr>
        <w:pBdr>
          <w:top w:val="nil"/>
          <w:left w:val="nil"/>
          <w:bottom w:val="nil"/>
          <w:right w:val="nil"/>
          <w:between w:val="nil"/>
        </w:pBdr>
        <w:rPr>
          <w:rFonts w:ascii="Arial" w:eastAsia="Arial" w:hAnsi="Arial" w:cs="Arial"/>
        </w:rPr>
      </w:pPr>
      <w:r w:rsidRPr="006A3220">
        <w:rPr>
          <w:rFonts w:ascii="Arial" w:eastAsia="Arial" w:hAnsi="Arial" w:cs="Arial"/>
        </w:rPr>
        <w:t>Nous utilisons un ou des formulaires Web à remplir seulement si vous désirez recevoir des services.</w:t>
      </w:r>
    </w:p>
    <w:p w14:paraId="110CEC59" w14:textId="77777777" w:rsidR="00A64A85" w:rsidRDefault="00A64A85">
      <w:pPr>
        <w:pBdr>
          <w:top w:val="nil"/>
          <w:left w:val="nil"/>
          <w:bottom w:val="nil"/>
          <w:right w:val="nil"/>
          <w:between w:val="nil"/>
        </w:pBdr>
        <w:rPr>
          <w:rFonts w:ascii="Arial" w:eastAsia="Arial" w:hAnsi="Arial" w:cs="Arial"/>
          <w:color w:val="000000"/>
        </w:rPr>
      </w:pPr>
    </w:p>
    <w:p w14:paraId="37D3DB17" w14:textId="77777777" w:rsidR="00A64A85"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rPr>
        <w:t>Il est important de noter que nous ne collectons que les données nécessaires pour atteindre l'objectif défini dans cette politique de confidentialité. Aucune donnée supplémentaire ne sera recueillie sans votre consentement préalable et une notification de notre part.</w:t>
      </w:r>
    </w:p>
    <w:p w14:paraId="5588C324"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14:paraId="7AB32859" w14:textId="77777777" w:rsidR="00A64A85" w:rsidRDefault="00A64A85">
      <w:pPr>
        <w:pBdr>
          <w:top w:val="nil"/>
          <w:left w:val="nil"/>
          <w:bottom w:val="nil"/>
          <w:right w:val="nil"/>
          <w:between w:val="nil"/>
        </w:pBdr>
        <w:rPr>
          <w:rFonts w:ascii="Arial" w:eastAsia="Arial" w:hAnsi="Arial" w:cs="Arial"/>
        </w:rPr>
      </w:pPr>
    </w:p>
    <w:p w14:paraId="461FCA3B" w14:textId="77777777" w:rsidR="00A64A85" w:rsidRDefault="00000000">
      <w:pPr>
        <w:pBdr>
          <w:top w:val="nil"/>
          <w:left w:val="nil"/>
          <w:bottom w:val="nil"/>
          <w:right w:val="nil"/>
          <w:between w:val="nil"/>
        </w:pBdr>
        <w:rPr>
          <w:rFonts w:ascii="Arial" w:eastAsia="Arial" w:hAnsi="Arial" w:cs="Arial"/>
          <w:b/>
          <w:color w:val="231F20"/>
          <w:sz w:val="26"/>
          <w:szCs w:val="26"/>
        </w:rPr>
      </w:pPr>
      <w:r>
        <w:rPr>
          <w:rFonts w:ascii="Arial" w:eastAsia="Arial" w:hAnsi="Arial" w:cs="Arial"/>
          <w:b/>
          <w:color w:val="231F20"/>
          <w:sz w:val="26"/>
          <w:szCs w:val="26"/>
        </w:rPr>
        <w:t>3. Utilisation des données personnelles</w:t>
      </w:r>
    </w:p>
    <w:p w14:paraId="4C9E027D"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color w:val="000000"/>
        </w:rPr>
        <w:br/>
      </w:r>
      <w:r>
        <w:rPr>
          <w:rFonts w:ascii="Arial" w:eastAsia="Arial" w:hAnsi="Arial" w:cs="Arial"/>
        </w:rPr>
        <w:t>Les données personnelles collectées sur notre site seront strictement utilisées aux fins spécifiées dans la présente politique ou mentionnées sur les pages pertinentes de notre site. Nous nous engageons à ne pas utiliser vos données au-delà de ce qui est divulgué.</w:t>
      </w:r>
    </w:p>
    <w:p w14:paraId="64D25312" w14:textId="77777777" w:rsidR="00A64A85" w:rsidRDefault="00A64A85">
      <w:pPr>
        <w:pBdr>
          <w:top w:val="nil"/>
          <w:left w:val="nil"/>
          <w:bottom w:val="nil"/>
          <w:right w:val="nil"/>
          <w:between w:val="nil"/>
        </w:pBdr>
        <w:jc w:val="both"/>
        <w:rPr>
          <w:rFonts w:ascii="Arial" w:eastAsia="Arial" w:hAnsi="Arial" w:cs="Arial"/>
        </w:rPr>
      </w:pPr>
    </w:p>
    <w:p w14:paraId="73C9B553"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Les données que nous recueillons lorsque l'utilisateur effectue certaines actions peuvent être utilisées aux fins suivantes :</w:t>
      </w:r>
    </w:p>
    <w:p w14:paraId="1C3E1E8D" w14:textId="77777777" w:rsidR="00A64A85" w:rsidRDefault="00A64A85">
      <w:pPr>
        <w:pBdr>
          <w:top w:val="nil"/>
          <w:left w:val="nil"/>
          <w:bottom w:val="nil"/>
          <w:right w:val="nil"/>
          <w:between w:val="nil"/>
        </w:pBdr>
        <w:jc w:val="both"/>
        <w:rPr>
          <w:rFonts w:ascii="Arial" w:eastAsia="Arial" w:hAnsi="Arial" w:cs="Arial"/>
        </w:rPr>
      </w:pPr>
    </w:p>
    <w:p w14:paraId="1626C232"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Ces informations sont utilisées uniquement à des fins de communication et peuvent être retirées à tout moment.</w:t>
      </w:r>
    </w:p>
    <w:p w14:paraId="67F4A9C4" w14:textId="77777777" w:rsidR="00A64A85" w:rsidRDefault="00A64A85">
      <w:pPr>
        <w:pBdr>
          <w:top w:val="nil"/>
          <w:left w:val="nil"/>
          <w:bottom w:val="nil"/>
          <w:right w:val="nil"/>
          <w:between w:val="nil"/>
        </w:pBdr>
        <w:jc w:val="both"/>
        <w:rPr>
          <w:rFonts w:ascii="Arial" w:eastAsia="Arial" w:hAnsi="Arial" w:cs="Arial"/>
        </w:rPr>
      </w:pPr>
    </w:p>
    <w:p w14:paraId="3021A77C"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Les données personnelles et confidentielles que vous nous fournissez en configurant votre profil et en demandant du contenu sur notre site sont exclusivement destinées à faciliter votre visite, à vous fournir le contenu demandé et à communiquer avec vous.</w:t>
      </w:r>
    </w:p>
    <w:p w14:paraId="16230D60" w14:textId="77777777" w:rsidR="00A64A85" w:rsidRDefault="00A64A85">
      <w:pPr>
        <w:pBdr>
          <w:top w:val="nil"/>
          <w:left w:val="nil"/>
          <w:bottom w:val="nil"/>
          <w:right w:val="nil"/>
          <w:between w:val="nil"/>
        </w:pBdr>
        <w:jc w:val="both"/>
        <w:rPr>
          <w:rFonts w:ascii="Arial" w:eastAsia="Arial" w:hAnsi="Arial" w:cs="Arial"/>
        </w:rPr>
      </w:pPr>
    </w:p>
    <w:p w14:paraId="59C4E0BC"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Les informations personnelles requises comprennent :</w:t>
      </w:r>
    </w:p>
    <w:p w14:paraId="70EE635C" w14:textId="77777777" w:rsidR="00A64A85" w:rsidRDefault="00A64A85">
      <w:pPr>
        <w:pBdr>
          <w:top w:val="nil"/>
          <w:left w:val="nil"/>
          <w:bottom w:val="nil"/>
          <w:right w:val="nil"/>
          <w:between w:val="nil"/>
        </w:pBdr>
        <w:rPr>
          <w:rFonts w:ascii="Arial" w:eastAsia="Arial" w:hAnsi="Arial" w:cs="Arial"/>
          <w:color w:val="000000"/>
        </w:rPr>
      </w:pPr>
    </w:p>
    <w:p w14:paraId="0466C32D"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Nom :</w:t>
      </w:r>
    </w:p>
    <w:p w14:paraId="755A4779"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Téléphone :</w:t>
      </w:r>
    </w:p>
    <w:p w14:paraId="2374DAA7"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Courriel :</w:t>
      </w:r>
    </w:p>
    <w:p w14:paraId="54F50F82" w14:textId="77777777" w:rsidR="00A64A85" w:rsidRDefault="00A64A85">
      <w:pPr>
        <w:pBdr>
          <w:top w:val="nil"/>
          <w:left w:val="nil"/>
          <w:bottom w:val="nil"/>
          <w:right w:val="nil"/>
          <w:between w:val="nil"/>
        </w:pBdr>
        <w:rPr>
          <w:rFonts w:ascii="Arial" w:eastAsia="Arial" w:hAnsi="Arial" w:cs="Arial"/>
          <w:color w:val="000000"/>
        </w:rPr>
      </w:pPr>
    </w:p>
    <w:p w14:paraId="5860DC12" w14:textId="4900F02B" w:rsidR="00A64A85"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Votre nom et votre numéro de téléphone sont nécessaires pour vous contacter en cas de problème de livraison du contenu demandé et également à des fins promotionnelles de </w:t>
      </w:r>
      <w:r w:rsidR="006A3220">
        <w:rPr>
          <w:rFonts w:ascii="Arial" w:eastAsia="Arial" w:hAnsi="Arial" w:cs="Arial"/>
        </w:rPr>
        <w:t>l’International de montgolfières de Saint-Jean-sur-Richelieu</w:t>
      </w:r>
      <w:r>
        <w:rPr>
          <w:rFonts w:ascii="Arial" w:eastAsia="Arial" w:hAnsi="Arial" w:cs="Arial"/>
        </w:rPr>
        <w:t xml:space="preserve"> </w:t>
      </w:r>
      <w:r>
        <w:rPr>
          <w:rFonts w:ascii="Arial" w:eastAsia="Arial" w:hAnsi="Arial" w:cs="Arial"/>
          <w:color w:val="000000"/>
        </w:rPr>
        <w:t>et de ses partenaires seulement. Votre adresse électronique est indispensable pour la livraison du contenu sur ce site et à des fins promotionnelles si votre permission nous a été accordée.</w:t>
      </w:r>
    </w:p>
    <w:p w14:paraId="16E78352"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w:t>
      </w:r>
    </w:p>
    <w:p w14:paraId="4AA5A007" w14:textId="77777777" w:rsidR="00A64A85"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rPr>
        <w:t>De plus, ces données sont également utilisées dans le but d'améliorer la présentation et la structure de notre site, ainsi que de nous inspirer pour la création de nouveaux contenus ou pour la personnalisation de celui-ci.</w:t>
      </w:r>
    </w:p>
    <w:p w14:paraId="4EF91212" w14:textId="77777777" w:rsidR="00A64A85" w:rsidRDefault="00A64A85">
      <w:pPr>
        <w:pBdr>
          <w:top w:val="nil"/>
          <w:left w:val="nil"/>
          <w:bottom w:val="nil"/>
          <w:right w:val="nil"/>
          <w:between w:val="nil"/>
        </w:pBdr>
        <w:rPr>
          <w:rFonts w:ascii="Arial" w:eastAsia="Arial" w:hAnsi="Arial" w:cs="Arial"/>
        </w:rPr>
      </w:pPr>
    </w:p>
    <w:p w14:paraId="44371B19" w14:textId="77777777" w:rsidR="00A64A85" w:rsidRDefault="00A64A85">
      <w:pPr>
        <w:pBdr>
          <w:top w:val="nil"/>
          <w:left w:val="nil"/>
          <w:bottom w:val="nil"/>
          <w:right w:val="nil"/>
          <w:between w:val="nil"/>
        </w:pBdr>
        <w:rPr>
          <w:rFonts w:ascii="Arial" w:eastAsia="Arial" w:hAnsi="Arial" w:cs="Arial"/>
        </w:rPr>
      </w:pPr>
    </w:p>
    <w:p w14:paraId="21412ED4" w14:textId="77777777" w:rsidR="006A3220" w:rsidRDefault="006A3220">
      <w:pPr>
        <w:pBdr>
          <w:top w:val="nil"/>
          <w:left w:val="nil"/>
          <w:bottom w:val="nil"/>
          <w:right w:val="nil"/>
          <w:between w:val="nil"/>
        </w:pBdr>
        <w:rPr>
          <w:rFonts w:ascii="Arial" w:eastAsia="Arial" w:hAnsi="Arial" w:cs="Arial"/>
        </w:rPr>
      </w:pPr>
    </w:p>
    <w:p w14:paraId="111770C4" w14:textId="77777777" w:rsidR="00A64A85" w:rsidRDefault="00000000">
      <w:pPr>
        <w:pBdr>
          <w:top w:val="nil"/>
          <w:left w:val="nil"/>
          <w:bottom w:val="nil"/>
          <w:right w:val="nil"/>
          <w:between w:val="nil"/>
        </w:pBdr>
        <w:rPr>
          <w:rFonts w:ascii="Arial" w:eastAsia="Arial" w:hAnsi="Arial" w:cs="Arial"/>
          <w:b/>
          <w:color w:val="231F20"/>
          <w:sz w:val="26"/>
          <w:szCs w:val="26"/>
        </w:rPr>
      </w:pPr>
      <w:r>
        <w:rPr>
          <w:rFonts w:ascii="Arial" w:eastAsia="Arial" w:hAnsi="Arial" w:cs="Arial"/>
          <w:b/>
          <w:color w:val="231F20"/>
          <w:sz w:val="26"/>
          <w:szCs w:val="26"/>
        </w:rPr>
        <w:lastRenderedPageBreak/>
        <w:t>4. Avec qui nous partageons les données personnelles</w:t>
      </w:r>
    </w:p>
    <w:p w14:paraId="4B4DCB25" w14:textId="77777777" w:rsidR="00A64A85" w:rsidRDefault="00A64A85">
      <w:pPr>
        <w:pBdr>
          <w:top w:val="nil"/>
          <w:left w:val="nil"/>
          <w:bottom w:val="nil"/>
          <w:right w:val="nil"/>
          <w:between w:val="nil"/>
        </w:pBdr>
        <w:rPr>
          <w:rFonts w:ascii="Arial" w:eastAsia="Arial" w:hAnsi="Arial" w:cs="Arial"/>
          <w:b/>
          <w:color w:val="000000"/>
        </w:rPr>
      </w:pPr>
    </w:p>
    <w:p w14:paraId="02773046" w14:textId="77777777" w:rsidR="00A64A85" w:rsidRDefault="00000000">
      <w:pPr>
        <w:pBdr>
          <w:top w:val="nil"/>
          <w:left w:val="nil"/>
          <w:bottom w:val="nil"/>
          <w:right w:val="nil"/>
          <w:between w:val="nil"/>
        </w:pBdr>
        <w:rPr>
          <w:rFonts w:ascii="Arial" w:eastAsia="Arial" w:hAnsi="Arial" w:cs="Arial"/>
          <w:i/>
        </w:rPr>
      </w:pPr>
      <w:r>
        <w:rPr>
          <w:rFonts w:ascii="Arial" w:eastAsia="Arial" w:hAnsi="Arial" w:cs="Arial"/>
          <w:i/>
        </w:rPr>
        <w:t>Accès au personnel :</w:t>
      </w:r>
    </w:p>
    <w:p w14:paraId="31839B23" w14:textId="77777777" w:rsidR="00A64A85" w:rsidRDefault="00A64A85">
      <w:pPr>
        <w:pBdr>
          <w:top w:val="nil"/>
          <w:left w:val="nil"/>
          <w:bottom w:val="nil"/>
          <w:right w:val="nil"/>
          <w:between w:val="nil"/>
        </w:pBdr>
        <w:rPr>
          <w:rFonts w:ascii="Arial" w:eastAsia="Arial" w:hAnsi="Arial" w:cs="Arial"/>
        </w:rPr>
      </w:pPr>
    </w:p>
    <w:p w14:paraId="20E35FEA" w14:textId="5CAE432C" w:rsidR="00A64A85" w:rsidRDefault="00000000">
      <w:pPr>
        <w:pBdr>
          <w:top w:val="nil"/>
          <w:left w:val="nil"/>
          <w:bottom w:val="nil"/>
          <w:right w:val="nil"/>
          <w:between w:val="nil"/>
        </w:pBdr>
        <w:rPr>
          <w:rFonts w:ascii="Arial" w:eastAsia="Arial" w:hAnsi="Arial" w:cs="Arial"/>
        </w:rPr>
      </w:pPr>
      <w:r>
        <w:rPr>
          <w:rFonts w:ascii="Arial" w:eastAsia="Arial" w:hAnsi="Arial" w:cs="Arial"/>
        </w:rPr>
        <w:t>Les données utilisateur</w:t>
      </w:r>
      <w:r w:rsidR="006A3220">
        <w:rPr>
          <w:rFonts w:ascii="Arial" w:eastAsia="Arial" w:hAnsi="Arial" w:cs="Arial"/>
        </w:rPr>
        <w:t>s</w:t>
      </w:r>
      <w:r>
        <w:rPr>
          <w:rFonts w:ascii="Arial" w:eastAsia="Arial" w:hAnsi="Arial" w:cs="Arial"/>
        </w:rPr>
        <w:t xml:space="preserve"> nécessaires à la réalisation des objectifs définis dans cette politique peuvent être divulguées à tout membre de notre organisation.</w:t>
      </w:r>
    </w:p>
    <w:p w14:paraId="4DE36874" w14:textId="77777777" w:rsidR="00A64A85" w:rsidRDefault="00A64A85">
      <w:pPr>
        <w:pBdr>
          <w:top w:val="nil"/>
          <w:left w:val="nil"/>
          <w:bottom w:val="nil"/>
          <w:right w:val="nil"/>
          <w:between w:val="nil"/>
        </w:pBdr>
        <w:rPr>
          <w:rFonts w:ascii="Arial" w:eastAsia="Arial" w:hAnsi="Arial" w:cs="Arial"/>
        </w:rPr>
      </w:pPr>
    </w:p>
    <w:p w14:paraId="282AF8D1" w14:textId="77777777" w:rsidR="00A64A85" w:rsidRDefault="00000000">
      <w:pPr>
        <w:pBdr>
          <w:top w:val="nil"/>
          <w:left w:val="nil"/>
          <w:bottom w:val="nil"/>
          <w:right w:val="nil"/>
          <w:between w:val="nil"/>
        </w:pBdr>
        <w:rPr>
          <w:rFonts w:ascii="Arial" w:eastAsia="Arial" w:hAnsi="Arial" w:cs="Arial"/>
          <w:i/>
        </w:rPr>
      </w:pPr>
      <w:r>
        <w:rPr>
          <w:rFonts w:ascii="Arial" w:eastAsia="Arial" w:hAnsi="Arial" w:cs="Arial"/>
          <w:i/>
        </w:rPr>
        <w:t>Tiers :</w:t>
      </w:r>
    </w:p>
    <w:p w14:paraId="13983921" w14:textId="77777777" w:rsidR="00A64A85" w:rsidRDefault="00A64A85">
      <w:pPr>
        <w:pBdr>
          <w:top w:val="nil"/>
          <w:left w:val="nil"/>
          <w:bottom w:val="nil"/>
          <w:right w:val="nil"/>
          <w:between w:val="nil"/>
        </w:pBdr>
        <w:rPr>
          <w:rFonts w:ascii="Arial" w:eastAsia="Arial" w:hAnsi="Arial" w:cs="Arial"/>
        </w:rPr>
      </w:pPr>
    </w:p>
    <w:p w14:paraId="51D45A3D"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Les tiers ne pourront accéder aux données utilisateur que dans la mesure strictement nécessaire pour atteindre l'objectif spécifique déterminé.</w:t>
      </w:r>
    </w:p>
    <w:p w14:paraId="5A96B94A" w14:textId="77777777" w:rsidR="00A64A85" w:rsidRDefault="00A64A85">
      <w:pPr>
        <w:pBdr>
          <w:top w:val="nil"/>
          <w:left w:val="nil"/>
          <w:bottom w:val="nil"/>
          <w:right w:val="nil"/>
          <w:between w:val="nil"/>
        </w:pBdr>
        <w:rPr>
          <w:rFonts w:ascii="Arial" w:eastAsia="Arial" w:hAnsi="Arial" w:cs="Arial"/>
        </w:rPr>
      </w:pPr>
    </w:p>
    <w:p w14:paraId="634F31A2" w14:textId="77777777" w:rsidR="00A64A85" w:rsidRDefault="00000000">
      <w:pPr>
        <w:pBdr>
          <w:top w:val="nil"/>
          <w:left w:val="nil"/>
          <w:bottom w:val="nil"/>
          <w:right w:val="nil"/>
          <w:between w:val="nil"/>
        </w:pBdr>
        <w:rPr>
          <w:rFonts w:ascii="Arial" w:eastAsia="Arial" w:hAnsi="Arial" w:cs="Arial"/>
          <w:i/>
        </w:rPr>
      </w:pPr>
      <w:r>
        <w:rPr>
          <w:rFonts w:ascii="Arial" w:eastAsia="Arial" w:hAnsi="Arial" w:cs="Arial"/>
          <w:i/>
        </w:rPr>
        <w:t>Autres divulgations :</w:t>
      </w:r>
    </w:p>
    <w:p w14:paraId="70300750" w14:textId="77777777" w:rsidR="00A64A85" w:rsidRDefault="00A64A85">
      <w:pPr>
        <w:pBdr>
          <w:top w:val="nil"/>
          <w:left w:val="nil"/>
          <w:bottom w:val="nil"/>
          <w:right w:val="nil"/>
          <w:between w:val="nil"/>
        </w:pBdr>
        <w:rPr>
          <w:rFonts w:ascii="Arial" w:eastAsia="Arial" w:hAnsi="Arial" w:cs="Arial"/>
        </w:rPr>
      </w:pPr>
    </w:p>
    <w:p w14:paraId="7D9584BD"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Nous nous engageons à ne pas vendre ni partager vos données avec des tiers, sauf dans les circonstances suivantes :</w:t>
      </w:r>
    </w:p>
    <w:p w14:paraId="6C125073" w14:textId="77777777" w:rsidR="00A64A85" w:rsidRDefault="00A64A85">
      <w:pPr>
        <w:pBdr>
          <w:top w:val="nil"/>
          <w:left w:val="nil"/>
          <w:bottom w:val="nil"/>
          <w:right w:val="nil"/>
          <w:between w:val="nil"/>
        </w:pBdr>
        <w:rPr>
          <w:rFonts w:ascii="Arial" w:eastAsia="Arial" w:hAnsi="Arial" w:cs="Arial"/>
        </w:rPr>
      </w:pPr>
    </w:p>
    <w:p w14:paraId="15A54D7B"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1. Si la loi l'exige.</w:t>
      </w:r>
    </w:p>
    <w:p w14:paraId="019A2B59"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2. Si cela est requis dans le cadre d'une procédure judiciaire.</w:t>
      </w:r>
    </w:p>
    <w:p w14:paraId="127DA9A3"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3. Pour protéger ou défendre nos droits légaux.</w:t>
      </w:r>
    </w:p>
    <w:p w14:paraId="79E17D72" w14:textId="77777777" w:rsidR="00A64A85" w:rsidRDefault="00A64A85">
      <w:pPr>
        <w:pBdr>
          <w:top w:val="nil"/>
          <w:left w:val="nil"/>
          <w:bottom w:val="nil"/>
          <w:right w:val="nil"/>
          <w:between w:val="nil"/>
        </w:pBdr>
        <w:rPr>
          <w:rFonts w:ascii="Arial" w:eastAsia="Arial" w:hAnsi="Arial" w:cs="Arial"/>
        </w:rPr>
      </w:pPr>
    </w:p>
    <w:p w14:paraId="5A9682B3"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Veuillez noter que si vous suivez des liens depuis notre site vers d'autres sites, nous ne sommes pas responsables et n'avons aucun contrôle sur leurs politiques et pratiques en matière de confidentialité.</w:t>
      </w:r>
    </w:p>
    <w:p w14:paraId="5B20EE0F" w14:textId="77777777" w:rsidR="00A64A85" w:rsidRDefault="00A64A85">
      <w:pPr>
        <w:pBdr>
          <w:top w:val="nil"/>
          <w:left w:val="nil"/>
          <w:bottom w:val="nil"/>
          <w:right w:val="nil"/>
          <w:between w:val="nil"/>
        </w:pBdr>
        <w:rPr>
          <w:rFonts w:ascii="Arial" w:eastAsia="Arial" w:hAnsi="Arial" w:cs="Arial"/>
          <w:sz w:val="28"/>
          <w:szCs w:val="28"/>
          <w:u w:val="single"/>
        </w:rPr>
      </w:pPr>
    </w:p>
    <w:p w14:paraId="195997E8" w14:textId="77777777" w:rsidR="00A64A85" w:rsidRDefault="00A64A85">
      <w:pPr>
        <w:pBdr>
          <w:top w:val="nil"/>
          <w:left w:val="nil"/>
          <w:bottom w:val="nil"/>
          <w:right w:val="nil"/>
          <w:between w:val="nil"/>
        </w:pBdr>
        <w:rPr>
          <w:rFonts w:ascii="Arial" w:eastAsia="Arial" w:hAnsi="Arial" w:cs="Arial"/>
          <w:sz w:val="28"/>
          <w:szCs w:val="28"/>
          <w:u w:val="single"/>
        </w:rPr>
      </w:pPr>
    </w:p>
    <w:p w14:paraId="1D256CAF" w14:textId="77777777" w:rsidR="00A64A85"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231F20"/>
          <w:sz w:val="26"/>
          <w:szCs w:val="26"/>
        </w:rPr>
        <w:t>5. Combien de temps stockons-nous les données personnelles?</w:t>
      </w:r>
      <w:r>
        <w:rPr>
          <w:rFonts w:ascii="Arial" w:eastAsia="Arial" w:hAnsi="Arial" w:cs="Arial"/>
          <w:color w:val="000000"/>
          <w:sz w:val="24"/>
          <w:szCs w:val="24"/>
        </w:rPr>
        <w:br/>
      </w:r>
      <w:r>
        <w:rPr>
          <w:rFonts w:ascii="Arial" w:eastAsia="Arial" w:hAnsi="Arial" w:cs="Arial"/>
          <w:color w:val="000000"/>
        </w:rPr>
        <w:br/>
      </w:r>
      <w:r>
        <w:rPr>
          <w:rFonts w:ascii="Arial" w:eastAsia="Arial" w:hAnsi="Arial" w:cs="Arial"/>
        </w:rPr>
        <w:t>Nous ne conservons pas les données des utilisateurs au-delà de la période nécessaire pour atteindre les objectifs pour lesquels elles sont collectées.</w:t>
      </w:r>
    </w:p>
    <w:p w14:paraId="3FC74167" w14:textId="77777777" w:rsidR="00A64A85" w:rsidRDefault="0000000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5A24DF5D" w14:textId="77777777" w:rsidR="00A64A85" w:rsidRDefault="00A64A85">
      <w:pPr>
        <w:pBdr>
          <w:top w:val="nil"/>
          <w:left w:val="nil"/>
          <w:bottom w:val="nil"/>
          <w:right w:val="nil"/>
          <w:between w:val="nil"/>
        </w:pBdr>
        <w:jc w:val="both"/>
        <w:rPr>
          <w:rFonts w:ascii="Arial" w:eastAsia="Arial" w:hAnsi="Arial" w:cs="Arial"/>
        </w:rPr>
      </w:pPr>
    </w:p>
    <w:p w14:paraId="5399CF8C" w14:textId="77777777" w:rsidR="00A64A85" w:rsidRDefault="00000000">
      <w:pPr>
        <w:pBdr>
          <w:top w:val="nil"/>
          <w:left w:val="nil"/>
          <w:bottom w:val="nil"/>
          <w:right w:val="nil"/>
          <w:between w:val="nil"/>
        </w:pBdr>
        <w:rPr>
          <w:rFonts w:ascii="Arial" w:eastAsia="Arial" w:hAnsi="Arial" w:cs="Arial"/>
          <w:sz w:val="26"/>
          <w:szCs w:val="26"/>
        </w:rPr>
      </w:pPr>
      <w:r>
        <w:rPr>
          <w:rFonts w:ascii="Arial" w:eastAsia="Arial" w:hAnsi="Arial" w:cs="Arial"/>
          <w:b/>
          <w:color w:val="231F20"/>
          <w:sz w:val="26"/>
          <w:szCs w:val="26"/>
        </w:rPr>
        <w:t>6. Comment protégeons-nous vos données personnelles?</w:t>
      </w:r>
    </w:p>
    <w:p w14:paraId="4EBC02C1" w14:textId="77777777" w:rsidR="00A64A85" w:rsidRDefault="00A64A85">
      <w:pPr>
        <w:pBdr>
          <w:top w:val="nil"/>
          <w:left w:val="nil"/>
          <w:bottom w:val="nil"/>
          <w:right w:val="nil"/>
          <w:between w:val="nil"/>
        </w:pBdr>
        <w:rPr>
          <w:rFonts w:ascii="Arial" w:eastAsia="Arial" w:hAnsi="Arial" w:cs="Arial"/>
        </w:rPr>
      </w:pPr>
    </w:p>
    <w:p w14:paraId="1DC2783D" w14:textId="77777777" w:rsidR="00A64A85" w:rsidRDefault="00000000">
      <w:pPr>
        <w:pBdr>
          <w:top w:val="nil"/>
          <w:left w:val="nil"/>
          <w:bottom w:val="nil"/>
          <w:right w:val="nil"/>
          <w:between w:val="nil"/>
        </w:pBdr>
        <w:rPr>
          <w:rFonts w:ascii="Arial" w:eastAsia="Arial" w:hAnsi="Arial" w:cs="Arial"/>
        </w:rPr>
      </w:pPr>
      <w:r>
        <w:rPr>
          <w:rFonts w:ascii="Arial" w:eastAsia="Arial" w:hAnsi="Arial" w:cs="Arial"/>
        </w:rPr>
        <w:t>Nous nous engageons à préserver la sécurité de vos données personnelles et de votre vie privée. Les informations que vous nous fournissez sont exclusivement utilisées pour répondre à vos demandes et faciliter la communication avec vous.</w:t>
      </w:r>
    </w:p>
    <w:p w14:paraId="488B72A2"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t>Nous appliquons des mesures de sécurité rigoureuses pour l'archivage et la protection des informations que vous nous transmettez, afin de prévenir tout accès non autorisé. En conséquence, il est possible que nous vous demandions de vérifier à nouveau votre identité avant de divulguer des informations confidentielles ou de les modifier selon vos préférences.</w:t>
      </w:r>
    </w:p>
    <w:p w14:paraId="28B98CB7"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t>Nous conservons ces données dans le but de vous permettre de les réutiliser pendant une période de deux ans. Notre personnel est tenu de respecter strictement la confidentialité de vos données, en prenant toutes les mesures nécessaires pour garantir la sécurité de vos informations.</w:t>
      </w:r>
    </w:p>
    <w:p w14:paraId="7158167A"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lastRenderedPageBreak/>
        <w:t>Nous encourageons également nos partenaires à suivre des protocoles de sécurité similaires lors du traitement des données que nous leur transmettons, sous réserve de votre autorisation.</w:t>
      </w:r>
    </w:p>
    <w:p w14:paraId="5B6349E5"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t>Malgré toutes les précautions raisonnables que nous prenons pour sécuriser les données de nos utilisateurs et les protéger, il subsiste un certain niveau de risque. L'Internet dans son ensemble peut parfois présenter des vulnérabilités, et nous ne pouvons garantir la sécurité des données des utilisateurs au-delà de ce qui est raisonnablement possible.</w:t>
      </w:r>
    </w:p>
    <w:p w14:paraId="0B16AE89" w14:textId="77777777" w:rsidR="00A64A85" w:rsidRDefault="00A64A85">
      <w:pPr>
        <w:shd w:val="clear" w:color="auto" w:fill="FFFFFF"/>
        <w:spacing w:before="150" w:after="150"/>
        <w:jc w:val="both"/>
        <w:rPr>
          <w:rFonts w:ascii="Arial" w:eastAsia="Arial" w:hAnsi="Arial" w:cs="Arial"/>
        </w:rPr>
      </w:pPr>
    </w:p>
    <w:p w14:paraId="0032772B" w14:textId="77777777" w:rsidR="00A64A85" w:rsidRDefault="00000000">
      <w:pPr>
        <w:shd w:val="clear" w:color="auto" w:fill="FFFFFF"/>
        <w:spacing w:before="150" w:after="150"/>
        <w:rPr>
          <w:rFonts w:ascii="Arial" w:eastAsia="Arial" w:hAnsi="Arial" w:cs="Arial"/>
          <w:b/>
          <w:color w:val="231F20"/>
          <w:sz w:val="26"/>
          <w:szCs w:val="26"/>
        </w:rPr>
      </w:pPr>
      <w:r>
        <w:rPr>
          <w:rFonts w:ascii="Arial" w:eastAsia="Arial" w:hAnsi="Arial" w:cs="Arial"/>
          <w:b/>
          <w:sz w:val="26"/>
          <w:szCs w:val="26"/>
        </w:rPr>
        <w:t xml:space="preserve">7. </w:t>
      </w:r>
      <w:r>
        <w:rPr>
          <w:rFonts w:ascii="Arial" w:eastAsia="Arial" w:hAnsi="Arial" w:cs="Arial"/>
          <w:b/>
          <w:color w:val="231F20"/>
          <w:sz w:val="26"/>
          <w:szCs w:val="26"/>
        </w:rPr>
        <w:t>Vos droits en tant qu’utilisateur</w:t>
      </w:r>
    </w:p>
    <w:p w14:paraId="2B126558"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En qualité d'utilisateur, vous disposez du droit d'accéder à l'ensemble des données personnelles que nous avons recueillies vous concernant. De plus, vous avez la possibilité de mettre à jour ou de rectifier toutes les données personnelles en notre possession, pour autant qu'elles soient conformes à la législation en vigueur.</w:t>
      </w:r>
    </w:p>
    <w:p w14:paraId="7BC6A7B3" w14:textId="77777777" w:rsidR="00A64A85" w:rsidRDefault="00A64A85">
      <w:pPr>
        <w:pBdr>
          <w:top w:val="nil"/>
          <w:left w:val="nil"/>
          <w:bottom w:val="nil"/>
          <w:right w:val="nil"/>
          <w:between w:val="nil"/>
        </w:pBdr>
        <w:jc w:val="both"/>
        <w:rPr>
          <w:rFonts w:ascii="Arial" w:eastAsia="Arial" w:hAnsi="Arial" w:cs="Arial"/>
        </w:rPr>
      </w:pPr>
    </w:p>
    <w:p w14:paraId="0F1C783D" w14:textId="77777777"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Vous avez également le choix de retirer ou de modifier votre consentement quant à la collecte et à l'utilisation de vos données, à condition que cela soit légalement autorisé et que vous nous en informiez dans un délai raisonnable.</w:t>
      </w:r>
    </w:p>
    <w:p w14:paraId="523D7987" w14:textId="77777777" w:rsidR="00A64A85" w:rsidRDefault="00A64A85">
      <w:pPr>
        <w:pBdr>
          <w:top w:val="nil"/>
          <w:left w:val="nil"/>
          <w:bottom w:val="nil"/>
          <w:right w:val="nil"/>
          <w:between w:val="nil"/>
        </w:pBdr>
        <w:jc w:val="both"/>
        <w:rPr>
          <w:rFonts w:ascii="Arial" w:eastAsia="Arial" w:hAnsi="Arial" w:cs="Arial"/>
        </w:rPr>
      </w:pPr>
    </w:p>
    <w:p w14:paraId="1B6C00D1" w14:textId="77777777" w:rsidR="00A64A85" w:rsidRDefault="00A64A85">
      <w:pPr>
        <w:pBdr>
          <w:top w:val="nil"/>
          <w:left w:val="nil"/>
          <w:bottom w:val="nil"/>
          <w:right w:val="nil"/>
          <w:between w:val="nil"/>
        </w:pBdr>
        <w:rPr>
          <w:rFonts w:ascii="Arial" w:eastAsia="Arial" w:hAnsi="Arial" w:cs="Arial"/>
          <w:color w:val="000000"/>
        </w:rPr>
      </w:pPr>
    </w:p>
    <w:p w14:paraId="1968246D" w14:textId="3EDB1FA3" w:rsidR="00A64A85" w:rsidRPr="006A3220" w:rsidRDefault="00000000">
      <w:pPr>
        <w:pBdr>
          <w:top w:val="nil"/>
          <w:left w:val="nil"/>
          <w:bottom w:val="nil"/>
          <w:right w:val="nil"/>
          <w:between w:val="nil"/>
        </w:pBdr>
        <w:rPr>
          <w:rFonts w:ascii="Arial" w:eastAsia="Arial" w:hAnsi="Arial" w:cs="Arial"/>
          <w:color w:val="000000"/>
        </w:rPr>
      </w:pPr>
      <w:r>
        <w:rPr>
          <w:rFonts w:ascii="Arial" w:eastAsia="Arial" w:hAnsi="Arial" w:cs="Arial"/>
          <w:b/>
          <w:color w:val="231F20"/>
          <w:sz w:val="26"/>
          <w:szCs w:val="26"/>
        </w:rPr>
        <w:t>8. Comment modifier, supprimer ou contester les données recueillies</w:t>
      </w:r>
      <w:r>
        <w:rPr>
          <w:rFonts w:ascii="Arial" w:eastAsia="Arial" w:hAnsi="Arial" w:cs="Arial"/>
          <w:color w:val="000000"/>
        </w:rPr>
        <w:br/>
      </w:r>
      <w:r>
        <w:rPr>
          <w:rFonts w:ascii="Arial" w:eastAsia="Arial" w:hAnsi="Arial" w:cs="Arial"/>
          <w:color w:val="000000"/>
        </w:rPr>
        <w:br/>
        <w:t xml:space="preserve">Si vous </w:t>
      </w:r>
      <w:r>
        <w:rPr>
          <w:rFonts w:ascii="Arial" w:eastAsia="Arial" w:hAnsi="Arial" w:cs="Arial"/>
        </w:rPr>
        <w:t>désirez</w:t>
      </w:r>
      <w:r>
        <w:rPr>
          <w:rFonts w:ascii="Arial" w:eastAsia="Arial" w:hAnsi="Arial" w:cs="Arial"/>
          <w:color w:val="000000"/>
        </w:rPr>
        <w:t xml:space="preserve"> que vos renseignements personnels soient supprimés ou modifié</w:t>
      </w:r>
      <w:r>
        <w:rPr>
          <w:rFonts w:ascii="Arial" w:eastAsia="Arial" w:hAnsi="Arial" w:cs="Arial"/>
        </w:rPr>
        <w:t>s</w:t>
      </w:r>
      <w:r>
        <w:rPr>
          <w:rFonts w:ascii="Arial" w:eastAsia="Arial" w:hAnsi="Arial" w:cs="Arial"/>
          <w:color w:val="000000"/>
        </w:rPr>
        <w:t>, veuillez communiquer avec nous au </w:t>
      </w:r>
      <w:r w:rsidRPr="006A3220">
        <w:rPr>
          <w:rFonts w:ascii="Arial" w:eastAsia="Arial" w:hAnsi="Arial" w:cs="Arial"/>
          <w:color w:val="000000"/>
        </w:rPr>
        <w:t xml:space="preserve">: </w:t>
      </w:r>
      <w:r w:rsidR="006A3220" w:rsidRPr="006A3220">
        <w:rPr>
          <w:rFonts w:ascii="Arial" w:eastAsia="Arial" w:hAnsi="Arial" w:cs="Arial"/>
          <w:color w:val="000000"/>
        </w:rPr>
        <w:t>festival@montgolfieres.com</w:t>
      </w:r>
    </w:p>
    <w:p w14:paraId="4B4A1C8C" w14:textId="77777777" w:rsidR="00A64A85" w:rsidRDefault="00A64A85">
      <w:pPr>
        <w:pBdr>
          <w:top w:val="nil"/>
          <w:left w:val="nil"/>
          <w:bottom w:val="nil"/>
          <w:right w:val="nil"/>
          <w:between w:val="nil"/>
        </w:pBdr>
        <w:rPr>
          <w:rFonts w:ascii="Arial" w:eastAsia="Arial" w:hAnsi="Arial" w:cs="Arial"/>
        </w:rPr>
      </w:pPr>
    </w:p>
    <w:p w14:paraId="7536147A" w14:textId="77777777" w:rsidR="00A64A85" w:rsidRDefault="00A64A85">
      <w:pPr>
        <w:pBdr>
          <w:top w:val="nil"/>
          <w:left w:val="nil"/>
          <w:bottom w:val="nil"/>
          <w:right w:val="nil"/>
          <w:between w:val="nil"/>
        </w:pBdr>
        <w:rPr>
          <w:rFonts w:ascii="Arial" w:eastAsia="Arial" w:hAnsi="Arial" w:cs="Arial"/>
        </w:rPr>
      </w:pPr>
    </w:p>
    <w:p w14:paraId="36BC828F" w14:textId="77777777" w:rsidR="00A64A85" w:rsidRDefault="00000000">
      <w:pPr>
        <w:pBdr>
          <w:top w:val="nil"/>
          <w:left w:val="nil"/>
          <w:bottom w:val="nil"/>
          <w:right w:val="nil"/>
          <w:between w:val="nil"/>
        </w:pBdr>
        <w:rPr>
          <w:rFonts w:ascii="Arial" w:eastAsia="Arial" w:hAnsi="Arial" w:cs="Arial"/>
          <w:b/>
          <w:color w:val="231F20"/>
          <w:sz w:val="26"/>
          <w:szCs w:val="26"/>
        </w:rPr>
      </w:pPr>
      <w:r>
        <w:rPr>
          <w:rFonts w:ascii="Arial" w:eastAsia="Arial" w:hAnsi="Arial" w:cs="Arial"/>
          <w:b/>
          <w:color w:val="231F20"/>
          <w:sz w:val="26"/>
          <w:szCs w:val="26"/>
        </w:rPr>
        <w:t>9. Les fichiers témoins</w:t>
      </w:r>
    </w:p>
    <w:p w14:paraId="78E973B3"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t>Les cookies, couramment désignés sous le nom de "cookies", sont des informations enregistrées par un serveur sur le disque dur de votre ordinateur afin de vous identifier. Nos cookies ne contiennent aucune information confidentielle ; ils se limitent à un numéro d'identification qui nous permet uniquement de vous reconnaître et de vous proposer un contenu susceptible de vous intéresser, améliorant ainsi votre expérience sur notre site.</w:t>
      </w:r>
    </w:p>
    <w:p w14:paraId="2F088C5F"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t>La plupart des navigateurs acceptent automatiquement les cookies, mais vous avez la possibilité de les refuser en modifiant les paramètres de "Vos préférences" dans votre navigateur. Même sans l'utilisation de cookies, vous conservez l'accès aux contenus de notre site et la possibilité de passer des commandes. Toutefois, veuillez noter que cette désactivation pourrait limiter votre capacité à utiliser toutes les fonctionnalités de ce site Web.</w:t>
      </w:r>
    </w:p>
    <w:p w14:paraId="75FDD32D" w14:textId="77777777" w:rsidR="00A64A85" w:rsidRDefault="00A64A85">
      <w:pPr>
        <w:shd w:val="clear" w:color="auto" w:fill="FFFFFF"/>
        <w:spacing w:before="150" w:after="150"/>
        <w:jc w:val="both"/>
        <w:rPr>
          <w:rFonts w:ascii="Arial" w:eastAsia="Arial" w:hAnsi="Arial" w:cs="Arial"/>
        </w:rPr>
      </w:pPr>
    </w:p>
    <w:p w14:paraId="259B6E2B" w14:textId="77777777" w:rsidR="00A64A85" w:rsidRDefault="00000000">
      <w:pPr>
        <w:shd w:val="clear" w:color="auto" w:fill="FFFFFF"/>
        <w:spacing w:before="150" w:after="150"/>
        <w:jc w:val="both"/>
        <w:rPr>
          <w:rFonts w:ascii="Arial" w:eastAsia="Arial" w:hAnsi="Arial" w:cs="Arial"/>
          <w:b/>
          <w:color w:val="231F20"/>
          <w:sz w:val="26"/>
          <w:szCs w:val="26"/>
        </w:rPr>
      </w:pPr>
      <w:r>
        <w:rPr>
          <w:rFonts w:ascii="Arial" w:eastAsia="Arial" w:hAnsi="Arial" w:cs="Arial"/>
          <w:b/>
          <w:color w:val="231F20"/>
          <w:sz w:val="26"/>
          <w:szCs w:val="26"/>
        </w:rPr>
        <w:t>10. Modifications</w:t>
      </w:r>
    </w:p>
    <w:p w14:paraId="25AAB2C0" w14:textId="77599630" w:rsidR="00A64A85" w:rsidRDefault="00000000">
      <w:pPr>
        <w:pBdr>
          <w:top w:val="nil"/>
          <w:left w:val="nil"/>
          <w:bottom w:val="nil"/>
          <w:right w:val="nil"/>
          <w:between w:val="nil"/>
        </w:pBdr>
        <w:jc w:val="both"/>
        <w:rPr>
          <w:rFonts w:ascii="Arial" w:eastAsia="Arial" w:hAnsi="Arial" w:cs="Arial"/>
        </w:rPr>
      </w:pPr>
      <w:r>
        <w:rPr>
          <w:rFonts w:ascii="Arial" w:eastAsia="Arial" w:hAnsi="Arial" w:cs="Arial"/>
        </w:rPr>
        <w:t>Cette politique de confidentialité peut être sujette à des modifications occasionnelles pour se conformer à la législation en vigueur et pour tenir compte de tout changement dans notre processus de collecte de données. Nous encourageons nos utilisateurs à vérifier régulièrement notre politique afin de rester informés de toutes les mises à jour éventuelles. Si nécessaire, nous pouvons également informer nos utilisateurs par courrier électronique des modifications apportées à cette politique.</w:t>
      </w:r>
    </w:p>
    <w:p w14:paraId="20983A75" w14:textId="77777777" w:rsidR="00A64A85" w:rsidRDefault="00000000">
      <w:pPr>
        <w:shd w:val="clear" w:color="auto" w:fill="FFFFFF"/>
        <w:spacing w:before="150" w:after="150"/>
        <w:rPr>
          <w:rFonts w:ascii="Arial" w:eastAsia="Arial" w:hAnsi="Arial" w:cs="Arial"/>
          <w:b/>
          <w:color w:val="231F20"/>
          <w:sz w:val="26"/>
          <w:szCs w:val="26"/>
        </w:rPr>
      </w:pPr>
      <w:r>
        <w:rPr>
          <w:rFonts w:ascii="Arial" w:eastAsia="Arial" w:hAnsi="Arial" w:cs="Arial"/>
          <w:b/>
          <w:color w:val="231F20"/>
          <w:sz w:val="26"/>
          <w:szCs w:val="26"/>
        </w:rPr>
        <w:lastRenderedPageBreak/>
        <w:t>11 Modifier vos données</w:t>
      </w:r>
    </w:p>
    <w:p w14:paraId="0B0751A8" w14:textId="7A1E8155" w:rsidR="00A64A85" w:rsidRDefault="00000000">
      <w:pPr>
        <w:shd w:val="clear" w:color="auto" w:fill="FFFFFF"/>
        <w:spacing w:before="150" w:after="150"/>
        <w:jc w:val="both"/>
        <w:rPr>
          <w:rFonts w:ascii="Arial" w:eastAsia="Arial" w:hAnsi="Arial" w:cs="Arial"/>
        </w:rPr>
      </w:pPr>
      <w:r>
        <w:rPr>
          <w:rFonts w:ascii="Arial" w:eastAsia="Arial" w:hAnsi="Arial" w:cs="Arial"/>
        </w:rPr>
        <w:t xml:space="preserve">Vous pouvez consulter, modifier ou demander le retrait de vos données confidentielles en tout temps en communiquant avec nous au : </w:t>
      </w:r>
      <w:r w:rsidR="006A3220">
        <w:rPr>
          <w:rFonts w:ascii="Arial" w:eastAsia="Arial" w:hAnsi="Arial" w:cs="Arial"/>
        </w:rPr>
        <w:t>festival@montgolfieres.com</w:t>
      </w:r>
    </w:p>
    <w:p w14:paraId="32D44185" w14:textId="77777777" w:rsidR="00A64A85" w:rsidRDefault="00000000">
      <w:pPr>
        <w:shd w:val="clear" w:color="auto" w:fill="FFFFFF"/>
        <w:spacing w:before="150" w:after="150"/>
        <w:jc w:val="both"/>
        <w:rPr>
          <w:rFonts w:ascii="Arial" w:eastAsia="Arial" w:hAnsi="Arial" w:cs="Arial"/>
        </w:rPr>
      </w:pPr>
      <w:r>
        <w:rPr>
          <w:rFonts w:ascii="Arial" w:eastAsia="Arial" w:hAnsi="Arial" w:cs="Arial"/>
        </w:rPr>
        <w:t>Nous nous réservons le droit de modifier en tout temps sa politique de confidentialité</w:t>
      </w:r>
    </w:p>
    <w:p w14:paraId="13E25A98" w14:textId="77777777" w:rsidR="00A64A85" w:rsidRDefault="00A64A85">
      <w:pPr>
        <w:pBdr>
          <w:top w:val="nil"/>
          <w:left w:val="nil"/>
          <w:bottom w:val="nil"/>
          <w:right w:val="nil"/>
          <w:between w:val="nil"/>
        </w:pBdr>
        <w:rPr>
          <w:rFonts w:ascii="Arial" w:eastAsia="Arial" w:hAnsi="Arial" w:cs="Arial"/>
          <w:b/>
          <w:color w:val="000000"/>
          <w:highlight w:val="red"/>
        </w:rPr>
      </w:pPr>
    </w:p>
    <w:p w14:paraId="6DBA3370" w14:textId="77777777" w:rsidR="00A64A85" w:rsidRDefault="00A64A85">
      <w:pPr>
        <w:rPr>
          <w:rFonts w:ascii="Arial" w:eastAsia="Arial" w:hAnsi="Arial" w:cs="Arial"/>
        </w:rPr>
      </w:pPr>
    </w:p>
    <w:sectPr w:rsidR="00A64A8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8CE4" w14:textId="77777777" w:rsidR="00B6122F" w:rsidRDefault="00B6122F">
      <w:r>
        <w:separator/>
      </w:r>
    </w:p>
  </w:endnote>
  <w:endnote w:type="continuationSeparator" w:id="0">
    <w:p w14:paraId="24B563F5" w14:textId="77777777" w:rsidR="00B6122F" w:rsidRDefault="00B6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33BC" w14:textId="77777777" w:rsidR="00A64A85" w:rsidRDefault="00A64A8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184751"/>
      <w:docPartObj>
        <w:docPartGallery w:val="Page Numbers (Bottom of Page)"/>
        <w:docPartUnique/>
      </w:docPartObj>
    </w:sdtPr>
    <w:sdtContent>
      <w:p w14:paraId="58AE7383" w14:textId="1840B786" w:rsidR="00A519C5" w:rsidRDefault="00A519C5">
        <w:pPr>
          <w:pStyle w:val="Pieddepage"/>
          <w:jc w:val="right"/>
        </w:pPr>
        <w:r>
          <w:fldChar w:fldCharType="begin"/>
        </w:r>
        <w:r>
          <w:instrText>PAGE   \* MERGEFORMAT</w:instrText>
        </w:r>
        <w:r>
          <w:fldChar w:fldCharType="separate"/>
        </w:r>
        <w:r>
          <w:rPr>
            <w:lang w:val="fr-FR"/>
          </w:rPr>
          <w:t>2</w:t>
        </w:r>
        <w:r>
          <w:fldChar w:fldCharType="end"/>
        </w:r>
      </w:p>
    </w:sdtContent>
  </w:sdt>
  <w:p w14:paraId="76B793FD" w14:textId="77777777" w:rsidR="00A64A85" w:rsidRDefault="00A64A8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2DEB" w14:textId="77777777" w:rsidR="00A64A85" w:rsidRDefault="00A64A8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4CAE" w14:textId="77777777" w:rsidR="00B6122F" w:rsidRDefault="00B6122F">
      <w:r>
        <w:separator/>
      </w:r>
    </w:p>
  </w:footnote>
  <w:footnote w:type="continuationSeparator" w:id="0">
    <w:p w14:paraId="32EF78E6" w14:textId="77777777" w:rsidR="00B6122F" w:rsidRDefault="00B6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7A1D" w14:textId="77777777" w:rsidR="00A64A85" w:rsidRDefault="00A64A8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161D" w14:textId="77777777" w:rsidR="00A64A85" w:rsidRDefault="00A64A8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A4BB" w14:textId="77777777" w:rsidR="00A64A85" w:rsidRDefault="00A64A8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B64D4"/>
    <w:multiLevelType w:val="hybridMultilevel"/>
    <w:tmpl w:val="74068F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BC61E87"/>
    <w:multiLevelType w:val="hybridMultilevel"/>
    <w:tmpl w:val="D2C672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9238413">
    <w:abstractNumId w:val="1"/>
  </w:num>
  <w:num w:numId="2" w16cid:durableId="110526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85"/>
    <w:rsid w:val="00272689"/>
    <w:rsid w:val="00331F5C"/>
    <w:rsid w:val="00547ED3"/>
    <w:rsid w:val="006A3220"/>
    <w:rsid w:val="009E52D1"/>
    <w:rsid w:val="00A519C5"/>
    <w:rsid w:val="00A64A85"/>
    <w:rsid w:val="00B612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6236"/>
  <w15:docId w15:val="{CACB373C-EF2C-4C93-BE55-438956F0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46"/>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font8">
    <w:name w:val="font_8"/>
    <w:basedOn w:val="Normal"/>
    <w:rsid w:val="00D616CB"/>
    <w:pPr>
      <w:spacing w:before="100" w:beforeAutospacing="1" w:after="100" w:afterAutospacing="1"/>
    </w:pPr>
    <w:rPr>
      <w:rFonts w:ascii="Times New Roman" w:eastAsia="Times New Roman" w:hAnsi="Times New Roman" w:cs="Times New Roman"/>
      <w:sz w:val="24"/>
      <w:szCs w:val="24"/>
    </w:rPr>
  </w:style>
  <w:style w:type="character" w:customStyle="1" w:styleId="wixui-rich-texttext1">
    <w:name w:val="wixui-rich-text__text1"/>
    <w:basedOn w:val="Policepardfaut"/>
    <w:rsid w:val="00D616CB"/>
  </w:style>
  <w:style w:type="character" w:styleId="Lienhypertexte">
    <w:name w:val="Hyperlink"/>
    <w:basedOn w:val="Policepardfaut"/>
    <w:uiPriority w:val="99"/>
    <w:unhideWhenUsed/>
    <w:rsid w:val="00D616CB"/>
    <w:rPr>
      <w:color w:val="0000FF"/>
      <w:u w:val="single"/>
    </w:rPr>
  </w:style>
  <w:style w:type="paragraph" w:customStyle="1" w:styleId="font9">
    <w:name w:val="font_9"/>
    <w:basedOn w:val="Normal"/>
    <w:rsid w:val="00D616CB"/>
    <w:pPr>
      <w:spacing w:before="100" w:beforeAutospacing="1" w:after="100" w:afterAutospacing="1"/>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C1365B"/>
    <w:rPr>
      <w:color w:val="605E5C"/>
      <w:shd w:val="clear" w:color="auto" w:fill="E1DFDD"/>
    </w:rPr>
  </w:style>
  <w:style w:type="paragraph" w:styleId="En-tte">
    <w:name w:val="header"/>
    <w:basedOn w:val="Normal"/>
    <w:link w:val="En-tteCar"/>
    <w:uiPriority w:val="99"/>
    <w:unhideWhenUsed/>
    <w:rsid w:val="00361994"/>
    <w:pPr>
      <w:tabs>
        <w:tab w:val="center" w:pos="4320"/>
        <w:tab w:val="right" w:pos="8640"/>
      </w:tabs>
    </w:pPr>
  </w:style>
  <w:style w:type="character" w:customStyle="1" w:styleId="En-tteCar">
    <w:name w:val="En-tête Car"/>
    <w:basedOn w:val="Policepardfaut"/>
    <w:link w:val="En-tte"/>
    <w:uiPriority w:val="99"/>
    <w:rsid w:val="00361994"/>
  </w:style>
  <w:style w:type="paragraph" w:styleId="Pieddepage">
    <w:name w:val="footer"/>
    <w:basedOn w:val="Normal"/>
    <w:link w:val="PieddepageCar"/>
    <w:uiPriority w:val="99"/>
    <w:unhideWhenUsed/>
    <w:rsid w:val="00361994"/>
    <w:pPr>
      <w:tabs>
        <w:tab w:val="center" w:pos="4320"/>
        <w:tab w:val="right" w:pos="8640"/>
      </w:tabs>
    </w:pPr>
  </w:style>
  <w:style w:type="character" w:customStyle="1" w:styleId="PieddepageCar">
    <w:name w:val="Pied de page Car"/>
    <w:basedOn w:val="Policepardfaut"/>
    <w:link w:val="Pieddepage"/>
    <w:uiPriority w:val="99"/>
    <w:rsid w:val="00361994"/>
  </w:style>
  <w:style w:type="paragraph" w:styleId="Rvision">
    <w:name w:val="Revision"/>
    <w:hidden/>
    <w:uiPriority w:val="99"/>
    <w:semiHidden/>
    <w:rsid w:val="00BD2240"/>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graphedeliste">
    <w:name w:val="List Paragraph"/>
    <w:basedOn w:val="Normal"/>
    <w:uiPriority w:val="34"/>
    <w:qFormat/>
    <w:rsid w:val="006A3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P2wxqlaTgjnTiEAQufM0C/Bycg==">CgMxLjA4AHIhMVhlS2s1cjN6U3RUenE0WUsyeVhJdWtoUENFVGV1YU44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1310</Words>
  <Characters>7210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John-Nicolas Morello</dc:creator>
  <cp:lastModifiedBy>Alexandra Bourbeau</cp:lastModifiedBy>
  <cp:revision>5</cp:revision>
  <dcterms:created xsi:type="dcterms:W3CDTF">2023-09-14T12:01:00Z</dcterms:created>
  <dcterms:modified xsi:type="dcterms:W3CDTF">2023-10-19T15:38:00Z</dcterms:modified>
</cp:coreProperties>
</file>