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F1" w:rsidRPr="00796A1B" w:rsidRDefault="001633F1" w:rsidP="00796A1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796A1B">
        <w:rPr>
          <w:b/>
          <w:bCs/>
          <w:color w:val="FF0000"/>
          <w:sz w:val="28"/>
          <w:szCs w:val="28"/>
          <w:u w:val="single"/>
        </w:rPr>
        <w:t>The Bachelor of Science degree in Electronics Engineering Technology</w:t>
      </w:r>
    </w:p>
    <w:p w:rsidR="001633F1" w:rsidRPr="00796A1B" w:rsidRDefault="001633F1" w:rsidP="00796A1B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The Bachelor of Science degree in Electronics Engineering Technology requires a minimum of 180 credit hours distributed as follows: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1633F1" w:rsidRDefault="001633F1" w:rsidP="001633F1">
      <w:pPr>
        <w:rPr>
          <w:rFonts w:eastAsia="Times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64 credit hours in the University’s General Education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Core courses, which should include: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1633F1" w:rsidRDefault="001633F1" w:rsidP="001633F1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20 credit hours in English and Communications of a level higher than EN159, specified as </w:t>
      </w:r>
    </w:p>
    <w:p w:rsidR="001633F1" w:rsidRDefault="001633F1" w:rsidP="001633F1">
      <w:pPr>
        <w:ind w:left="360"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EN151, EN152, EN166, </w:t>
      </w:r>
      <w:r w:rsidR="009726CE">
        <w:rPr>
          <w:b/>
          <w:bCs/>
          <w:color w:val="4472C4" w:themeColor="accent5"/>
        </w:rPr>
        <w:t>HM491</w:t>
      </w:r>
      <w:r>
        <w:rPr>
          <w:b/>
          <w:bCs/>
          <w:color w:val="000000"/>
        </w:rPr>
        <w:t>, and one course from EN154, EN213, or EN214</w:t>
      </w:r>
    </w:p>
    <w:p w:rsidR="001633F1" w:rsidRDefault="001633F1" w:rsidP="001633F1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20 credit hours in Mathematics and Science</w:t>
      </w:r>
    </w:p>
    <w:p w:rsidR="001633F1" w:rsidRDefault="001633F1" w:rsidP="001633F1">
      <w:pPr>
        <w:numPr>
          <w:ilvl w:val="1"/>
          <w:numId w:val="3"/>
        </w:num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12 credit hours in Mathematics of a level higher than MT150, specified as MT155, MT158, and MT160</w:t>
      </w:r>
    </w:p>
    <w:p w:rsidR="001633F1" w:rsidRDefault="001633F1" w:rsidP="001633F1">
      <w:pPr>
        <w:numPr>
          <w:ilvl w:val="1"/>
          <w:numId w:val="3"/>
        </w:num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8 credit hours in Physics, specified as PH220 and PH221</w:t>
      </w:r>
    </w:p>
    <w:p w:rsidR="001633F1" w:rsidRDefault="001633F1" w:rsidP="001633F1">
      <w:pPr>
        <w:numPr>
          <w:ilvl w:val="0"/>
          <w:numId w:val="1"/>
        </w:num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20 credit hours in Behavioral Sciences and Humanities specified as HM101, SC101, PL 101, HM279, and EC201</w:t>
      </w:r>
    </w:p>
    <w:p w:rsidR="001633F1" w:rsidRDefault="001633F1" w:rsidP="001633F1">
      <w:pPr>
        <w:numPr>
          <w:ilvl w:val="0"/>
          <w:numId w:val="1"/>
        </w:num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4 credit hours in Computer and Information Science specified as CI101and can be waived by placement test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84 credit hours in Electronics Engineering Technology</w:t>
      </w:r>
      <w:r>
        <w:rPr>
          <w:b/>
          <w:bCs/>
          <w:color w:val="000000"/>
        </w:rPr>
        <w:t xml:space="preserve"> 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 xml:space="preserve">Courses in accordance with the following specifications: 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1633F1" w:rsidRDefault="00FE5166" w:rsidP="001633F1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36</w:t>
      </w:r>
      <w:r w:rsidR="001633F1">
        <w:rPr>
          <w:b/>
          <w:bCs/>
          <w:color w:val="000000"/>
        </w:rPr>
        <w:t xml:space="preserve"> credit hours of core courses specified as ET101, E</w:t>
      </w:r>
      <w:r>
        <w:rPr>
          <w:b/>
          <w:bCs/>
          <w:color w:val="000000"/>
        </w:rPr>
        <w:t xml:space="preserve">T102, ET106/107, ET150/151, </w:t>
      </w:r>
      <w:r w:rsidR="001633F1">
        <w:rPr>
          <w:b/>
          <w:bCs/>
          <w:color w:val="000000"/>
        </w:rPr>
        <w:t>ET155/156,</w:t>
      </w:r>
      <w:r>
        <w:rPr>
          <w:b/>
          <w:bCs/>
          <w:color w:val="000000"/>
        </w:rPr>
        <w:t xml:space="preserve"> and DT</w:t>
      </w:r>
      <w:r w:rsidR="002805AA">
        <w:rPr>
          <w:b/>
          <w:bCs/>
          <w:color w:val="000000"/>
        </w:rPr>
        <w:t>103</w:t>
      </w:r>
    </w:p>
    <w:p w:rsidR="001633F1" w:rsidRDefault="001633F1" w:rsidP="001633F1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4 credit hours of Senior Project ET 492</w:t>
      </w:r>
    </w:p>
    <w:p w:rsidR="001633F1" w:rsidRDefault="002805AA" w:rsidP="001633F1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44</w:t>
      </w:r>
      <w:r w:rsidR="001633F1">
        <w:rPr>
          <w:b/>
          <w:bCs/>
          <w:color w:val="000000"/>
        </w:rPr>
        <w:t xml:space="preserve"> credit hours in the major field of concentration selected from the following courses:</w:t>
      </w:r>
      <w:r w:rsidR="001633F1">
        <w:rPr>
          <w:b/>
          <w:bCs/>
          <w:color w:val="000000"/>
        </w:rPr>
        <w:br/>
        <w:t>ET203, ET208, ET290, ET291, ET270/271, ET300/301, ET303, ET315/316, ET320, ET330, ET364, ET370/371, ET 375, ET378/379, ET403, ET420, ET430,</w:t>
      </w:r>
      <w:r w:rsidR="001633F1" w:rsidRPr="006B2575">
        <w:rPr>
          <w:b/>
          <w:bCs/>
          <w:color w:val="000000"/>
        </w:rPr>
        <w:t xml:space="preserve"> </w:t>
      </w:r>
      <w:r w:rsidR="00520858">
        <w:rPr>
          <w:b/>
          <w:bCs/>
          <w:color w:val="000000"/>
        </w:rPr>
        <w:t>MT430, ET475,</w:t>
      </w:r>
      <w:r w:rsidR="00731EDB">
        <w:rPr>
          <w:b/>
          <w:bCs/>
          <w:color w:val="000000"/>
        </w:rPr>
        <w:t xml:space="preserve"> DT202, DT302,</w:t>
      </w:r>
      <w:r w:rsidR="007517FE">
        <w:rPr>
          <w:b/>
          <w:bCs/>
          <w:color w:val="000000"/>
        </w:rPr>
        <w:t xml:space="preserve"> DT 303, DT</w:t>
      </w:r>
      <w:r w:rsidR="00FA23BC">
        <w:rPr>
          <w:b/>
          <w:bCs/>
          <w:color w:val="000000"/>
        </w:rPr>
        <w:t>485, and DT486</w:t>
      </w:r>
    </w:p>
    <w:p w:rsidR="001633F1" w:rsidRDefault="001633F1" w:rsidP="001633F1">
      <w:pPr>
        <w:pStyle w:val="NormalboldTimesNew"/>
        <w:rPr>
          <w:szCs w:val="24"/>
        </w:rPr>
      </w:pPr>
    </w:p>
    <w:p w:rsidR="001633F1" w:rsidRDefault="001633F1" w:rsidP="001633F1">
      <w:pPr>
        <w:rPr>
          <w:rFonts w:eastAsia="Times"/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28 credit hours in the cognate or supporting fields:</w:t>
      </w:r>
    </w:p>
    <w:p w:rsidR="001633F1" w:rsidRDefault="001633F1" w:rsidP="001633F1">
      <w:pPr>
        <w:pStyle w:val="NormalboldTimesNew"/>
        <w:rPr>
          <w:rFonts w:eastAsia="Times"/>
          <w:szCs w:val="24"/>
        </w:rPr>
      </w:pPr>
      <w:r>
        <w:rPr>
          <w:szCs w:val="24"/>
        </w:rPr>
        <w:t xml:space="preserve">The cognate field or supporting field is designed to provide the student a strong background in Mathematics and Computer and Information Science. Specifically these courses are CI105, CI216, MT222, MT201, MT202 and MT203. 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1633F1" w:rsidRDefault="001633F1" w:rsidP="001633F1">
      <w:pPr>
        <w:pStyle w:val="NormalboldTimesNew"/>
        <w:rPr>
          <w:rFonts w:eastAsia="Times"/>
          <w:sz w:val="28"/>
          <w:szCs w:val="28"/>
        </w:rPr>
      </w:pPr>
      <w:r>
        <w:rPr>
          <w:sz w:val="28"/>
          <w:szCs w:val="28"/>
        </w:rPr>
        <w:t xml:space="preserve">4 credit hours of an elective 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To be selected from Computer and Information and Science, Mathematics, Chemistry, Business, ENDT or Biology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pStyle w:val="Heading8"/>
        <w:rPr>
          <w:color w:val="FF0000"/>
        </w:rPr>
      </w:pPr>
      <w:r>
        <w:rPr>
          <w:color w:val="FF0000"/>
        </w:rPr>
        <w:t xml:space="preserve">General Education Core </w:t>
      </w:r>
    </w:p>
    <w:p w:rsidR="001633F1" w:rsidRDefault="001633F1" w:rsidP="001633F1">
      <w:pPr>
        <w:pStyle w:val="NormalboldTimesNew"/>
        <w:rPr>
          <w:rFonts w:eastAsia="Times"/>
          <w:szCs w:val="28"/>
        </w:rPr>
      </w:pPr>
      <w:r>
        <w:rPr>
          <w:szCs w:val="28"/>
        </w:rPr>
        <w:t>(64 Credit Hours)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1633F1" w:rsidRDefault="001633F1" w:rsidP="001633F1">
      <w:pPr>
        <w:pStyle w:val="Heading9"/>
      </w:pPr>
      <w:r>
        <w:lastRenderedPageBreak/>
        <w:t>English and Communications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(20 credit hours) 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EN151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szCs w:val="14"/>
        </w:rPr>
        <w:t>Rhetoric and Style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EN152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szCs w:val="14"/>
        </w:rPr>
        <w:t>Writing from Sources</w:t>
      </w:r>
    </w:p>
    <w:p w:rsidR="001633F1" w:rsidRDefault="001633F1" w:rsidP="001633F1">
      <w:pPr>
        <w:rPr>
          <w:b/>
          <w:bCs/>
          <w:szCs w:val="14"/>
        </w:rPr>
      </w:pPr>
      <w:r>
        <w:rPr>
          <w:b/>
          <w:bCs/>
          <w:szCs w:val="14"/>
        </w:rPr>
        <w:t>EN166</w:t>
      </w:r>
      <w:r>
        <w:rPr>
          <w:b/>
          <w:bCs/>
          <w:szCs w:val="14"/>
        </w:rPr>
        <w:tab/>
      </w:r>
      <w:r>
        <w:rPr>
          <w:b/>
          <w:bCs/>
          <w:szCs w:val="14"/>
        </w:rPr>
        <w:tab/>
        <w:t>Speech</w:t>
      </w:r>
    </w:p>
    <w:p w:rsidR="001633F1" w:rsidRDefault="001633F1" w:rsidP="001633F1">
      <w:pPr>
        <w:rPr>
          <w:b/>
          <w:bCs/>
          <w:szCs w:val="14"/>
        </w:rPr>
      </w:pPr>
      <w:r>
        <w:rPr>
          <w:b/>
          <w:bCs/>
          <w:szCs w:val="14"/>
        </w:rPr>
        <w:t>EN491</w:t>
      </w:r>
      <w:r>
        <w:rPr>
          <w:b/>
          <w:bCs/>
          <w:szCs w:val="14"/>
        </w:rPr>
        <w:tab/>
      </w:r>
      <w:r>
        <w:rPr>
          <w:b/>
          <w:bCs/>
          <w:szCs w:val="14"/>
        </w:rPr>
        <w:tab/>
        <w:t>Senior Seminar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szCs w:val="14"/>
        </w:rPr>
        <w:t>*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1633F1" w:rsidRDefault="001633F1" w:rsidP="001633F1">
      <w:pPr>
        <w:rPr>
          <w:b/>
          <w:bCs/>
          <w:color w:val="FF0000"/>
        </w:rPr>
      </w:pPr>
    </w:p>
    <w:p w:rsidR="001633F1" w:rsidRDefault="001633F1" w:rsidP="001633F1">
      <w:pPr>
        <w:rPr>
          <w:b/>
          <w:bCs/>
          <w:color w:val="FF0000"/>
        </w:rPr>
      </w:pPr>
      <w:r>
        <w:rPr>
          <w:b/>
          <w:bCs/>
          <w:color w:val="FF0000"/>
        </w:rPr>
        <w:t>Mathematics and Physics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(20 credit hours)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MT155</w:t>
      </w:r>
      <w:r>
        <w:rPr>
          <w:b/>
          <w:bCs/>
          <w:color w:val="000000"/>
        </w:rPr>
        <w:tab/>
      </w:r>
      <w:r>
        <w:rPr>
          <w:b/>
          <w:bCs/>
          <w:szCs w:val="14"/>
        </w:rPr>
        <w:t>Intermediate Algebra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MT158</w:t>
      </w:r>
      <w:r>
        <w:rPr>
          <w:b/>
          <w:bCs/>
          <w:color w:val="000000"/>
        </w:rPr>
        <w:tab/>
        <w:t>College Algebra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MT160</w:t>
      </w:r>
      <w:r>
        <w:rPr>
          <w:b/>
          <w:bCs/>
          <w:color w:val="000000"/>
        </w:rPr>
        <w:tab/>
        <w:t>Elementary Plane Trigonometry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PH220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Engineering Physics I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PH221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Engineering Physics Laboratory I</w:t>
      </w:r>
    </w:p>
    <w:p w:rsidR="001633F1" w:rsidRDefault="001633F1" w:rsidP="001633F1">
      <w:pPr>
        <w:rPr>
          <w:b/>
          <w:bCs/>
          <w:color w:val="FF6600"/>
        </w:rPr>
      </w:pPr>
    </w:p>
    <w:p w:rsidR="001633F1" w:rsidRDefault="001633F1" w:rsidP="001633F1">
      <w:pPr>
        <w:rPr>
          <w:b/>
          <w:bCs/>
          <w:color w:val="FF0000"/>
        </w:rPr>
      </w:pPr>
      <w:r>
        <w:rPr>
          <w:b/>
          <w:bCs/>
          <w:color w:val="FF0000"/>
        </w:rPr>
        <w:t>Behavioral and Social Sciences and Humanities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(20 credit hours)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AF451A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HM </w:t>
      </w:r>
      <w:r w:rsidR="001633F1">
        <w:rPr>
          <w:b/>
          <w:bCs/>
          <w:color w:val="000000"/>
        </w:rPr>
        <w:t>279</w:t>
      </w:r>
      <w:r w:rsidR="001633F1">
        <w:rPr>
          <w:b/>
          <w:bCs/>
          <w:color w:val="000000"/>
        </w:rPr>
        <w:tab/>
        <w:t xml:space="preserve"> East-West Signature Course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rFonts w:eastAsia="Times"/>
          <w:b/>
          <w:bCs/>
          <w:color w:val="000000"/>
        </w:rPr>
        <w:t>PL101</w:t>
      </w:r>
      <w:r>
        <w:rPr>
          <w:rFonts w:eastAsia="Times"/>
          <w:b/>
          <w:bCs/>
          <w:color w:val="000000"/>
        </w:rPr>
        <w:tab/>
      </w:r>
      <w:r>
        <w:rPr>
          <w:rFonts w:eastAsia="Times"/>
          <w:b/>
          <w:bCs/>
          <w:color w:val="000000"/>
        </w:rPr>
        <w:tab/>
        <w:t>Introduction to American Government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SC101 </w:t>
      </w:r>
      <w:r>
        <w:rPr>
          <w:b/>
          <w:bCs/>
          <w:color w:val="000000"/>
        </w:rPr>
        <w:tab/>
        <w:t>Introduction to Sociology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rFonts w:eastAsia="Times"/>
          <w:b/>
          <w:bCs/>
          <w:color w:val="000000"/>
        </w:rPr>
        <w:t>*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  <w:r>
        <w:rPr>
          <w:rFonts w:eastAsia="Times"/>
          <w:b/>
          <w:bCs/>
          <w:color w:val="000000"/>
        </w:rPr>
        <w:t>**</w:t>
      </w:r>
    </w:p>
    <w:p w:rsidR="001633F1" w:rsidRDefault="001633F1" w:rsidP="001633F1">
      <w:pPr>
        <w:rPr>
          <w:rFonts w:eastAsia="Times"/>
          <w:b/>
          <w:bCs/>
          <w:color w:val="000000"/>
        </w:rPr>
      </w:pPr>
    </w:p>
    <w:p w:rsidR="001633F1" w:rsidRDefault="001633F1" w:rsidP="001633F1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Computer and Information science</w:t>
      </w:r>
    </w:p>
    <w:p w:rsidR="001633F1" w:rsidRDefault="001633F1" w:rsidP="001633F1">
      <w:pPr>
        <w:rPr>
          <w:b/>
          <w:bCs/>
          <w:sz w:val="28"/>
        </w:rPr>
      </w:pPr>
      <w:r>
        <w:rPr>
          <w:b/>
          <w:bCs/>
          <w:sz w:val="28"/>
        </w:rPr>
        <w:t>(4 credits hours)</w:t>
      </w:r>
    </w:p>
    <w:p w:rsidR="001633F1" w:rsidRDefault="001633F1" w:rsidP="001633F1">
      <w:pPr>
        <w:rPr>
          <w:b/>
          <w:bCs/>
          <w:sz w:val="28"/>
        </w:rPr>
      </w:pPr>
      <w:r>
        <w:rPr>
          <w:b/>
          <w:bCs/>
          <w:sz w:val="28"/>
        </w:rPr>
        <w:t>CI101</w:t>
      </w:r>
      <w:r>
        <w:rPr>
          <w:b/>
          <w:bCs/>
          <w:sz w:val="28"/>
        </w:rPr>
        <w:tab/>
        <w:t>Computer Technology and applications</w:t>
      </w:r>
    </w:p>
    <w:p w:rsidR="001633F1" w:rsidRDefault="001633F1" w:rsidP="001633F1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* CI101 can be waived by placement test</w:t>
      </w:r>
    </w:p>
    <w:p w:rsidR="001633F1" w:rsidRDefault="001633F1" w:rsidP="001633F1">
      <w:pPr>
        <w:ind w:left="360"/>
        <w:rPr>
          <w:b/>
          <w:bCs/>
          <w:sz w:val="28"/>
        </w:rPr>
      </w:pPr>
    </w:p>
    <w:p w:rsidR="001633F1" w:rsidRDefault="001633F1" w:rsidP="001633F1">
      <w:pPr>
        <w:ind w:left="360"/>
        <w:rPr>
          <w:b/>
          <w:bCs/>
          <w:sz w:val="28"/>
        </w:rPr>
      </w:pPr>
    </w:p>
    <w:p w:rsidR="001633F1" w:rsidRDefault="001633F1" w:rsidP="001633F1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EET MAJOR AREA COURSES </w:t>
      </w:r>
    </w:p>
    <w:p w:rsidR="001633F1" w:rsidRDefault="001633F1" w:rsidP="001633F1">
      <w:pPr>
        <w:pStyle w:val="NormalboldTimesNew"/>
        <w:rPr>
          <w:szCs w:val="24"/>
        </w:rPr>
      </w:pPr>
      <w:r>
        <w:rPr>
          <w:szCs w:val="24"/>
        </w:rPr>
        <w:t xml:space="preserve">(84 credit hours) </w:t>
      </w:r>
    </w:p>
    <w:p w:rsidR="001633F1" w:rsidRDefault="001633F1" w:rsidP="001633F1">
      <w:pPr>
        <w:pStyle w:val="NormalboldTimesNew"/>
        <w:rPr>
          <w:szCs w:val="24"/>
        </w:rPr>
      </w:pPr>
    </w:p>
    <w:p w:rsidR="001633F1" w:rsidRDefault="001633F1" w:rsidP="001633F1">
      <w:pPr>
        <w:pStyle w:val="NormalboldTimesNew"/>
        <w:rPr>
          <w:color w:val="FF0000"/>
          <w:szCs w:val="24"/>
        </w:rPr>
      </w:pPr>
      <w:r>
        <w:rPr>
          <w:color w:val="FF0000"/>
          <w:szCs w:val="24"/>
        </w:rPr>
        <w:t>Core Courses</w:t>
      </w:r>
    </w:p>
    <w:p w:rsidR="001633F1" w:rsidRDefault="00127864" w:rsidP="001633F1">
      <w:pPr>
        <w:pStyle w:val="NormalboldTimesNew"/>
        <w:rPr>
          <w:szCs w:val="24"/>
        </w:rPr>
      </w:pPr>
      <w:r>
        <w:rPr>
          <w:szCs w:val="24"/>
        </w:rPr>
        <w:t>(36</w:t>
      </w:r>
      <w:r w:rsidR="001633F1">
        <w:rPr>
          <w:szCs w:val="24"/>
        </w:rPr>
        <w:t xml:space="preserve"> credit hours)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ET101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Basic Electronics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ET102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Basic Electronics Workshop</w:t>
      </w:r>
    </w:p>
    <w:p w:rsidR="00127864" w:rsidRDefault="00127864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DT103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Drone Technology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ET106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Circuit Analysis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ET107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Circuit Analysis Laboratory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ET150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Introduction to Digital Systems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ET151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Digital Systems Laboratory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ET155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Solid State Devices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ET156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Solid State Devices Laboratory</w:t>
      </w:r>
    </w:p>
    <w:p w:rsidR="00AA08B2" w:rsidRDefault="00AA08B2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DT103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Fundamentals of drone Technology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pStyle w:val="Heading9"/>
      </w:pPr>
      <w:r>
        <w:t>Senior Project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(4 credit hours)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 492</w:t>
      </w:r>
      <w:r>
        <w:rPr>
          <w:b/>
          <w:bCs/>
          <w:color w:val="000000"/>
        </w:rPr>
        <w:tab/>
        <w:t>Senior Project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pStyle w:val="Heading9"/>
      </w:pPr>
      <w:r>
        <w:t>Major Field of Concentration</w:t>
      </w:r>
    </w:p>
    <w:p w:rsidR="001633F1" w:rsidRDefault="001633F1" w:rsidP="001633F1">
      <w:pPr>
        <w:rPr>
          <w:b/>
          <w:bCs/>
        </w:rPr>
      </w:pPr>
      <w:r>
        <w:rPr>
          <w:b/>
          <w:bCs/>
        </w:rPr>
        <w:t>(48 credit hours)</w:t>
      </w:r>
    </w:p>
    <w:p w:rsidR="001633F1" w:rsidRDefault="00106BAA" w:rsidP="001633F1">
      <w:pPr>
        <w:rPr>
          <w:b/>
          <w:bCs/>
        </w:rPr>
      </w:pPr>
      <w:r>
        <w:rPr>
          <w:b/>
          <w:bCs/>
        </w:rPr>
        <w:t>Choose 44</w:t>
      </w:r>
      <w:r w:rsidR="001633F1">
        <w:rPr>
          <w:b/>
          <w:bCs/>
        </w:rPr>
        <w:t xml:space="preserve"> credit hours with at least three 400 level courses from the following:</w:t>
      </w:r>
    </w:p>
    <w:p w:rsidR="001633F1" w:rsidRDefault="00106BAA" w:rsidP="001633F1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ET203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Fundamentals of Communication Engineering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ET208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UNIX for Engineers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ET270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Digital Circuits I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ET271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Digital Circuits Laboratory I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ET290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Microcontrollers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ET291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Microcontrollers Lab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ET300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Filter Design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ET301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Filter Design Laboratory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ET303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Digital Communications Engineering </w:t>
      </w:r>
      <w:proofErr w:type="gramStart"/>
      <w:r>
        <w:rPr>
          <w:b/>
          <w:bCs/>
          <w:color w:val="000000"/>
        </w:rPr>
        <w:t>I</w:t>
      </w:r>
      <w:proofErr w:type="gramEnd"/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ET315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Integrated Circuits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ET316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Integrated Circuits Laboratory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ET320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Laser Fundamentals</w:t>
      </w:r>
    </w:p>
    <w:p w:rsidR="001633F1" w:rsidRDefault="001633F1" w:rsidP="001633F1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ET330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Industrial Electronics I </w:t>
      </w:r>
    </w:p>
    <w:p w:rsidR="001633F1" w:rsidRDefault="001633F1" w:rsidP="001633F1">
      <w:pPr>
        <w:pStyle w:val="NormalboldTimesNew"/>
        <w:rPr>
          <w:i/>
          <w:iCs/>
          <w:szCs w:val="24"/>
        </w:rPr>
      </w:pPr>
      <w:r>
        <w:rPr>
          <w:szCs w:val="24"/>
        </w:rPr>
        <w:t>ET364</w:t>
      </w:r>
      <w:r>
        <w:rPr>
          <w:szCs w:val="24"/>
        </w:rPr>
        <w:tab/>
      </w:r>
      <w:r>
        <w:rPr>
          <w:szCs w:val="24"/>
        </w:rPr>
        <w:tab/>
        <w:t>RF Circuit Design and Applications II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ET370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Digital Circuits II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ET371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Digital Circuits Laboratory II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ET375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Environmental Electronics I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ET378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Digital Signal Processing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ET379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Digital Signal Processing Laboratory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ET403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Digital Communications Engineering II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ET420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Fiber Optics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ET430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Industrial Electronics II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MT430</w:t>
      </w:r>
      <w:r>
        <w:rPr>
          <w:b/>
          <w:bCs/>
          <w:color w:val="000000"/>
        </w:rPr>
        <w:tab/>
        <w:t>Engineering Math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ET475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Environmental Electronics II</w:t>
      </w:r>
    </w:p>
    <w:p w:rsidR="00D946A5" w:rsidRDefault="00D946A5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DT202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Fundamentals of Aviation </w:t>
      </w:r>
      <w:r w:rsidR="004E3B9D">
        <w:rPr>
          <w:b/>
          <w:bCs/>
          <w:color w:val="000000"/>
        </w:rPr>
        <w:t>Engineering</w:t>
      </w:r>
    </w:p>
    <w:p w:rsidR="004E3B9D" w:rsidRDefault="004E3B9D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DT302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Drone fabrication Engineering</w:t>
      </w:r>
    </w:p>
    <w:p w:rsidR="00BA6D1D" w:rsidRDefault="00BA6D1D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DT303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Drone Fabrication Engineering Lab</w:t>
      </w:r>
    </w:p>
    <w:p w:rsidR="001633F1" w:rsidRDefault="0082771E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D</w:t>
      </w:r>
      <w:r w:rsidR="00A4281C">
        <w:rPr>
          <w:b/>
          <w:bCs/>
          <w:color w:val="000000"/>
        </w:rPr>
        <w:t>T485</w:t>
      </w:r>
      <w:r w:rsidR="00A4281C">
        <w:rPr>
          <w:b/>
          <w:bCs/>
          <w:color w:val="000000"/>
        </w:rPr>
        <w:tab/>
      </w:r>
      <w:r w:rsidR="00A4281C">
        <w:rPr>
          <w:b/>
          <w:bCs/>
          <w:color w:val="000000"/>
        </w:rPr>
        <w:tab/>
        <w:t>Embedded Technology</w:t>
      </w:r>
    </w:p>
    <w:p w:rsidR="001633F1" w:rsidRDefault="0082771E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D</w:t>
      </w:r>
      <w:r w:rsidR="00A4281C">
        <w:rPr>
          <w:b/>
          <w:bCs/>
          <w:color w:val="000000"/>
        </w:rPr>
        <w:t>T486</w:t>
      </w:r>
      <w:r w:rsidR="00A4281C">
        <w:rPr>
          <w:b/>
          <w:bCs/>
          <w:color w:val="000000"/>
        </w:rPr>
        <w:tab/>
      </w:r>
      <w:r w:rsidR="00A4281C">
        <w:rPr>
          <w:b/>
          <w:bCs/>
          <w:color w:val="000000"/>
        </w:rPr>
        <w:tab/>
        <w:t>Embedded Technology</w:t>
      </w:r>
      <w:r w:rsidR="001633F1">
        <w:rPr>
          <w:b/>
          <w:bCs/>
          <w:color w:val="000000"/>
        </w:rPr>
        <w:t xml:space="preserve"> Laboratory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lastRenderedPageBreak/>
        <w:t>Cognitive or Supporting Field</w:t>
      </w:r>
    </w:p>
    <w:p w:rsidR="001633F1" w:rsidRDefault="001633F1" w:rsidP="001633F1">
      <w:pPr>
        <w:pStyle w:val="NormalboldTimesNew"/>
        <w:rPr>
          <w:szCs w:val="24"/>
        </w:rPr>
      </w:pPr>
      <w:r>
        <w:rPr>
          <w:szCs w:val="24"/>
        </w:rPr>
        <w:t xml:space="preserve">(28 credit hours) 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rPr>
          <w:b/>
          <w:bCs/>
          <w:color w:val="FF0000"/>
        </w:rPr>
      </w:pPr>
      <w:r>
        <w:rPr>
          <w:b/>
          <w:bCs/>
          <w:color w:val="FF0000"/>
        </w:rPr>
        <w:t>Computer and Information Science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(12 credit hours)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CI105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Web Page Design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CI216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C#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CI215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Introduction to JAVA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rPr>
          <w:b/>
          <w:bCs/>
          <w:color w:val="FF0000"/>
        </w:rPr>
      </w:pPr>
      <w:r>
        <w:rPr>
          <w:b/>
          <w:bCs/>
          <w:color w:val="FF0000"/>
        </w:rPr>
        <w:t>Mathematics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(16 credit hours)</w:t>
      </w:r>
    </w:p>
    <w:p w:rsidR="001633F1" w:rsidRDefault="001633F1" w:rsidP="001633F1">
      <w:pPr>
        <w:rPr>
          <w:b/>
          <w:bCs/>
          <w:color w:val="000000"/>
        </w:rPr>
      </w:pP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MT222</w:t>
      </w:r>
      <w:r>
        <w:rPr>
          <w:b/>
          <w:bCs/>
          <w:color w:val="000000"/>
        </w:rPr>
        <w:tab/>
        <w:t>Finite Mathematics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MT201</w:t>
      </w:r>
      <w:r>
        <w:rPr>
          <w:b/>
          <w:bCs/>
          <w:color w:val="000000"/>
        </w:rPr>
        <w:tab/>
        <w:t>Calculus I</w:t>
      </w:r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MT202</w:t>
      </w:r>
      <w:r>
        <w:rPr>
          <w:b/>
          <w:bCs/>
          <w:color w:val="000000"/>
        </w:rPr>
        <w:tab/>
        <w:t>Calculus II</w:t>
      </w:r>
    </w:p>
    <w:p w:rsidR="001633F1" w:rsidRDefault="001633F1" w:rsidP="001633F1">
      <w:pPr>
        <w:pStyle w:val="NormalboldTimesNew"/>
        <w:rPr>
          <w:szCs w:val="24"/>
        </w:rPr>
      </w:pPr>
      <w:r>
        <w:rPr>
          <w:szCs w:val="24"/>
        </w:rPr>
        <w:t xml:space="preserve">MT203 </w:t>
      </w:r>
      <w:r>
        <w:rPr>
          <w:szCs w:val="24"/>
        </w:rPr>
        <w:tab/>
        <w:t>Calculus III</w:t>
      </w:r>
    </w:p>
    <w:p w:rsidR="001633F1" w:rsidRDefault="001633F1" w:rsidP="001633F1">
      <w:pPr>
        <w:pStyle w:val="NormalboldTimesNew"/>
        <w:rPr>
          <w:szCs w:val="24"/>
        </w:rPr>
      </w:pPr>
    </w:p>
    <w:p w:rsidR="001633F1" w:rsidRDefault="001633F1" w:rsidP="001633F1">
      <w:pPr>
        <w:pStyle w:val="NormalboldTimesNew"/>
        <w:rPr>
          <w:color w:val="FF0000"/>
          <w:szCs w:val="24"/>
        </w:rPr>
      </w:pPr>
      <w:r>
        <w:rPr>
          <w:color w:val="FF0000"/>
          <w:szCs w:val="24"/>
        </w:rPr>
        <w:t>Elective</w:t>
      </w:r>
    </w:p>
    <w:p w:rsidR="001633F1" w:rsidRDefault="001633F1" w:rsidP="001633F1">
      <w:pPr>
        <w:pStyle w:val="NormalboldTimesNew"/>
        <w:rPr>
          <w:szCs w:val="24"/>
        </w:rPr>
      </w:pPr>
      <w:r>
        <w:rPr>
          <w:szCs w:val="24"/>
        </w:rPr>
        <w:t>(4 credit hours)</w:t>
      </w:r>
    </w:p>
    <w:p w:rsidR="001633F1" w:rsidRDefault="001633F1" w:rsidP="001633F1">
      <w:pPr>
        <w:pStyle w:val="NormalboldTimesNew"/>
        <w:rPr>
          <w:rFonts w:eastAsia="Times"/>
          <w:i/>
          <w:iCs/>
          <w:szCs w:val="24"/>
        </w:rPr>
      </w:pPr>
      <w:bookmarkStart w:id="0" w:name="_GoBack"/>
      <w:bookmarkEnd w:id="0"/>
    </w:p>
    <w:p w:rsidR="001633F1" w:rsidRDefault="001633F1" w:rsidP="001633F1">
      <w:pPr>
        <w:rPr>
          <w:b/>
          <w:bCs/>
          <w:color w:val="000000"/>
        </w:rPr>
      </w:pPr>
      <w:r>
        <w:rPr>
          <w:b/>
          <w:bCs/>
          <w:color w:val="000000"/>
        </w:rPr>
        <w:t>To be selected from Computer and Information and Science, Mathematics, Chemistry, Business, ENDT or Biology</w:t>
      </w:r>
    </w:p>
    <w:p w:rsidR="001633F1" w:rsidRDefault="001633F1" w:rsidP="001633F1">
      <w:pPr>
        <w:rPr>
          <w:rFonts w:eastAsia="Times"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</w:t>
      </w:r>
    </w:p>
    <w:sectPr w:rsidR="0016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DC2"/>
    <w:multiLevelType w:val="hybridMultilevel"/>
    <w:tmpl w:val="95A685B8"/>
    <w:lvl w:ilvl="0" w:tplc="A208A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5A95"/>
    <w:multiLevelType w:val="hybridMultilevel"/>
    <w:tmpl w:val="95A685B8"/>
    <w:lvl w:ilvl="0" w:tplc="A208A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2C066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B0AC7"/>
    <w:multiLevelType w:val="hybridMultilevel"/>
    <w:tmpl w:val="95A685B8"/>
    <w:lvl w:ilvl="0" w:tplc="A208A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F1"/>
    <w:rsid w:val="00106BAA"/>
    <w:rsid w:val="00117443"/>
    <w:rsid w:val="00127864"/>
    <w:rsid w:val="001633F1"/>
    <w:rsid w:val="002805AA"/>
    <w:rsid w:val="003F27D5"/>
    <w:rsid w:val="0048250B"/>
    <w:rsid w:val="004E3B9D"/>
    <w:rsid w:val="00520858"/>
    <w:rsid w:val="005E2AC5"/>
    <w:rsid w:val="006429DB"/>
    <w:rsid w:val="00731EDB"/>
    <w:rsid w:val="007517FE"/>
    <w:rsid w:val="00796A1B"/>
    <w:rsid w:val="0082771E"/>
    <w:rsid w:val="009726CE"/>
    <w:rsid w:val="00A4281C"/>
    <w:rsid w:val="00AA08B2"/>
    <w:rsid w:val="00AF451A"/>
    <w:rsid w:val="00BA6D1D"/>
    <w:rsid w:val="00D770C4"/>
    <w:rsid w:val="00D946A5"/>
    <w:rsid w:val="00E260E9"/>
    <w:rsid w:val="00FA23BC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605DE-1A00-4BC7-8539-0414B88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633F1"/>
    <w:pPr>
      <w:keepNext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1633F1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633F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633F1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NormalboldTimesNew">
    <w:name w:val="Normal+ bold + Times New"/>
    <w:basedOn w:val="Normal"/>
    <w:rsid w:val="001633F1"/>
    <w:rPr>
      <w:rFonts w:cs="OfficinaSansStd-Bold"/>
      <w:b/>
      <w:bCs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Badrinath Mirmira</dc:creator>
  <cp:lastModifiedBy>Badrinath Mirmira</cp:lastModifiedBy>
  <cp:revision>2</cp:revision>
  <cp:lastPrinted>2019-04-11T19:53:00Z</cp:lastPrinted>
  <dcterms:created xsi:type="dcterms:W3CDTF">2019-04-11T20:44:00Z</dcterms:created>
  <dcterms:modified xsi:type="dcterms:W3CDTF">2019-04-11T20:44:00Z</dcterms:modified>
</cp:coreProperties>
</file>