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9240" w14:textId="77777777" w:rsidR="007F4696" w:rsidRPr="00756381" w:rsidRDefault="000E17D2" w:rsidP="004E5368">
      <w:pPr>
        <w:pStyle w:val="Heading1"/>
        <w:kinsoku w:val="0"/>
        <w:overflowPunct w:val="0"/>
        <w:spacing w:before="81"/>
        <w:ind w:left="2076" w:right="2128"/>
        <w:jc w:val="center"/>
        <w:rPr>
          <w:rFonts w:ascii="Calibri" w:hAnsi="Calibri" w:cs="Calibri"/>
          <w:sz w:val="24"/>
          <w:szCs w:val="24"/>
          <w:lang w:val="en-US"/>
        </w:rPr>
      </w:pPr>
      <w:bookmarkStart w:id="0" w:name="Reserv"/>
      <w:bookmarkEnd w:id="0"/>
      <w:r w:rsidRPr="00756381">
        <w:rPr>
          <w:rFonts w:ascii="Calibri" w:hAnsi="Calibri" w:cs="Calibri"/>
          <w:sz w:val="24"/>
          <w:szCs w:val="24"/>
          <w:lang w:val="en-US"/>
        </w:rPr>
        <w:t xml:space="preserve">FORM FOR POSTAL VOTING </w:t>
      </w:r>
    </w:p>
    <w:p w14:paraId="53A84105" w14:textId="77777777" w:rsidR="004E5368" w:rsidRPr="00756381" w:rsidRDefault="004E5368" w:rsidP="004E5368">
      <w:pPr>
        <w:pStyle w:val="BodyText"/>
        <w:kinsoku w:val="0"/>
        <w:overflowPunct w:val="0"/>
        <w:spacing w:before="1" w:line="276" w:lineRule="auto"/>
        <w:ind w:left="122" w:right="174"/>
        <w:jc w:val="both"/>
        <w:rPr>
          <w:rFonts w:ascii="Calibri" w:hAnsi="Calibri" w:cs="Calibri"/>
          <w:highlight w:val="yellow"/>
          <w:lang w:val="en-US"/>
        </w:rPr>
      </w:pPr>
    </w:p>
    <w:p w14:paraId="78D33741" w14:textId="77777777" w:rsidR="007F4696" w:rsidRPr="00756381" w:rsidRDefault="004E5368" w:rsidP="004E5368">
      <w:pPr>
        <w:pStyle w:val="BodyText"/>
        <w:kinsoku w:val="0"/>
        <w:overflowPunct w:val="0"/>
        <w:spacing w:before="1" w:line="276" w:lineRule="auto"/>
        <w:ind w:left="122" w:right="174"/>
        <w:jc w:val="both"/>
        <w:rPr>
          <w:rFonts w:ascii="Calibri" w:hAnsi="Calibri" w:cs="Calibri"/>
          <w:lang w:val="en-GB"/>
        </w:rPr>
      </w:pPr>
      <w:r w:rsidRPr="00756381">
        <w:rPr>
          <w:rFonts w:ascii="Calibri" w:hAnsi="Calibri" w:cs="Calibri"/>
          <w:lang w:val="en-GB"/>
        </w:rPr>
        <w:t>The board of directors of Bambuser AB, reg.no. 556731-3126, has resolved, in accordance with section 20 och 22 of the Act (2022:121) on temporary exceptions to facilitate the execution of general meetings and other associations, that the meeting will be conducted without the physical presence of shareholders, representatives and third parties and the shareholders will instead be given the opportunity to exercise their voting rights by postal vote.</w:t>
      </w:r>
    </w:p>
    <w:p w14:paraId="59FBAA0E" w14:textId="77777777" w:rsidR="004E5368" w:rsidRPr="00756381" w:rsidRDefault="004E5368" w:rsidP="004E5368">
      <w:pPr>
        <w:pStyle w:val="BodyText"/>
        <w:kinsoku w:val="0"/>
        <w:overflowPunct w:val="0"/>
        <w:spacing w:before="1" w:line="276" w:lineRule="auto"/>
        <w:ind w:left="122" w:right="174"/>
        <w:jc w:val="both"/>
        <w:rPr>
          <w:rFonts w:ascii="Calibri" w:hAnsi="Calibri" w:cs="Calibri"/>
          <w:highlight w:val="yellow"/>
          <w:lang w:val="en-GB"/>
        </w:rPr>
      </w:pPr>
    </w:p>
    <w:p w14:paraId="26B7B53A" w14:textId="02C8328E" w:rsidR="007F4696" w:rsidRPr="00756381" w:rsidRDefault="004E5368" w:rsidP="004E5368">
      <w:pPr>
        <w:pStyle w:val="BodyText"/>
        <w:kinsoku w:val="0"/>
        <w:overflowPunct w:val="0"/>
        <w:spacing w:before="1" w:line="276" w:lineRule="auto"/>
        <w:ind w:left="122" w:right="174"/>
        <w:jc w:val="both"/>
        <w:rPr>
          <w:rFonts w:ascii="Calibri" w:hAnsi="Calibri" w:cs="Calibri"/>
          <w:lang w:val="en-GB"/>
        </w:rPr>
      </w:pPr>
      <w:r w:rsidRPr="00756381">
        <w:rPr>
          <w:rFonts w:ascii="Calibri" w:hAnsi="Calibri" w:cs="Calibri"/>
          <w:lang w:val="en-GB"/>
        </w:rPr>
        <w:t xml:space="preserve">The shareholder below hereby notifies the company of its participation and exercises its voting right for </w:t>
      </w:r>
      <w:r w:rsidR="007D75C1" w:rsidRPr="00756381">
        <w:rPr>
          <w:rFonts w:ascii="Calibri" w:hAnsi="Calibri" w:cs="Calibri"/>
          <w:lang w:val="en-GB"/>
        </w:rPr>
        <w:t>all</w:t>
      </w:r>
      <w:r w:rsidRPr="00756381">
        <w:rPr>
          <w:rFonts w:ascii="Calibri" w:hAnsi="Calibri" w:cs="Calibri"/>
          <w:lang w:val="en-GB"/>
        </w:rPr>
        <w:t xml:space="preserve"> the shareholder’s shares in Bambuser AB at the </w:t>
      </w:r>
      <w:r w:rsidR="007D75C1">
        <w:rPr>
          <w:rFonts w:ascii="Calibri" w:hAnsi="Calibri" w:cs="Calibri"/>
          <w:lang w:val="en-GB"/>
        </w:rPr>
        <w:t>extraordinary general meeting</w:t>
      </w:r>
      <w:r w:rsidRPr="00756381">
        <w:rPr>
          <w:rFonts w:ascii="Calibri" w:hAnsi="Calibri" w:cs="Calibri"/>
          <w:lang w:val="en-GB"/>
        </w:rPr>
        <w:t xml:space="preserve"> on </w:t>
      </w:r>
      <w:r w:rsidR="007B238E">
        <w:rPr>
          <w:rFonts w:ascii="Calibri" w:hAnsi="Calibri" w:cs="Calibri"/>
          <w:lang w:val="en-GB"/>
        </w:rPr>
        <w:t>20 July</w:t>
      </w:r>
      <w:r w:rsidRPr="00756381">
        <w:rPr>
          <w:rFonts w:ascii="Calibri" w:hAnsi="Calibri" w:cs="Calibri"/>
          <w:lang w:val="en-GB"/>
        </w:rPr>
        <w:t xml:space="preserve"> 202</w:t>
      </w:r>
      <w:r w:rsidR="007C7481" w:rsidRPr="00756381">
        <w:rPr>
          <w:rFonts w:ascii="Calibri" w:hAnsi="Calibri" w:cs="Calibri"/>
          <w:lang w:val="en-GB"/>
        </w:rPr>
        <w:t>2</w:t>
      </w:r>
      <w:r w:rsidRPr="00756381">
        <w:rPr>
          <w:rFonts w:ascii="Calibri" w:hAnsi="Calibri" w:cs="Calibri"/>
          <w:lang w:val="en-GB"/>
        </w:rPr>
        <w:t>. The voting right is exercised in accordance with the voting options marked below.</w:t>
      </w:r>
    </w:p>
    <w:p w14:paraId="32D21DF1" w14:textId="41D38470" w:rsidR="002A6B8D" w:rsidRPr="00756381" w:rsidRDefault="002A6B8D" w:rsidP="004E5368">
      <w:pPr>
        <w:pStyle w:val="BodyText"/>
        <w:kinsoku w:val="0"/>
        <w:overflowPunct w:val="0"/>
        <w:spacing w:before="1" w:line="276" w:lineRule="auto"/>
        <w:ind w:left="122" w:right="174"/>
        <w:jc w:val="both"/>
        <w:rPr>
          <w:rFonts w:ascii="Calibri" w:hAnsi="Calibri" w:cs="Calibri"/>
          <w:lang w:val="en-GB"/>
        </w:rPr>
      </w:pPr>
    </w:p>
    <w:p w14:paraId="6A8C8704" w14:textId="509CB31D" w:rsidR="002A6B8D" w:rsidRPr="00756381" w:rsidRDefault="002A6B8D" w:rsidP="004E5368">
      <w:pPr>
        <w:pStyle w:val="BodyText"/>
        <w:kinsoku w:val="0"/>
        <w:overflowPunct w:val="0"/>
        <w:spacing w:before="1" w:line="276" w:lineRule="auto"/>
        <w:ind w:left="122" w:right="174"/>
        <w:jc w:val="both"/>
        <w:rPr>
          <w:rFonts w:ascii="Calibri" w:hAnsi="Calibri" w:cs="Calibri"/>
          <w:lang w:val="en-GB"/>
        </w:rPr>
      </w:pPr>
      <w:r w:rsidRPr="00756381">
        <w:rPr>
          <w:rFonts w:ascii="Calibri" w:hAnsi="Calibri" w:cs="Calibri"/>
          <w:u w:val="single"/>
          <w:lang w:val="en-GB"/>
        </w:rPr>
        <w:t>Assurance (if the undersigned represents the shareholder by proxy):</w:t>
      </w:r>
      <w:r w:rsidRPr="00756381">
        <w:rPr>
          <w:rFonts w:ascii="Calibri" w:hAnsi="Calibri" w:cs="Calibri"/>
          <w:lang w:val="en-GB"/>
        </w:rPr>
        <w:t xml:space="preserve"> I, the undersigned, solemnly declare that the enclosed power of attorney corresponds to the original and that it has not been revoked. </w:t>
      </w:r>
    </w:p>
    <w:p w14:paraId="70B03940" w14:textId="77777777" w:rsidR="004E5368" w:rsidRPr="00756381" w:rsidRDefault="004E5368" w:rsidP="004E5368">
      <w:pPr>
        <w:pStyle w:val="BodyText"/>
        <w:kinsoku w:val="0"/>
        <w:overflowPunct w:val="0"/>
        <w:spacing w:before="1" w:line="276" w:lineRule="auto"/>
        <w:ind w:left="122" w:right="174"/>
        <w:jc w:val="both"/>
        <w:rPr>
          <w:rFonts w:ascii="Calibri" w:hAnsi="Calibri" w:cs="Calibri"/>
          <w:lang w:val="en-GB"/>
        </w:rPr>
      </w:pPr>
    </w:p>
    <w:tbl>
      <w:tblPr>
        <w:tblW w:w="0" w:type="auto"/>
        <w:tblInd w:w="127" w:type="dxa"/>
        <w:tblLayout w:type="fixed"/>
        <w:tblCellMar>
          <w:left w:w="0" w:type="dxa"/>
          <w:right w:w="0" w:type="dxa"/>
        </w:tblCellMar>
        <w:tblLook w:val="0000" w:firstRow="0" w:lastRow="0" w:firstColumn="0" w:lastColumn="0" w:noHBand="0" w:noVBand="0"/>
      </w:tblPr>
      <w:tblGrid>
        <w:gridCol w:w="4404"/>
        <w:gridCol w:w="4387"/>
      </w:tblGrid>
      <w:tr w:rsidR="004E5368" w:rsidRPr="007B238E" w14:paraId="0CC09C89" w14:textId="77777777" w:rsidTr="00987EC3">
        <w:trPr>
          <w:trHeight w:val="736"/>
        </w:trPr>
        <w:tc>
          <w:tcPr>
            <w:tcW w:w="4404" w:type="dxa"/>
            <w:tcBorders>
              <w:top w:val="single" w:sz="4" w:space="0" w:color="000000"/>
              <w:left w:val="single" w:sz="4" w:space="0" w:color="000000"/>
              <w:bottom w:val="single" w:sz="4" w:space="0" w:color="000000"/>
              <w:right w:val="single" w:sz="4" w:space="0" w:color="000000"/>
            </w:tcBorders>
          </w:tcPr>
          <w:p w14:paraId="33913B85" w14:textId="10CCE2B6" w:rsidR="004E5368" w:rsidRPr="00756381" w:rsidRDefault="004E5368" w:rsidP="000353F3">
            <w:pPr>
              <w:pStyle w:val="TableParagraph"/>
              <w:kinsoku w:val="0"/>
              <w:overflowPunct w:val="0"/>
              <w:spacing w:before="20"/>
              <w:ind w:left="107" w:firstLine="0"/>
              <w:rPr>
                <w:rFonts w:ascii="Calibri" w:hAnsi="Calibri" w:cs="Calibri"/>
                <w:sz w:val="20"/>
                <w:szCs w:val="20"/>
              </w:rPr>
            </w:pPr>
            <w:proofErr w:type="spellStart"/>
            <w:r w:rsidRPr="00756381">
              <w:rPr>
                <w:rFonts w:ascii="Calibri" w:hAnsi="Calibri" w:cs="Calibri"/>
                <w:sz w:val="20"/>
                <w:szCs w:val="20"/>
              </w:rPr>
              <w:t>Name</w:t>
            </w:r>
            <w:proofErr w:type="spellEnd"/>
            <w:r w:rsidRPr="00756381">
              <w:rPr>
                <w:rFonts w:ascii="Calibri" w:hAnsi="Calibri" w:cs="Calibri"/>
                <w:sz w:val="20"/>
                <w:szCs w:val="20"/>
              </w:rPr>
              <w:t xml:space="preserve"> of the </w:t>
            </w:r>
            <w:proofErr w:type="spellStart"/>
            <w:r w:rsidRPr="00756381">
              <w:rPr>
                <w:rFonts w:ascii="Calibri" w:hAnsi="Calibri" w:cs="Calibri"/>
                <w:sz w:val="20"/>
                <w:szCs w:val="20"/>
              </w:rPr>
              <w:t>shareholder</w:t>
            </w:r>
            <w:proofErr w:type="spellEnd"/>
          </w:p>
        </w:tc>
        <w:tc>
          <w:tcPr>
            <w:tcW w:w="4387" w:type="dxa"/>
            <w:tcBorders>
              <w:top w:val="single" w:sz="4" w:space="0" w:color="000000"/>
              <w:left w:val="single" w:sz="4" w:space="0" w:color="000000"/>
              <w:bottom w:val="single" w:sz="4" w:space="0" w:color="000000"/>
              <w:right w:val="single" w:sz="4" w:space="0" w:color="000000"/>
            </w:tcBorders>
          </w:tcPr>
          <w:p w14:paraId="1AD5435E" w14:textId="02863635" w:rsidR="00987EC3" w:rsidRPr="00756381" w:rsidRDefault="004E5368" w:rsidP="00987EC3">
            <w:pPr>
              <w:pStyle w:val="TableParagraph"/>
              <w:kinsoku w:val="0"/>
              <w:overflowPunct w:val="0"/>
              <w:spacing w:before="20"/>
              <w:ind w:left="107" w:firstLine="0"/>
              <w:rPr>
                <w:rFonts w:ascii="Calibri" w:hAnsi="Calibri" w:cs="Calibri"/>
                <w:sz w:val="20"/>
                <w:szCs w:val="20"/>
                <w:lang w:val="en-GB"/>
              </w:rPr>
            </w:pPr>
            <w:r w:rsidRPr="00756381">
              <w:rPr>
                <w:rFonts w:ascii="Calibri" w:hAnsi="Calibri" w:cs="Calibri"/>
                <w:sz w:val="20"/>
                <w:szCs w:val="20"/>
                <w:lang w:val="en-GB"/>
              </w:rPr>
              <w:t>Personal identification number or corporate registration number</w:t>
            </w:r>
          </w:p>
          <w:p w14:paraId="123D8266" w14:textId="77777777" w:rsidR="007C7481" w:rsidRPr="00756381" w:rsidRDefault="007C7481" w:rsidP="000353F3">
            <w:pPr>
              <w:pStyle w:val="TableParagraph"/>
              <w:kinsoku w:val="0"/>
              <w:overflowPunct w:val="0"/>
              <w:spacing w:before="20"/>
              <w:ind w:left="107" w:firstLine="0"/>
              <w:rPr>
                <w:rFonts w:ascii="Calibri" w:hAnsi="Calibri" w:cs="Calibri"/>
                <w:sz w:val="20"/>
                <w:szCs w:val="20"/>
                <w:lang w:val="en-GB"/>
              </w:rPr>
            </w:pPr>
          </w:p>
          <w:p w14:paraId="65A52D1D" w14:textId="691CD5A8" w:rsidR="007C7481" w:rsidRPr="00756381" w:rsidRDefault="007C7481" w:rsidP="000353F3">
            <w:pPr>
              <w:pStyle w:val="TableParagraph"/>
              <w:kinsoku w:val="0"/>
              <w:overflowPunct w:val="0"/>
              <w:spacing w:before="20"/>
              <w:ind w:left="107" w:firstLine="0"/>
              <w:rPr>
                <w:rFonts w:ascii="Calibri" w:hAnsi="Calibri" w:cs="Calibri"/>
                <w:sz w:val="20"/>
                <w:szCs w:val="20"/>
                <w:lang w:val="en-GB"/>
              </w:rPr>
            </w:pPr>
          </w:p>
        </w:tc>
      </w:tr>
      <w:tr w:rsidR="004E5368" w:rsidRPr="00756381" w14:paraId="5636B2E8" w14:textId="77777777" w:rsidTr="00987EC3">
        <w:trPr>
          <w:trHeight w:val="736"/>
        </w:trPr>
        <w:tc>
          <w:tcPr>
            <w:tcW w:w="4404" w:type="dxa"/>
            <w:tcBorders>
              <w:top w:val="single" w:sz="4" w:space="0" w:color="000000"/>
              <w:left w:val="single" w:sz="4" w:space="0" w:color="000000"/>
              <w:bottom w:val="single" w:sz="4" w:space="0" w:color="000000"/>
              <w:right w:val="single" w:sz="4" w:space="0" w:color="000000"/>
            </w:tcBorders>
          </w:tcPr>
          <w:p w14:paraId="4962B1BD" w14:textId="77777777" w:rsidR="004E5368" w:rsidRPr="00756381" w:rsidRDefault="004E5368" w:rsidP="000353F3">
            <w:pPr>
              <w:pStyle w:val="TableParagraph"/>
              <w:kinsoku w:val="0"/>
              <w:overflowPunct w:val="0"/>
              <w:spacing w:before="20"/>
              <w:ind w:left="107" w:firstLine="0"/>
              <w:rPr>
                <w:rFonts w:ascii="Calibri" w:hAnsi="Calibri" w:cs="Calibri"/>
                <w:sz w:val="20"/>
                <w:szCs w:val="20"/>
              </w:rPr>
            </w:pPr>
            <w:r w:rsidRPr="00756381">
              <w:rPr>
                <w:rFonts w:ascii="Calibri" w:hAnsi="Calibri" w:cs="Calibri"/>
                <w:sz w:val="20"/>
                <w:szCs w:val="20"/>
              </w:rPr>
              <w:t>Town and date</w:t>
            </w:r>
          </w:p>
          <w:p w14:paraId="5441F5EE" w14:textId="08A743A8" w:rsidR="006238ED" w:rsidRPr="00756381" w:rsidRDefault="006238ED" w:rsidP="006238ED">
            <w:pPr>
              <w:tabs>
                <w:tab w:val="left" w:pos="1682"/>
              </w:tabs>
              <w:rPr>
                <w:rFonts w:ascii="Calibri" w:hAnsi="Calibri" w:cs="Calibri"/>
              </w:rPr>
            </w:pPr>
          </w:p>
        </w:tc>
        <w:tc>
          <w:tcPr>
            <w:tcW w:w="4387" w:type="dxa"/>
            <w:tcBorders>
              <w:top w:val="single" w:sz="4" w:space="0" w:color="000000"/>
              <w:left w:val="single" w:sz="4" w:space="0" w:color="000000"/>
              <w:bottom w:val="single" w:sz="4" w:space="0" w:color="000000"/>
              <w:right w:val="single" w:sz="4" w:space="0" w:color="000000"/>
            </w:tcBorders>
          </w:tcPr>
          <w:p w14:paraId="030CBE1C" w14:textId="46033020" w:rsidR="004E5368" w:rsidRPr="00756381" w:rsidRDefault="004E5368" w:rsidP="000353F3">
            <w:pPr>
              <w:pStyle w:val="TableParagraph"/>
              <w:kinsoku w:val="0"/>
              <w:overflowPunct w:val="0"/>
              <w:spacing w:before="20"/>
              <w:ind w:left="107" w:firstLine="0"/>
              <w:rPr>
                <w:rFonts w:ascii="Calibri" w:hAnsi="Calibri" w:cs="Calibri"/>
                <w:sz w:val="20"/>
                <w:szCs w:val="20"/>
              </w:rPr>
            </w:pPr>
            <w:r w:rsidRPr="00756381">
              <w:rPr>
                <w:rFonts w:ascii="Calibri" w:hAnsi="Calibri" w:cs="Calibri"/>
                <w:sz w:val="20"/>
                <w:szCs w:val="20"/>
              </w:rPr>
              <w:t xml:space="preserve">Telephone </w:t>
            </w:r>
            <w:proofErr w:type="spellStart"/>
            <w:r w:rsidRPr="00756381">
              <w:rPr>
                <w:rFonts w:ascii="Calibri" w:hAnsi="Calibri" w:cs="Calibri"/>
                <w:sz w:val="20"/>
                <w:szCs w:val="20"/>
              </w:rPr>
              <w:t>number</w:t>
            </w:r>
            <w:proofErr w:type="spellEnd"/>
          </w:p>
          <w:p w14:paraId="035A13E5" w14:textId="77777777" w:rsidR="00987EC3" w:rsidRPr="00756381" w:rsidRDefault="00987EC3" w:rsidP="000353F3">
            <w:pPr>
              <w:pStyle w:val="TableParagraph"/>
              <w:kinsoku w:val="0"/>
              <w:overflowPunct w:val="0"/>
              <w:spacing w:before="20"/>
              <w:ind w:left="107" w:firstLine="0"/>
              <w:rPr>
                <w:rFonts w:ascii="Calibri" w:hAnsi="Calibri" w:cs="Calibri"/>
                <w:sz w:val="20"/>
                <w:szCs w:val="20"/>
              </w:rPr>
            </w:pPr>
          </w:p>
          <w:p w14:paraId="01849437" w14:textId="1AE5EF8C" w:rsidR="00987EC3" w:rsidRPr="00756381" w:rsidRDefault="00987EC3" w:rsidP="006238ED">
            <w:pPr>
              <w:pStyle w:val="TableParagraph"/>
              <w:kinsoku w:val="0"/>
              <w:overflowPunct w:val="0"/>
              <w:spacing w:before="20"/>
              <w:ind w:left="0" w:firstLine="0"/>
              <w:rPr>
                <w:rFonts w:ascii="Calibri" w:hAnsi="Calibri" w:cs="Calibri"/>
                <w:sz w:val="20"/>
                <w:szCs w:val="20"/>
              </w:rPr>
            </w:pPr>
          </w:p>
        </w:tc>
      </w:tr>
      <w:tr w:rsidR="00987EC3" w:rsidRPr="00756381" w14:paraId="70B161EA" w14:textId="77777777" w:rsidTr="00987EC3">
        <w:trPr>
          <w:trHeight w:val="736"/>
        </w:trPr>
        <w:tc>
          <w:tcPr>
            <w:tcW w:w="4404" w:type="dxa"/>
            <w:tcBorders>
              <w:top w:val="single" w:sz="4" w:space="0" w:color="000000"/>
              <w:left w:val="single" w:sz="4" w:space="0" w:color="000000"/>
              <w:bottom w:val="single" w:sz="4" w:space="0" w:color="000000"/>
              <w:right w:val="single" w:sz="4" w:space="0" w:color="000000"/>
            </w:tcBorders>
          </w:tcPr>
          <w:p w14:paraId="40A8C55E" w14:textId="77777777" w:rsidR="00987EC3" w:rsidRPr="00756381" w:rsidRDefault="00987EC3" w:rsidP="000353F3">
            <w:pPr>
              <w:pStyle w:val="TableParagraph"/>
              <w:kinsoku w:val="0"/>
              <w:overflowPunct w:val="0"/>
              <w:spacing w:before="20"/>
              <w:ind w:left="107" w:firstLine="0"/>
              <w:rPr>
                <w:rFonts w:ascii="Calibri" w:hAnsi="Calibri" w:cs="Calibri"/>
                <w:sz w:val="20"/>
                <w:szCs w:val="20"/>
              </w:rPr>
            </w:pPr>
            <w:proofErr w:type="spellStart"/>
            <w:r w:rsidRPr="00756381">
              <w:rPr>
                <w:rFonts w:ascii="Calibri" w:hAnsi="Calibri" w:cs="Calibri"/>
                <w:sz w:val="20"/>
                <w:szCs w:val="20"/>
              </w:rPr>
              <w:t>Signature</w:t>
            </w:r>
            <w:proofErr w:type="spellEnd"/>
          </w:p>
          <w:p w14:paraId="343D1BF4" w14:textId="200F3D2B" w:rsidR="006238ED" w:rsidRPr="00756381" w:rsidRDefault="006238ED" w:rsidP="006238ED">
            <w:pPr>
              <w:rPr>
                <w:rFonts w:ascii="Calibri" w:hAnsi="Calibri" w:cs="Calibri"/>
              </w:rPr>
            </w:pPr>
          </w:p>
        </w:tc>
        <w:tc>
          <w:tcPr>
            <w:tcW w:w="4387" w:type="dxa"/>
            <w:tcBorders>
              <w:top w:val="single" w:sz="4" w:space="0" w:color="000000"/>
              <w:left w:val="single" w:sz="4" w:space="0" w:color="000000"/>
              <w:bottom w:val="single" w:sz="4" w:space="0" w:color="000000"/>
              <w:right w:val="single" w:sz="4" w:space="0" w:color="000000"/>
            </w:tcBorders>
          </w:tcPr>
          <w:p w14:paraId="69BD43FC" w14:textId="77777777" w:rsidR="00987EC3" w:rsidRPr="00756381" w:rsidRDefault="00987EC3" w:rsidP="000353F3">
            <w:pPr>
              <w:pStyle w:val="TableParagraph"/>
              <w:kinsoku w:val="0"/>
              <w:overflowPunct w:val="0"/>
              <w:spacing w:before="20"/>
              <w:ind w:left="107" w:firstLine="0"/>
              <w:rPr>
                <w:rFonts w:ascii="Calibri" w:hAnsi="Calibri" w:cs="Calibri"/>
                <w:sz w:val="20"/>
                <w:szCs w:val="20"/>
              </w:rPr>
            </w:pPr>
            <w:proofErr w:type="spellStart"/>
            <w:r w:rsidRPr="00756381">
              <w:rPr>
                <w:rFonts w:ascii="Calibri" w:hAnsi="Calibri" w:cs="Calibri"/>
                <w:sz w:val="20"/>
                <w:szCs w:val="20"/>
              </w:rPr>
              <w:t>Clarification</w:t>
            </w:r>
            <w:proofErr w:type="spellEnd"/>
            <w:r w:rsidRPr="00756381">
              <w:rPr>
                <w:rFonts w:ascii="Calibri" w:hAnsi="Calibri" w:cs="Calibri"/>
                <w:sz w:val="20"/>
                <w:szCs w:val="20"/>
              </w:rPr>
              <w:t xml:space="preserve"> of </w:t>
            </w:r>
            <w:proofErr w:type="spellStart"/>
            <w:r w:rsidRPr="00756381">
              <w:rPr>
                <w:rFonts w:ascii="Calibri" w:hAnsi="Calibri" w:cs="Calibri"/>
                <w:sz w:val="20"/>
                <w:szCs w:val="20"/>
              </w:rPr>
              <w:t>signature</w:t>
            </w:r>
            <w:proofErr w:type="spellEnd"/>
            <w:r w:rsidRPr="00756381">
              <w:rPr>
                <w:rFonts w:ascii="Calibri" w:hAnsi="Calibri" w:cs="Calibri"/>
                <w:sz w:val="20"/>
                <w:szCs w:val="20"/>
              </w:rPr>
              <w:t>*</w:t>
            </w:r>
          </w:p>
          <w:p w14:paraId="426F0B7E" w14:textId="71DA468C" w:rsidR="00987EC3" w:rsidRPr="00756381" w:rsidRDefault="00987EC3" w:rsidP="000353F3">
            <w:pPr>
              <w:pStyle w:val="TableParagraph"/>
              <w:kinsoku w:val="0"/>
              <w:overflowPunct w:val="0"/>
              <w:spacing w:before="20"/>
              <w:ind w:left="107" w:firstLine="0"/>
              <w:rPr>
                <w:rFonts w:ascii="Calibri" w:hAnsi="Calibri" w:cs="Calibri"/>
                <w:sz w:val="20"/>
                <w:szCs w:val="20"/>
              </w:rPr>
            </w:pPr>
          </w:p>
          <w:p w14:paraId="0B7A5F94" w14:textId="1CE6198E" w:rsidR="00987EC3" w:rsidRPr="00756381" w:rsidRDefault="00987EC3" w:rsidP="006238ED">
            <w:pPr>
              <w:pStyle w:val="TableParagraph"/>
              <w:kinsoku w:val="0"/>
              <w:overflowPunct w:val="0"/>
              <w:spacing w:before="20"/>
              <w:ind w:left="0" w:firstLine="0"/>
              <w:rPr>
                <w:rFonts w:ascii="Calibri" w:hAnsi="Calibri" w:cs="Calibri"/>
                <w:sz w:val="20"/>
                <w:szCs w:val="20"/>
              </w:rPr>
            </w:pPr>
          </w:p>
        </w:tc>
      </w:tr>
    </w:tbl>
    <w:p w14:paraId="60065434" w14:textId="0B9059DA" w:rsidR="004E5368" w:rsidRPr="00756381" w:rsidRDefault="004E5368" w:rsidP="004E5368">
      <w:pPr>
        <w:pStyle w:val="BodyText"/>
        <w:kinsoku w:val="0"/>
        <w:overflowPunct w:val="0"/>
        <w:spacing w:before="1" w:line="276" w:lineRule="auto"/>
        <w:ind w:left="122" w:right="174"/>
        <w:jc w:val="both"/>
        <w:rPr>
          <w:rFonts w:ascii="Calibri" w:hAnsi="Calibri" w:cs="Calibri"/>
          <w:sz w:val="16"/>
          <w:szCs w:val="16"/>
          <w:lang w:val="en-GB"/>
        </w:rPr>
      </w:pPr>
      <w:r w:rsidRPr="00756381">
        <w:rPr>
          <w:rFonts w:ascii="Calibri" w:hAnsi="Calibri" w:cs="Calibri"/>
          <w:sz w:val="16"/>
          <w:szCs w:val="16"/>
          <w:lang w:val="en-GB"/>
        </w:rPr>
        <w:t>*In the case of signing for the firm/proxy, a clarification</w:t>
      </w:r>
      <w:r w:rsidR="00D64D0E" w:rsidRPr="00756381">
        <w:rPr>
          <w:rFonts w:ascii="Calibri" w:hAnsi="Calibri" w:cs="Calibri"/>
          <w:sz w:val="16"/>
          <w:szCs w:val="16"/>
          <w:lang w:val="en-GB"/>
        </w:rPr>
        <w:t xml:space="preserve"> of signature</w:t>
      </w:r>
      <w:r w:rsidRPr="00756381">
        <w:rPr>
          <w:rFonts w:ascii="Calibri" w:hAnsi="Calibri" w:cs="Calibri"/>
          <w:sz w:val="16"/>
          <w:szCs w:val="16"/>
          <w:lang w:val="en-GB"/>
        </w:rPr>
        <w:t xml:space="preserve"> shall be written next to the signature and the current registration certificate/authorization document shall be attached to the completed form for postal voting.</w:t>
      </w:r>
    </w:p>
    <w:p w14:paraId="6DD93504" w14:textId="77777777" w:rsidR="007F4696" w:rsidRPr="00756381" w:rsidRDefault="007F4696" w:rsidP="004E5368">
      <w:pPr>
        <w:pStyle w:val="BodyText"/>
        <w:kinsoku w:val="0"/>
        <w:overflowPunct w:val="0"/>
        <w:spacing w:before="1" w:line="276" w:lineRule="auto"/>
        <w:ind w:left="122" w:right="174"/>
        <w:jc w:val="both"/>
        <w:rPr>
          <w:rFonts w:ascii="Calibri" w:hAnsi="Calibri" w:cs="Calibri"/>
          <w:highlight w:val="yellow"/>
          <w:lang w:val="en-US"/>
        </w:rPr>
      </w:pPr>
    </w:p>
    <w:p w14:paraId="40D3CA65" w14:textId="77777777" w:rsidR="004E5368" w:rsidRPr="00756381" w:rsidRDefault="000D173A" w:rsidP="004E5368">
      <w:pPr>
        <w:pStyle w:val="BodyText"/>
        <w:kinsoku w:val="0"/>
        <w:overflowPunct w:val="0"/>
        <w:spacing w:before="1" w:line="276" w:lineRule="auto"/>
        <w:ind w:left="122" w:right="174"/>
        <w:jc w:val="both"/>
        <w:rPr>
          <w:rFonts w:ascii="Calibri" w:hAnsi="Calibri" w:cs="Calibri"/>
          <w:b/>
          <w:lang w:val="en-GB"/>
        </w:rPr>
      </w:pPr>
      <w:r w:rsidRPr="00756381">
        <w:rPr>
          <w:rFonts w:ascii="Calibri" w:hAnsi="Calibri" w:cs="Calibri"/>
          <w:b/>
          <w:lang w:val="en-GB"/>
        </w:rPr>
        <w:t>Instructions</w:t>
      </w:r>
      <w:r w:rsidR="004E5368" w:rsidRPr="00756381">
        <w:rPr>
          <w:rFonts w:ascii="Calibri" w:hAnsi="Calibri" w:cs="Calibri"/>
          <w:b/>
          <w:lang w:val="en-GB"/>
        </w:rPr>
        <w:t xml:space="preserve"> for postal voting</w:t>
      </w:r>
    </w:p>
    <w:p w14:paraId="18086CEB" w14:textId="77777777" w:rsidR="004E5368" w:rsidRPr="00756381" w:rsidRDefault="0006246A" w:rsidP="0006246A">
      <w:pPr>
        <w:pStyle w:val="BodyText"/>
        <w:numPr>
          <w:ilvl w:val="0"/>
          <w:numId w:val="34"/>
        </w:numPr>
        <w:kinsoku w:val="0"/>
        <w:overflowPunct w:val="0"/>
        <w:spacing w:before="1" w:line="276" w:lineRule="auto"/>
        <w:ind w:right="174"/>
        <w:jc w:val="both"/>
        <w:rPr>
          <w:rFonts w:ascii="Calibri" w:hAnsi="Calibri" w:cs="Calibri"/>
          <w:lang w:val="en-GB"/>
        </w:rPr>
      </w:pPr>
      <w:r w:rsidRPr="00756381">
        <w:rPr>
          <w:rFonts w:ascii="Calibri" w:hAnsi="Calibri" w:cs="Calibri"/>
          <w:lang w:val="en-GB"/>
        </w:rPr>
        <w:t>Complete the shareholder information above.</w:t>
      </w:r>
    </w:p>
    <w:p w14:paraId="16474040" w14:textId="77777777" w:rsidR="0006246A" w:rsidRPr="00756381" w:rsidRDefault="0006246A" w:rsidP="0006246A">
      <w:pPr>
        <w:pStyle w:val="BodyText"/>
        <w:numPr>
          <w:ilvl w:val="0"/>
          <w:numId w:val="34"/>
        </w:numPr>
        <w:kinsoku w:val="0"/>
        <w:overflowPunct w:val="0"/>
        <w:spacing w:before="1" w:line="276" w:lineRule="auto"/>
        <w:ind w:right="174"/>
        <w:jc w:val="both"/>
        <w:rPr>
          <w:rFonts w:ascii="Calibri" w:hAnsi="Calibri" w:cs="Calibri"/>
          <w:lang w:val="en-GB"/>
        </w:rPr>
      </w:pPr>
      <w:r w:rsidRPr="00756381">
        <w:rPr>
          <w:rFonts w:ascii="Calibri" w:hAnsi="Calibri" w:cs="Calibri"/>
          <w:lang w:val="en-GB"/>
        </w:rPr>
        <w:t>Select the preferred voting options below regarding how the shareholder wish to vote.</w:t>
      </w:r>
    </w:p>
    <w:p w14:paraId="75CB25C4" w14:textId="69B5A4DC" w:rsidR="007D75C1" w:rsidRPr="007D75C1" w:rsidRDefault="0006246A" w:rsidP="007D75C1">
      <w:pPr>
        <w:pStyle w:val="BodyText"/>
        <w:numPr>
          <w:ilvl w:val="0"/>
          <w:numId w:val="34"/>
        </w:numPr>
        <w:kinsoku w:val="0"/>
        <w:overflowPunct w:val="0"/>
        <w:spacing w:before="1" w:line="276" w:lineRule="auto"/>
        <w:ind w:right="174"/>
        <w:jc w:val="both"/>
        <w:rPr>
          <w:rFonts w:ascii="Calibri" w:hAnsi="Calibri" w:cs="Calibri"/>
          <w:lang w:val="en-GB"/>
        </w:rPr>
      </w:pPr>
      <w:r w:rsidRPr="007D75C1">
        <w:rPr>
          <w:rFonts w:ascii="Calibri" w:hAnsi="Calibri" w:cs="Calibri"/>
          <w:lang w:val="en-GB"/>
        </w:rPr>
        <w:t>Send the completed and signed form for postal voting and powers of attorney and documents of authority, as applicable, by mail to Bambuser AB</w:t>
      </w:r>
      <w:r w:rsidR="007D75C1" w:rsidRPr="007D75C1">
        <w:rPr>
          <w:rFonts w:ascii="Calibri" w:hAnsi="Calibri" w:cs="Calibri"/>
          <w:lang w:val="en-GB"/>
        </w:rPr>
        <w:t>, Att: EGM, Regeringsgatan 55, 111 56 Stockholm</w:t>
      </w:r>
      <w:r w:rsidR="007D75C1">
        <w:rPr>
          <w:rFonts w:ascii="Calibri" w:hAnsi="Calibri" w:cs="Calibri"/>
          <w:lang w:val="en-GB"/>
        </w:rPr>
        <w:t>, Sweden</w:t>
      </w:r>
      <w:r w:rsidR="007D75C1" w:rsidRPr="007D75C1">
        <w:rPr>
          <w:rFonts w:ascii="Calibri" w:hAnsi="Calibri" w:cs="Calibri"/>
          <w:lang w:val="en-GB"/>
        </w:rPr>
        <w:t xml:space="preserve"> </w:t>
      </w:r>
      <w:r w:rsidR="007D75C1">
        <w:rPr>
          <w:rFonts w:ascii="Calibri" w:hAnsi="Calibri" w:cs="Calibri"/>
          <w:lang w:val="en-GB"/>
        </w:rPr>
        <w:t>or by e-mail</w:t>
      </w:r>
      <w:r w:rsidR="007D75C1" w:rsidRPr="007D75C1">
        <w:rPr>
          <w:rFonts w:ascii="Calibri" w:hAnsi="Calibri" w:cs="Calibri"/>
          <w:lang w:val="en-GB"/>
        </w:rPr>
        <w:t xml:space="preserve"> </w:t>
      </w:r>
      <w:r w:rsidR="007D75C1">
        <w:rPr>
          <w:rFonts w:ascii="Calibri" w:hAnsi="Calibri" w:cs="Calibri"/>
          <w:lang w:val="en-GB"/>
        </w:rPr>
        <w:t>to</w:t>
      </w:r>
      <w:r w:rsidR="007D75C1" w:rsidRPr="007D75C1">
        <w:rPr>
          <w:rFonts w:ascii="Calibri" w:hAnsi="Calibri" w:cs="Calibri"/>
          <w:lang w:val="en-GB"/>
        </w:rPr>
        <w:t xml:space="preserve"> ir@bambuser.com. </w:t>
      </w:r>
    </w:p>
    <w:p w14:paraId="1B857B31" w14:textId="7DD7B75F" w:rsidR="0006246A" w:rsidRPr="00756381" w:rsidRDefault="0006246A" w:rsidP="0006246A">
      <w:pPr>
        <w:pStyle w:val="BodyText"/>
        <w:numPr>
          <w:ilvl w:val="0"/>
          <w:numId w:val="34"/>
        </w:numPr>
        <w:kinsoku w:val="0"/>
        <w:overflowPunct w:val="0"/>
        <w:spacing w:before="1" w:line="276" w:lineRule="auto"/>
        <w:ind w:right="174"/>
        <w:jc w:val="both"/>
        <w:rPr>
          <w:rFonts w:ascii="Calibri" w:hAnsi="Calibri" w:cs="Calibri"/>
          <w:lang w:val="en-GB"/>
        </w:rPr>
      </w:pPr>
      <w:r w:rsidRPr="00756381">
        <w:rPr>
          <w:rFonts w:ascii="Calibri" w:hAnsi="Calibri" w:cs="Calibri"/>
          <w:lang w:val="en-GB"/>
        </w:rPr>
        <w:t xml:space="preserve">The postal voting form and powers of attorney and documents of authority, as applicable, must be received by </w:t>
      </w:r>
      <w:r w:rsidR="007D75C1">
        <w:rPr>
          <w:rFonts w:ascii="Calibri" w:hAnsi="Calibri" w:cs="Calibri"/>
          <w:lang w:val="en-GB"/>
        </w:rPr>
        <w:t>Bambuser</w:t>
      </w:r>
      <w:r w:rsidRPr="00756381">
        <w:rPr>
          <w:rFonts w:ascii="Calibri" w:hAnsi="Calibri" w:cs="Calibri"/>
          <w:lang w:val="en-GB"/>
        </w:rPr>
        <w:t xml:space="preserve"> no later than on </w:t>
      </w:r>
      <w:r w:rsidR="007B238E">
        <w:rPr>
          <w:rFonts w:ascii="Calibri" w:hAnsi="Calibri" w:cs="Calibri"/>
          <w:lang w:val="en-GB"/>
        </w:rPr>
        <w:t>Tuesday</w:t>
      </w:r>
      <w:r w:rsidRPr="00756381">
        <w:rPr>
          <w:rFonts w:ascii="Calibri" w:hAnsi="Calibri" w:cs="Calibri"/>
          <w:lang w:val="en-GB"/>
        </w:rPr>
        <w:t xml:space="preserve">, </w:t>
      </w:r>
      <w:r w:rsidR="007B238E">
        <w:rPr>
          <w:rFonts w:ascii="Calibri" w:hAnsi="Calibri" w:cs="Calibri"/>
          <w:lang w:val="en-GB"/>
        </w:rPr>
        <w:t>19 July</w:t>
      </w:r>
      <w:r w:rsidRPr="00756381">
        <w:rPr>
          <w:rFonts w:ascii="Calibri" w:hAnsi="Calibri" w:cs="Calibri"/>
          <w:lang w:val="en-GB"/>
        </w:rPr>
        <w:t xml:space="preserve"> 2022. If the shareholder is a legal entity, a copy of the certificate of registration or other documents of authority must be attached to the postal voting form. The same applies if the shareholder votes by proxy.</w:t>
      </w:r>
    </w:p>
    <w:p w14:paraId="6AD3BA93" w14:textId="4042FF8D" w:rsidR="0006246A" w:rsidRPr="00756381" w:rsidRDefault="0006246A" w:rsidP="0006246A">
      <w:pPr>
        <w:pStyle w:val="BodyText"/>
        <w:numPr>
          <w:ilvl w:val="0"/>
          <w:numId w:val="34"/>
        </w:numPr>
        <w:kinsoku w:val="0"/>
        <w:overflowPunct w:val="0"/>
        <w:spacing w:before="1" w:line="276" w:lineRule="auto"/>
        <w:ind w:right="174"/>
        <w:jc w:val="both"/>
        <w:rPr>
          <w:rFonts w:ascii="Calibri" w:hAnsi="Calibri" w:cs="Calibri"/>
          <w:lang w:val="en-GB"/>
        </w:rPr>
      </w:pPr>
      <w:r w:rsidRPr="00756381">
        <w:rPr>
          <w:rFonts w:ascii="Calibri" w:hAnsi="Calibri" w:cs="Calibri"/>
          <w:lang w:val="en-GB"/>
        </w:rPr>
        <w:t xml:space="preserve">Please observe that shareholders who wish to exercise their voting rights must be registered in the register of shareholders maintained by Euroclear Sweden AB on the record date to be entitled to participate at the </w:t>
      </w:r>
      <w:r w:rsidR="007D75C1">
        <w:rPr>
          <w:rFonts w:ascii="Calibri" w:hAnsi="Calibri" w:cs="Calibri"/>
          <w:lang w:val="en-GB"/>
        </w:rPr>
        <w:t>general meeting</w:t>
      </w:r>
      <w:r w:rsidRPr="00756381">
        <w:rPr>
          <w:rFonts w:ascii="Calibri" w:hAnsi="Calibri" w:cs="Calibri"/>
          <w:lang w:val="en-GB"/>
        </w:rPr>
        <w:t xml:space="preserve"> set out in the notice to the general meeting. Shareholders who have their shares registered in the name of a nominee must request to be temporarily registered in the share register kept by Euroclear Sweden AB (so-called "voting rights registration"). Such voting </w:t>
      </w:r>
      <w:r w:rsidR="007C7481" w:rsidRPr="00756381">
        <w:rPr>
          <w:rFonts w:ascii="Calibri" w:hAnsi="Calibri" w:cs="Calibri"/>
          <w:lang w:val="en-GB"/>
        </w:rPr>
        <w:t xml:space="preserve">rights </w:t>
      </w:r>
      <w:r w:rsidRPr="00756381">
        <w:rPr>
          <w:rFonts w:ascii="Calibri" w:hAnsi="Calibri" w:cs="Calibri"/>
          <w:lang w:val="en-GB"/>
        </w:rPr>
        <w:t xml:space="preserve">registration must be duly </w:t>
      </w:r>
      <w:proofErr w:type="gramStart"/>
      <w:r w:rsidRPr="00756381">
        <w:rPr>
          <w:rFonts w:ascii="Calibri" w:hAnsi="Calibri" w:cs="Calibri"/>
          <w:lang w:val="en-GB"/>
        </w:rPr>
        <w:t>effected</w:t>
      </w:r>
      <w:proofErr w:type="gramEnd"/>
      <w:r w:rsidRPr="00756381">
        <w:rPr>
          <w:rFonts w:ascii="Calibri" w:hAnsi="Calibri" w:cs="Calibri"/>
          <w:lang w:val="en-GB"/>
        </w:rPr>
        <w:t xml:space="preserve"> on the date set out in the notice to the general meeting.</w:t>
      </w:r>
    </w:p>
    <w:p w14:paraId="57A986F2" w14:textId="77777777" w:rsidR="007F4696" w:rsidRPr="00756381" w:rsidRDefault="007F4696" w:rsidP="004E5368">
      <w:pPr>
        <w:pStyle w:val="BodyText"/>
        <w:kinsoku w:val="0"/>
        <w:overflowPunct w:val="0"/>
        <w:spacing w:before="1" w:line="276" w:lineRule="auto"/>
        <w:ind w:left="122" w:right="174"/>
        <w:jc w:val="both"/>
        <w:rPr>
          <w:rFonts w:ascii="Calibri" w:hAnsi="Calibri" w:cs="Calibri"/>
          <w:highlight w:val="yellow"/>
          <w:lang w:val="en-GB"/>
        </w:rPr>
      </w:pPr>
    </w:p>
    <w:p w14:paraId="1DAAE156" w14:textId="77777777" w:rsidR="000D173A" w:rsidRPr="00756381" w:rsidRDefault="000D173A" w:rsidP="004E5368">
      <w:pPr>
        <w:pStyle w:val="BodyText"/>
        <w:kinsoku w:val="0"/>
        <w:overflowPunct w:val="0"/>
        <w:spacing w:before="1" w:line="276" w:lineRule="auto"/>
        <w:ind w:left="122" w:right="174"/>
        <w:jc w:val="both"/>
        <w:rPr>
          <w:rFonts w:ascii="Calibri" w:hAnsi="Calibri" w:cs="Calibri"/>
          <w:b/>
          <w:lang w:val="en-GB"/>
        </w:rPr>
      </w:pPr>
      <w:r w:rsidRPr="00756381">
        <w:rPr>
          <w:rFonts w:ascii="Calibri" w:hAnsi="Calibri" w:cs="Calibri"/>
          <w:b/>
          <w:lang w:val="en-GB"/>
        </w:rPr>
        <w:t>Further information regarding postal voting</w:t>
      </w:r>
    </w:p>
    <w:p w14:paraId="3F93578A" w14:textId="77777777" w:rsidR="000D173A" w:rsidRPr="00756381" w:rsidRDefault="000D173A" w:rsidP="004E5368">
      <w:pPr>
        <w:pStyle w:val="BodyText"/>
        <w:kinsoku w:val="0"/>
        <w:overflowPunct w:val="0"/>
        <w:spacing w:before="1" w:line="276" w:lineRule="auto"/>
        <w:ind w:left="122" w:right="174"/>
        <w:jc w:val="both"/>
        <w:rPr>
          <w:rFonts w:ascii="Calibri" w:hAnsi="Calibri" w:cs="Calibri"/>
          <w:lang w:val="en-US"/>
        </w:rPr>
      </w:pPr>
      <w:r w:rsidRPr="00756381">
        <w:rPr>
          <w:rFonts w:ascii="Calibri" w:hAnsi="Calibri" w:cs="Calibri"/>
          <w:lang w:val="en-US"/>
        </w:rPr>
        <w:t xml:space="preserve">The shareholder may not include any specific instructions other than selecting a preferred option stated for each agenda item below. If the shareholder has not selected a preferred option, the shareholder will be deemed to have abstained from voting under that agenda item. If a shareholder has provided the form with specific instructions or conditions, or changed or added information to the preprinted text, the vote (i.e. the </w:t>
      </w:r>
      <w:r w:rsidRPr="00756381">
        <w:rPr>
          <w:rFonts w:ascii="Calibri" w:hAnsi="Calibri" w:cs="Calibri"/>
          <w:lang w:val="en-US"/>
        </w:rPr>
        <w:lastRenderedPageBreak/>
        <w:t>postal vote in its entirety) will be deemed invalid.</w:t>
      </w:r>
    </w:p>
    <w:p w14:paraId="129224EC" w14:textId="77777777" w:rsidR="000D173A" w:rsidRPr="00756381" w:rsidRDefault="000D173A" w:rsidP="004E5368">
      <w:pPr>
        <w:pStyle w:val="BodyText"/>
        <w:kinsoku w:val="0"/>
        <w:overflowPunct w:val="0"/>
        <w:spacing w:before="1" w:line="276" w:lineRule="auto"/>
        <w:ind w:left="122" w:right="174"/>
        <w:jc w:val="both"/>
        <w:rPr>
          <w:rFonts w:ascii="Calibri" w:hAnsi="Calibri" w:cs="Calibri"/>
          <w:lang w:val="en-US"/>
        </w:rPr>
      </w:pPr>
    </w:p>
    <w:p w14:paraId="0B9F38C5" w14:textId="77777777" w:rsidR="000D173A" w:rsidRPr="00756381" w:rsidRDefault="000D173A" w:rsidP="004E5368">
      <w:pPr>
        <w:pStyle w:val="BodyText"/>
        <w:kinsoku w:val="0"/>
        <w:overflowPunct w:val="0"/>
        <w:spacing w:before="1" w:line="276" w:lineRule="auto"/>
        <w:ind w:left="122" w:right="174"/>
        <w:jc w:val="both"/>
        <w:rPr>
          <w:rFonts w:ascii="Calibri" w:hAnsi="Calibri" w:cs="Calibri"/>
          <w:lang w:val="en-US"/>
        </w:rPr>
      </w:pPr>
      <w:r w:rsidRPr="00756381">
        <w:rPr>
          <w:rFonts w:ascii="Calibri" w:hAnsi="Calibri" w:cs="Calibri"/>
          <w:lang w:val="en-US"/>
        </w:rPr>
        <w:t xml:space="preserve">A resolution shall be deferred to a continued general meeting, if the general meeting resolves in favor for it, or if shareholders representing at least one-tenth of all shares in Bambuser AB, make such request. If this takes place, the board of directors shall resolve upon a date and time for such continued general meeting, and such meeting may not be held solely by postal voting. </w:t>
      </w:r>
    </w:p>
    <w:p w14:paraId="76519888" w14:textId="77777777" w:rsidR="000D173A" w:rsidRPr="00756381" w:rsidRDefault="000D173A" w:rsidP="004E5368">
      <w:pPr>
        <w:pStyle w:val="BodyText"/>
        <w:kinsoku w:val="0"/>
        <w:overflowPunct w:val="0"/>
        <w:spacing w:before="1" w:line="276" w:lineRule="auto"/>
        <w:ind w:left="122" w:right="174"/>
        <w:jc w:val="both"/>
        <w:rPr>
          <w:rFonts w:ascii="Calibri" w:hAnsi="Calibri" w:cs="Calibri"/>
          <w:lang w:val="en-US"/>
        </w:rPr>
      </w:pPr>
    </w:p>
    <w:p w14:paraId="335597BD" w14:textId="268C34DC" w:rsidR="000D173A" w:rsidRPr="00756381" w:rsidRDefault="000D173A" w:rsidP="004E5368">
      <w:pPr>
        <w:pStyle w:val="BodyText"/>
        <w:kinsoku w:val="0"/>
        <w:overflowPunct w:val="0"/>
        <w:spacing w:before="1" w:line="276" w:lineRule="auto"/>
        <w:ind w:left="122" w:right="174"/>
        <w:jc w:val="both"/>
        <w:rPr>
          <w:rFonts w:ascii="Calibri" w:hAnsi="Calibri" w:cs="Calibri"/>
          <w:lang w:val="en-US"/>
        </w:rPr>
      </w:pPr>
      <w:r w:rsidRPr="00756381">
        <w:rPr>
          <w:rFonts w:ascii="Calibri" w:hAnsi="Calibri" w:cs="Calibri"/>
          <w:lang w:val="en-US"/>
        </w:rPr>
        <w:t>Only one postal voting form per shareholder will be considered. If more than one form is submitted, only the most recently dated form will be considered. If two or more forms are dated as of the same date, only the form that is most recently received by the company will be considered. An incomplete or incorrectly completed form, as well as forms without valid authori</w:t>
      </w:r>
      <w:r w:rsidR="007C7481" w:rsidRPr="00756381">
        <w:rPr>
          <w:rFonts w:ascii="Calibri" w:hAnsi="Calibri" w:cs="Calibri"/>
          <w:lang w:val="en-US"/>
        </w:rPr>
        <w:t>z</w:t>
      </w:r>
      <w:r w:rsidRPr="00756381">
        <w:rPr>
          <w:rFonts w:ascii="Calibri" w:hAnsi="Calibri" w:cs="Calibri"/>
          <w:lang w:val="en-US"/>
        </w:rPr>
        <w:t>ation documents appended, may not be considered.</w:t>
      </w:r>
    </w:p>
    <w:p w14:paraId="75AAEAB9" w14:textId="77777777" w:rsidR="000D173A" w:rsidRPr="00756381" w:rsidRDefault="000D173A" w:rsidP="004E5368">
      <w:pPr>
        <w:pStyle w:val="BodyText"/>
        <w:kinsoku w:val="0"/>
        <w:overflowPunct w:val="0"/>
        <w:spacing w:before="1" w:line="276" w:lineRule="auto"/>
        <w:ind w:left="122" w:right="174"/>
        <w:jc w:val="both"/>
        <w:rPr>
          <w:rFonts w:ascii="Calibri" w:hAnsi="Calibri" w:cs="Calibri"/>
          <w:lang w:val="en-US"/>
        </w:rPr>
      </w:pPr>
    </w:p>
    <w:p w14:paraId="6C2F452B" w14:textId="77777777" w:rsidR="00026E60" w:rsidRPr="00026E60" w:rsidRDefault="00026E60" w:rsidP="00026E60">
      <w:pPr>
        <w:pStyle w:val="BodyText"/>
        <w:kinsoku w:val="0"/>
        <w:overflowPunct w:val="0"/>
        <w:spacing w:before="1" w:line="276" w:lineRule="auto"/>
        <w:ind w:left="122" w:right="174"/>
        <w:jc w:val="both"/>
        <w:rPr>
          <w:rFonts w:ascii="Calibri" w:hAnsi="Calibri" w:cs="Calibri"/>
          <w:lang w:val="en-US"/>
        </w:rPr>
      </w:pPr>
      <w:r w:rsidRPr="00026E60">
        <w:rPr>
          <w:rFonts w:ascii="Calibri" w:hAnsi="Calibri" w:cs="Calibri"/>
          <w:lang w:val="en-US"/>
        </w:rPr>
        <w:t>Postal votes may be withdrawn by e-mail up to and including [DAY], [DATE] [MONTH] 2022 by sending an e-mail to ir@bambuser.com.</w:t>
      </w:r>
    </w:p>
    <w:p w14:paraId="2C881A83" w14:textId="77777777" w:rsidR="000D173A" w:rsidRPr="00026E60" w:rsidRDefault="000D173A" w:rsidP="00026E60">
      <w:pPr>
        <w:pStyle w:val="BodyText"/>
        <w:kinsoku w:val="0"/>
        <w:overflowPunct w:val="0"/>
        <w:spacing w:before="1" w:line="276" w:lineRule="auto"/>
        <w:ind w:right="174"/>
        <w:jc w:val="both"/>
        <w:rPr>
          <w:rFonts w:ascii="Calibri" w:hAnsi="Calibri" w:cs="Calibri"/>
          <w:lang w:val="en-US"/>
        </w:rPr>
      </w:pPr>
    </w:p>
    <w:p w14:paraId="7C6DD2FA" w14:textId="77777777" w:rsidR="000D173A" w:rsidRPr="00756381" w:rsidRDefault="000D173A" w:rsidP="004E5368">
      <w:pPr>
        <w:pStyle w:val="BodyText"/>
        <w:kinsoku w:val="0"/>
        <w:overflowPunct w:val="0"/>
        <w:spacing w:before="1" w:line="276" w:lineRule="auto"/>
        <w:ind w:left="122" w:right="174"/>
        <w:jc w:val="both"/>
        <w:rPr>
          <w:rFonts w:ascii="Calibri" w:hAnsi="Calibri" w:cs="Calibri"/>
          <w:lang w:val="en-US"/>
        </w:rPr>
      </w:pPr>
      <w:r w:rsidRPr="00756381">
        <w:rPr>
          <w:rFonts w:ascii="Calibri" w:hAnsi="Calibri" w:cs="Calibri"/>
          <w:lang w:val="en-US"/>
        </w:rPr>
        <w:t xml:space="preserve">For the complete proposals to resolutions, please refer to the notice of and the complete proposals to the annual general meeting which are available at the company’s website, </w:t>
      </w:r>
      <w:r w:rsidRPr="00756381">
        <w:rPr>
          <w:rFonts w:ascii="Calibri" w:hAnsi="Calibri" w:cs="Calibri"/>
          <w:lang w:val="en-GB"/>
        </w:rPr>
        <w:t xml:space="preserve">https://ir.bambuser.com/corporate-governance/general-meeting. </w:t>
      </w:r>
      <w:r w:rsidRPr="00756381">
        <w:rPr>
          <w:rFonts w:ascii="Calibri" w:hAnsi="Calibri" w:cs="Calibri"/>
          <w:lang w:val="en-US"/>
        </w:rPr>
        <w:t xml:space="preserve"> </w:t>
      </w:r>
    </w:p>
    <w:p w14:paraId="1C43B44A" w14:textId="77777777" w:rsidR="000D173A" w:rsidRPr="00756381" w:rsidRDefault="000D173A" w:rsidP="004E5368">
      <w:pPr>
        <w:pStyle w:val="BodyText"/>
        <w:kinsoku w:val="0"/>
        <w:overflowPunct w:val="0"/>
        <w:spacing w:before="1" w:line="276" w:lineRule="auto"/>
        <w:ind w:left="122" w:right="174"/>
        <w:jc w:val="both"/>
        <w:rPr>
          <w:rFonts w:ascii="Calibri" w:hAnsi="Calibri" w:cs="Calibri"/>
          <w:lang w:val="en-US"/>
        </w:rPr>
      </w:pPr>
    </w:p>
    <w:p w14:paraId="3EEE72AC" w14:textId="32ECB8BA" w:rsidR="007C7481" w:rsidRDefault="00026E60" w:rsidP="00026E60">
      <w:pPr>
        <w:pStyle w:val="BodyText"/>
        <w:kinsoku w:val="0"/>
        <w:overflowPunct w:val="0"/>
        <w:spacing w:before="1" w:line="276" w:lineRule="auto"/>
        <w:ind w:left="122" w:right="174"/>
        <w:jc w:val="both"/>
        <w:rPr>
          <w:rFonts w:ascii="Calibri" w:hAnsi="Calibri" w:cs="Calibri"/>
          <w:lang w:val="en-US"/>
        </w:rPr>
      </w:pPr>
      <w:r w:rsidRPr="00026E60">
        <w:rPr>
          <w:rFonts w:ascii="Calibri" w:hAnsi="Calibri" w:cs="Calibri"/>
          <w:lang w:val="en-US"/>
        </w:rPr>
        <w:t xml:space="preserve">For more information on the Company's processing of the personal data that will be provided in the postal voting form, please refer to </w:t>
      </w:r>
      <w:r w:rsidRPr="00274A36">
        <w:rPr>
          <w:rFonts w:ascii="Calibri" w:hAnsi="Calibri" w:cs="Calibri"/>
          <w:lang w:val="en-US"/>
        </w:rPr>
        <w:t>https://bambuser.com/privacy-policy</w:t>
      </w:r>
      <w:r w:rsidRPr="00026E60">
        <w:rPr>
          <w:rFonts w:ascii="Calibri" w:hAnsi="Calibri" w:cs="Calibri"/>
          <w:lang w:val="en-US"/>
        </w:rPr>
        <w:t>.</w:t>
      </w:r>
    </w:p>
    <w:p w14:paraId="4564F5BA" w14:textId="77777777" w:rsidR="00026E60" w:rsidRPr="00026E60" w:rsidRDefault="00026E60" w:rsidP="00026E60">
      <w:pPr>
        <w:pStyle w:val="BodyText"/>
        <w:kinsoku w:val="0"/>
        <w:overflowPunct w:val="0"/>
        <w:spacing w:before="1" w:line="276" w:lineRule="auto"/>
        <w:ind w:left="122" w:right="174"/>
        <w:jc w:val="both"/>
        <w:rPr>
          <w:rFonts w:ascii="Calibri" w:hAnsi="Calibri" w:cs="Calibri"/>
          <w:lang w:val="en-US"/>
        </w:rPr>
      </w:pPr>
    </w:p>
    <w:p w14:paraId="7D326BD4" w14:textId="1B950506" w:rsidR="007F4696" w:rsidRPr="00756381" w:rsidRDefault="000D173A" w:rsidP="000D173A">
      <w:pPr>
        <w:pStyle w:val="Heading1"/>
        <w:kinsoku w:val="0"/>
        <w:overflowPunct w:val="0"/>
        <w:rPr>
          <w:rFonts w:ascii="Calibri" w:hAnsi="Calibri" w:cs="Calibri"/>
          <w:lang w:val="en-GB"/>
        </w:rPr>
      </w:pPr>
      <w:r w:rsidRPr="00756381">
        <w:rPr>
          <w:rFonts w:ascii="Calibri" w:hAnsi="Calibri" w:cs="Calibri"/>
          <w:lang w:val="en-GB"/>
        </w:rPr>
        <w:t>Voting options</w:t>
      </w:r>
    </w:p>
    <w:p w14:paraId="125F9516" w14:textId="55F5A100" w:rsidR="007F4696" w:rsidRPr="00756381" w:rsidRDefault="000D173A" w:rsidP="004E5368">
      <w:pPr>
        <w:pStyle w:val="BodyText"/>
        <w:kinsoku w:val="0"/>
        <w:overflowPunct w:val="0"/>
        <w:spacing w:before="1" w:line="276" w:lineRule="auto"/>
        <w:ind w:left="122" w:right="174"/>
        <w:jc w:val="both"/>
        <w:rPr>
          <w:rFonts w:ascii="Calibri" w:hAnsi="Calibri" w:cs="Calibri"/>
          <w:lang w:val="en-US"/>
        </w:rPr>
      </w:pPr>
      <w:r w:rsidRPr="00756381">
        <w:rPr>
          <w:rFonts w:ascii="Calibri" w:hAnsi="Calibri" w:cs="Calibri"/>
          <w:lang w:val="en-US"/>
        </w:rPr>
        <w:t xml:space="preserve">The voting options below comprise the board of directors’ and the nomination committee’s proposals which are included in the notice and the complete proposals to resolutions at the </w:t>
      </w:r>
      <w:r w:rsidR="00026E60">
        <w:rPr>
          <w:rFonts w:ascii="Calibri" w:hAnsi="Calibri" w:cs="Calibri"/>
          <w:lang w:val="en-US"/>
        </w:rPr>
        <w:t xml:space="preserve">extraordinary general meeting on </w:t>
      </w:r>
      <w:r w:rsidR="007B238E">
        <w:rPr>
          <w:rFonts w:ascii="Calibri" w:hAnsi="Calibri" w:cs="Calibri"/>
          <w:lang w:val="en-US"/>
        </w:rPr>
        <w:t>20 July</w:t>
      </w:r>
      <w:bookmarkStart w:id="1" w:name="_GoBack"/>
      <w:bookmarkEnd w:id="1"/>
      <w:r w:rsidR="004D2FD4" w:rsidRPr="00756381">
        <w:rPr>
          <w:rFonts w:ascii="Calibri" w:hAnsi="Calibri" w:cs="Calibri"/>
          <w:lang w:val="en-US"/>
        </w:rPr>
        <w:t xml:space="preserve"> 2022</w:t>
      </w:r>
      <w:r w:rsidRPr="00756381">
        <w:rPr>
          <w:rFonts w:ascii="Calibri" w:hAnsi="Calibri" w:cs="Calibri"/>
          <w:lang w:val="en-US"/>
        </w:rPr>
        <w:t>.</w:t>
      </w:r>
    </w:p>
    <w:tbl>
      <w:tblPr>
        <w:tblStyle w:val="TableGrid"/>
        <w:tblW w:w="0" w:type="auto"/>
        <w:tblInd w:w="137" w:type="dxa"/>
        <w:tblLook w:val="04A0" w:firstRow="1" w:lastRow="0" w:firstColumn="1" w:lastColumn="0" w:noHBand="0" w:noVBand="1"/>
      </w:tblPr>
      <w:tblGrid>
        <w:gridCol w:w="8843"/>
      </w:tblGrid>
      <w:tr w:rsidR="004D2FD4" w:rsidRPr="00756381" w14:paraId="388E51A0" w14:textId="77777777" w:rsidTr="000353F3">
        <w:tc>
          <w:tcPr>
            <w:tcW w:w="8843" w:type="dxa"/>
          </w:tcPr>
          <w:p w14:paraId="77E72436" w14:textId="2B9CEA69" w:rsidR="004D2FD4" w:rsidRPr="00756381" w:rsidRDefault="004D2FD4" w:rsidP="004D2FD4">
            <w:pPr>
              <w:numPr>
                <w:ilvl w:val="0"/>
                <w:numId w:val="35"/>
              </w:numPr>
              <w:kinsoku w:val="0"/>
              <w:overflowPunct w:val="0"/>
              <w:spacing w:before="36" w:line="276" w:lineRule="auto"/>
              <w:ind w:right="96"/>
              <w:rPr>
                <w:rFonts w:ascii="Calibri" w:hAnsi="Calibri" w:cs="Calibri"/>
                <w:b/>
                <w:sz w:val="20"/>
                <w:szCs w:val="20"/>
                <w:lang w:val="en-US"/>
              </w:rPr>
            </w:pPr>
            <w:r w:rsidRPr="00756381">
              <w:rPr>
                <w:rFonts w:ascii="Calibri" w:hAnsi="Calibri" w:cs="Calibri"/>
                <w:b/>
                <w:sz w:val="20"/>
                <w:szCs w:val="20"/>
                <w:lang w:val="en-US"/>
              </w:rPr>
              <w:t>Election of the chairman of the meeting</w:t>
            </w:r>
          </w:p>
          <w:p w14:paraId="796526CC" w14:textId="77777777" w:rsidR="004D2FD4" w:rsidRPr="00756381" w:rsidRDefault="00E31747" w:rsidP="000353F3">
            <w:pPr>
              <w:kinsoku w:val="0"/>
              <w:overflowPunct w:val="0"/>
              <w:spacing w:before="36" w:line="276" w:lineRule="auto"/>
              <w:ind w:left="360" w:right="96"/>
              <w:rPr>
                <w:rFonts w:ascii="Calibri" w:hAnsi="Calibri" w:cs="Calibri"/>
                <w:sz w:val="20"/>
                <w:szCs w:val="20"/>
              </w:rPr>
            </w:pPr>
            <w:proofErr w:type="spellStart"/>
            <w:r w:rsidRPr="00756381">
              <w:rPr>
                <w:rFonts w:ascii="Calibri" w:hAnsi="Calibri" w:cs="Calibri"/>
                <w:sz w:val="20"/>
                <w:szCs w:val="20"/>
              </w:rPr>
              <w:t>Yes</w:t>
            </w:r>
            <w:proofErr w:type="spellEnd"/>
            <w:r w:rsidR="004D2FD4" w:rsidRPr="00756381">
              <w:rPr>
                <w:rFonts w:ascii="Calibri" w:hAnsi="Calibri" w:cs="Calibri"/>
                <w:sz w:val="20"/>
                <w:szCs w:val="20"/>
              </w:rPr>
              <w:t xml:space="preserve"> </w:t>
            </w:r>
            <w:r w:rsidR="004D2FD4" w:rsidRPr="00756381">
              <w:rPr>
                <w:rFonts w:ascii="Segoe UI Symbol" w:hAnsi="Segoe UI Symbol" w:cs="Segoe UI Symbol"/>
                <w:sz w:val="20"/>
                <w:szCs w:val="20"/>
              </w:rPr>
              <w:t>☐</w:t>
            </w:r>
            <w:r w:rsidR="004D2FD4" w:rsidRPr="00756381">
              <w:rPr>
                <w:rFonts w:ascii="Calibri" w:hAnsi="Calibri" w:cs="Calibri"/>
                <w:sz w:val="20"/>
                <w:szCs w:val="20"/>
              </w:rPr>
              <w:t xml:space="preserve">               </w:t>
            </w:r>
            <w:r w:rsidRPr="00756381">
              <w:rPr>
                <w:rFonts w:ascii="Calibri" w:hAnsi="Calibri" w:cs="Calibri"/>
                <w:sz w:val="20"/>
                <w:szCs w:val="20"/>
              </w:rPr>
              <w:t>No</w:t>
            </w:r>
            <w:r w:rsidR="004D2FD4" w:rsidRPr="00756381">
              <w:rPr>
                <w:rFonts w:ascii="Calibri" w:hAnsi="Calibri" w:cs="Calibri"/>
                <w:sz w:val="20"/>
                <w:szCs w:val="20"/>
              </w:rPr>
              <w:t xml:space="preserve"> </w:t>
            </w:r>
            <w:r w:rsidR="004D2FD4" w:rsidRPr="00756381">
              <w:rPr>
                <w:rFonts w:ascii="Segoe UI Symbol" w:hAnsi="Segoe UI Symbol" w:cs="Segoe UI Symbol"/>
                <w:sz w:val="20"/>
                <w:szCs w:val="20"/>
              </w:rPr>
              <w:t>☐</w:t>
            </w:r>
            <w:r w:rsidR="004D2FD4" w:rsidRPr="00756381">
              <w:rPr>
                <w:rFonts w:ascii="Calibri" w:hAnsi="Calibri" w:cs="Calibri"/>
                <w:sz w:val="20"/>
                <w:szCs w:val="20"/>
              </w:rPr>
              <w:t xml:space="preserve">               </w:t>
            </w:r>
            <w:proofErr w:type="spellStart"/>
            <w:r w:rsidRPr="00756381">
              <w:rPr>
                <w:rFonts w:ascii="Calibri" w:hAnsi="Calibri" w:cs="Calibri"/>
                <w:sz w:val="20"/>
                <w:szCs w:val="20"/>
              </w:rPr>
              <w:t>Abstain</w:t>
            </w:r>
            <w:proofErr w:type="spellEnd"/>
            <w:r w:rsidR="004D2FD4" w:rsidRPr="00756381">
              <w:rPr>
                <w:rFonts w:ascii="Calibri" w:hAnsi="Calibri" w:cs="Calibri"/>
                <w:sz w:val="20"/>
                <w:szCs w:val="20"/>
              </w:rPr>
              <w:t xml:space="preserve"> </w:t>
            </w:r>
            <w:r w:rsidR="004D2FD4" w:rsidRPr="00756381">
              <w:rPr>
                <w:rFonts w:ascii="Segoe UI Symbol" w:hAnsi="Segoe UI Symbol" w:cs="Segoe UI Symbol"/>
                <w:sz w:val="20"/>
                <w:szCs w:val="20"/>
              </w:rPr>
              <w:t>☐</w:t>
            </w:r>
          </w:p>
        </w:tc>
      </w:tr>
      <w:tr w:rsidR="004D2FD4" w:rsidRPr="00756381" w14:paraId="35FC9F50" w14:textId="77777777" w:rsidTr="000353F3">
        <w:tc>
          <w:tcPr>
            <w:tcW w:w="8843" w:type="dxa"/>
          </w:tcPr>
          <w:p w14:paraId="46DE4828" w14:textId="3DD98806" w:rsidR="004D2FD4" w:rsidRPr="00756381" w:rsidRDefault="004D2FD4" w:rsidP="004D2FD4">
            <w:pPr>
              <w:numPr>
                <w:ilvl w:val="0"/>
                <w:numId w:val="35"/>
              </w:numPr>
              <w:kinsoku w:val="0"/>
              <w:overflowPunct w:val="0"/>
              <w:spacing w:before="36" w:line="276" w:lineRule="auto"/>
              <w:ind w:right="96"/>
              <w:rPr>
                <w:rFonts w:ascii="Calibri" w:hAnsi="Calibri" w:cs="Calibri"/>
                <w:b/>
                <w:sz w:val="20"/>
                <w:szCs w:val="20"/>
                <w:lang w:val="en-US"/>
              </w:rPr>
            </w:pPr>
            <w:r w:rsidRPr="00756381">
              <w:rPr>
                <w:rFonts w:ascii="Calibri" w:hAnsi="Calibri" w:cs="Calibri"/>
                <w:b/>
                <w:sz w:val="20"/>
                <w:szCs w:val="20"/>
                <w:lang w:val="en-US"/>
              </w:rPr>
              <w:t>Preparation and approval of voting list</w:t>
            </w:r>
          </w:p>
          <w:p w14:paraId="588308FC" w14:textId="77777777" w:rsidR="004D2FD4" w:rsidRPr="00756381" w:rsidRDefault="00E31747" w:rsidP="000353F3">
            <w:pPr>
              <w:kinsoku w:val="0"/>
              <w:overflowPunct w:val="0"/>
              <w:spacing w:before="36" w:line="276" w:lineRule="auto"/>
              <w:ind w:left="360" w:right="96"/>
              <w:rPr>
                <w:rFonts w:ascii="Calibri" w:hAnsi="Calibri" w:cs="Calibri"/>
                <w:sz w:val="20"/>
                <w:szCs w:val="20"/>
              </w:rPr>
            </w:pPr>
            <w:proofErr w:type="spellStart"/>
            <w:r w:rsidRPr="00756381">
              <w:rPr>
                <w:rFonts w:ascii="Calibri" w:hAnsi="Calibri" w:cs="Calibri"/>
                <w:sz w:val="20"/>
                <w:szCs w:val="20"/>
              </w:rPr>
              <w:t>Yes</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r w:rsidRPr="00756381">
              <w:rPr>
                <w:rFonts w:ascii="Calibri" w:hAnsi="Calibri" w:cs="Calibri"/>
                <w:sz w:val="20"/>
                <w:szCs w:val="20"/>
              </w:rPr>
              <w:t xml:space="preserve">               No </w:t>
            </w:r>
            <w:r w:rsidRPr="00756381">
              <w:rPr>
                <w:rFonts w:ascii="Segoe UI Symbol" w:hAnsi="Segoe UI Symbol" w:cs="Segoe UI Symbol"/>
                <w:sz w:val="20"/>
                <w:szCs w:val="20"/>
              </w:rPr>
              <w:t>☐</w:t>
            </w:r>
            <w:r w:rsidRPr="00756381">
              <w:rPr>
                <w:rFonts w:ascii="Calibri" w:hAnsi="Calibri" w:cs="Calibri"/>
                <w:sz w:val="20"/>
                <w:szCs w:val="20"/>
              </w:rPr>
              <w:t xml:space="preserve">               </w:t>
            </w:r>
            <w:proofErr w:type="spellStart"/>
            <w:r w:rsidRPr="00756381">
              <w:rPr>
                <w:rFonts w:ascii="Calibri" w:hAnsi="Calibri" w:cs="Calibri"/>
                <w:sz w:val="20"/>
                <w:szCs w:val="20"/>
              </w:rPr>
              <w:t>Abstain</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p>
        </w:tc>
      </w:tr>
      <w:tr w:rsidR="004D2FD4" w:rsidRPr="00756381" w14:paraId="360E94B1" w14:textId="77777777" w:rsidTr="000353F3">
        <w:tc>
          <w:tcPr>
            <w:tcW w:w="8843" w:type="dxa"/>
          </w:tcPr>
          <w:p w14:paraId="37788BE4" w14:textId="5D442BC3" w:rsidR="004D2FD4" w:rsidRPr="00756381" w:rsidRDefault="004D2FD4" w:rsidP="004D2FD4">
            <w:pPr>
              <w:numPr>
                <w:ilvl w:val="0"/>
                <w:numId w:val="35"/>
              </w:numPr>
              <w:kinsoku w:val="0"/>
              <w:overflowPunct w:val="0"/>
              <w:spacing w:before="36" w:line="276" w:lineRule="auto"/>
              <w:ind w:right="96"/>
              <w:rPr>
                <w:rFonts w:ascii="Calibri" w:hAnsi="Calibri" w:cs="Calibri"/>
                <w:b/>
                <w:sz w:val="20"/>
                <w:szCs w:val="20"/>
              </w:rPr>
            </w:pPr>
            <w:proofErr w:type="spellStart"/>
            <w:r w:rsidRPr="00756381">
              <w:rPr>
                <w:rFonts w:ascii="Calibri" w:hAnsi="Calibri" w:cs="Calibri"/>
                <w:b/>
                <w:sz w:val="20"/>
                <w:szCs w:val="20"/>
              </w:rPr>
              <w:t>Approval</w:t>
            </w:r>
            <w:proofErr w:type="spellEnd"/>
            <w:r w:rsidRPr="00756381">
              <w:rPr>
                <w:rFonts w:ascii="Calibri" w:hAnsi="Calibri" w:cs="Calibri"/>
                <w:b/>
                <w:sz w:val="20"/>
                <w:szCs w:val="20"/>
              </w:rPr>
              <w:t xml:space="preserve"> of the agenda</w:t>
            </w:r>
          </w:p>
          <w:p w14:paraId="269B7CC7" w14:textId="77777777" w:rsidR="004D2FD4" w:rsidRPr="00756381" w:rsidRDefault="00E31747" w:rsidP="000353F3">
            <w:pPr>
              <w:kinsoku w:val="0"/>
              <w:overflowPunct w:val="0"/>
              <w:spacing w:before="36" w:line="276" w:lineRule="auto"/>
              <w:ind w:left="360" w:right="96"/>
              <w:rPr>
                <w:rFonts w:ascii="Calibri" w:hAnsi="Calibri" w:cs="Calibri"/>
                <w:b/>
                <w:sz w:val="20"/>
                <w:szCs w:val="20"/>
              </w:rPr>
            </w:pPr>
            <w:proofErr w:type="spellStart"/>
            <w:r w:rsidRPr="00756381">
              <w:rPr>
                <w:rFonts w:ascii="Calibri" w:hAnsi="Calibri" w:cs="Calibri"/>
                <w:sz w:val="20"/>
                <w:szCs w:val="20"/>
              </w:rPr>
              <w:t>Yes</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r w:rsidRPr="00756381">
              <w:rPr>
                <w:rFonts w:ascii="Calibri" w:hAnsi="Calibri" w:cs="Calibri"/>
                <w:sz w:val="20"/>
                <w:szCs w:val="20"/>
              </w:rPr>
              <w:t xml:space="preserve">               No </w:t>
            </w:r>
            <w:r w:rsidRPr="00756381">
              <w:rPr>
                <w:rFonts w:ascii="Segoe UI Symbol" w:hAnsi="Segoe UI Symbol" w:cs="Segoe UI Symbol"/>
                <w:sz w:val="20"/>
                <w:szCs w:val="20"/>
              </w:rPr>
              <w:t>☐</w:t>
            </w:r>
            <w:r w:rsidRPr="00756381">
              <w:rPr>
                <w:rFonts w:ascii="Calibri" w:hAnsi="Calibri" w:cs="Calibri"/>
                <w:sz w:val="20"/>
                <w:szCs w:val="20"/>
              </w:rPr>
              <w:t xml:space="preserve">               </w:t>
            </w:r>
            <w:proofErr w:type="spellStart"/>
            <w:r w:rsidRPr="00756381">
              <w:rPr>
                <w:rFonts w:ascii="Calibri" w:hAnsi="Calibri" w:cs="Calibri"/>
                <w:sz w:val="20"/>
                <w:szCs w:val="20"/>
              </w:rPr>
              <w:t>Abstain</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p>
        </w:tc>
      </w:tr>
      <w:tr w:rsidR="004D2FD4" w:rsidRPr="00756381" w14:paraId="2857345C" w14:textId="77777777" w:rsidTr="000353F3">
        <w:tc>
          <w:tcPr>
            <w:tcW w:w="8843" w:type="dxa"/>
          </w:tcPr>
          <w:p w14:paraId="686B1F31" w14:textId="1B4FD306" w:rsidR="004D2FD4" w:rsidRPr="00756381" w:rsidRDefault="004D2FD4" w:rsidP="004D2FD4">
            <w:pPr>
              <w:numPr>
                <w:ilvl w:val="0"/>
                <w:numId w:val="35"/>
              </w:numPr>
              <w:kinsoku w:val="0"/>
              <w:overflowPunct w:val="0"/>
              <w:spacing w:before="36" w:line="276" w:lineRule="auto"/>
              <w:ind w:right="96"/>
              <w:rPr>
                <w:rFonts w:ascii="Calibri" w:hAnsi="Calibri" w:cs="Calibri"/>
                <w:b/>
                <w:sz w:val="20"/>
                <w:szCs w:val="20"/>
                <w:lang w:val="en-US"/>
              </w:rPr>
            </w:pPr>
            <w:r w:rsidRPr="00756381">
              <w:rPr>
                <w:rFonts w:ascii="Calibri" w:hAnsi="Calibri" w:cs="Calibri"/>
                <w:b/>
                <w:sz w:val="20"/>
                <w:szCs w:val="20"/>
                <w:lang w:val="en-US"/>
              </w:rPr>
              <w:t xml:space="preserve">Election of one </w:t>
            </w:r>
            <w:r w:rsidR="00335AAC" w:rsidRPr="00756381">
              <w:rPr>
                <w:rFonts w:ascii="Calibri" w:hAnsi="Calibri" w:cs="Calibri"/>
                <w:b/>
                <w:sz w:val="20"/>
                <w:szCs w:val="20"/>
                <w:lang w:val="en-US"/>
              </w:rPr>
              <w:t xml:space="preserve">or </w:t>
            </w:r>
            <w:r w:rsidRPr="00756381">
              <w:rPr>
                <w:rFonts w:ascii="Calibri" w:hAnsi="Calibri" w:cs="Calibri"/>
                <w:b/>
                <w:sz w:val="20"/>
                <w:szCs w:val="20"/>
                <w:lang w:val="en-US"/>
              </w:rPr>
              <w:t>two persons to check the minutes</w:t>
            </w:r>
          </w:p>
          <w:p w14:paraId="70989348" w14:textId="77777777" w:rsidR="004D2FD4" w:rsidRPr="00756381" w:rsidRDefault="00E31747" w:rsidP="000353F3">
            <w:pPr>
              <w:kinsoku w:val="0"/>
              <w:overflowPunct w:val="0"/>
              <w:spacing w:before="36" w:line="276" w:lineRule="auto"/>
              <w:ind w:left="360" w:right="96"/>
              <w:rPr>
                <w:rFonts w:ascii="Calibri" w:hAnsi="Calibri" w:cs="Calibri"/>
                <w:b/>
                <w:sz w:val="20"/>
                <w:szCs w:val="20"/>
              </w:rPr>
            </w:pPr>
            <w:proofErr w:type="spellStart"/>
            <w:r w:rsidRPr="00756381">
              <w:rPr>
                <w:rFonts w:ascii="Calibri" w:hAnsi="Calibri" w:cs="Calibri"/>
                <w:sz w:val="20"/>
                <w:szCs w:val="20"/>
              </w:rPr>
              <w:t>Yes</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r w:rsidRPr="00756381">
              <w:rPr>
                <w:rFonts w:ascii="Calibri" w:hAnsi="Calibri" w:cs="Calibri"/>
                <w:sz w:val="20"/>
                <w:szCs w:val="20"/>
              </w:rPr>
              <w:t xml:space="preserve">               No </w:t>
            </w:r>
            <w:r w:rsidRPr="00756381">
              <w:rPr>
                <w:rFonts w:ascii="Segoe UI Symbol" w:hAnsi="Segoe UI Symbol" w:cs="Segoe UI Symbol"/>
                <w:sz w:val="20"/>
                <w:szCs w:val="20"/>
              </w:rPr>
              <w:t>☐</w:t>
            </w:r>
            <w:r w:rsidRPr="00756381">
              <w:rPr>
                <w:rFonts w:ascii="Calibri" w:hAnsi="Calibri" w:cs="Calibri"/>
                <w:sz w:val="20"/>
                <w:szCs w:val="20"/>
              </w:rPr>
              <w:t xml:space="preserve">               </w:t>
            </w:r>
            <w:proofErr w:type="spellStart"/>
            <w:r w:rsidRPr="00756381">
              <w:rPr>
                <w:rFonts w:ascii="Calibri" w:hAnsi="Calibri" w:cs="Calibri"/>
                <w:sz w:val="20"/>
                <w:szCs w:val="20"/>
              </w:rPr>
              <w:t>Abstain</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p>
        </w:tc>
      </w:tr>
      <w:tr w:rsidR="004D2FD4" w:rsidRPr="00756381" w14:paraId="2F780466" w14:textId="77777777" w:rsidTr="000353F3">
        <w:tc>
          <w:tcPr>
            <w:tcW w:w="8843" w:type="dxa"/>
          </w:tcPr>
          <w:p w14:paraId="348062FF" w14:textId="605F5855" w:rsidR="004D2FD4" w:rsidRPr="00756381" w:rsidRDefault="004D2FD4" w:rsidP="004D2FD4">
            <w:pPr>
              <w:numPr>
                <w:ilvl w:val="0"/>
                <w:numId w:val="35"/>
              </w:numPr>
              <w:kinsoku w:val="0"/>
              <w:overflowPunct w:val="0"/>
              <w:spacing w:before="36" w:line="276" w:lineRule="auto"/>
              <w:ind w:right="96"/>
              <w:rPr>
                <w:rFonts w:ascii="Calibri" w:hAnsi="Calibri" w:cs="Calibri"/>
                <w:b/>
                <w:sz w:val="20"/>
                <w:szCs w:val="20"/>
                <w:lang w:val="en-US"/>
              </w:rPr>
            </w:pPr>
            <w:r w:rsidRPr="00756381">
              <w:rPr>
                <w:rFonts w:ascii="Calibri" w:hAnsi="Calibri" w:cs="Calibri"/>
                <w:b/>
                <w:sz w:val="20"/>
                <w:szCs w:val="20"/>
                <w:lang w:val="en-US"/>
              </w:rPr>
              <w:t>Determination of whether the meeting has been duly convened</w:t>
            </w:r>
          </w:p>
          <w:p w14:paraId="3C62A59B" w14:textId="77777777" w:rsidR="004D2FD4" w:rsidRPr="00756381" w:rsidRDefault="00E31747" w:rsidP="000353F3">
            <w:pPr>
              <w:kinsoku w:val="0"/>
              <w:overflowPunct w:val="0"/>
              <w:spacing w:before="36" w:line="276" w:lineRule="auto"/>
              <w:ind w:left="360" w:right="96"/>
              <w:rPr>
                <w:rFonts w:ascii="Calibri" w:hAnsi="Calibri" w:cs="Calibri"/>
                <w:b/>
                <w:sz w:val="20"/>
                <w:szCs w:val="20"/>
              </w:rPr>
            </w:pPr>
            <w:proofErr w:type="spellStart"/>
            <w:r w:rsidRPr="00756381">
              <w:rPr>
                <w:rFonts w:ascii="Calibri" w:hAnsi="Calibri" w:cs="Calibri"/>
                <w:sz w:val="20"/>
                <w:szCs w:val="20"/>
              </w:rPr>
              <w:t>Yes</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r w:rsidRPr="00756381">
              <w:rPr>
                <w:rFonts w:ascii="Calibri" w:hAnsi="Calibri" w:cs="Calibri"/>
                <w:sz w:val="20"/>
                <w:szCs w:val="20"/>
              </w:rPr>
              <w:t xml:space="preserve">               No </w:t>
            </w:r>
            <w:r w:rsidRPr="00756381">
              <w:rPr>
                <w:rFonts w:ascii="Segoe UI Symbol" w:hAnsi="Segoe UI Symbol" w:cs="Segoe UI Symbol"/>
                <w:sz w:val="20"/>
                <w:szCs w:val="20"/>
              </w:rPr>
              <w:t>☐</w:t>
            </w:r>
            <w:r w:rsidRPr="00756381">
              <w:rPr>
                <w:rFonts w:ascii="Calibri" w:hAnsi="Calibri" w:cs="Calibri"/>
                <w:sz w:val="20"/>
                <w:szCs w:val="20"/>
              </w:rPr>
              <w:t xml:space="preserve">               </w:t>
            </w:r>
            <w:proofErr w:type="spellStart"/>
            <w:r w:rsidRPr="00756381">
              <w:rPr>
                <w:rFonts w:ascii="Calibri" w:hAnsi="Calibri" w:cs="Calibri"/>
                <w:sz w:val="20"/>
                <w:szCs w:val="20"/>
              </w:rPr>
              <w:t>Abstain</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p>
        </w:tc>
      </w:tr>
      <w:tr w:rsidR="004D2FD4" w:rsidRPr="00756381" w14:paraId="6CE1E350" w14:textId="77777777" w:rsidTr="000353F3">
        <w:tc>
          <w:tcPr>
            <w:tcW w:w="8843" w:type="dxa"/>
          </w:tcPr>
          <w:p w14:paraId="2A4D95C5" w14:textId="317DDBCF" w:rsidR="004D2FD4" w:rsidRPr="00026E60" w:rsidRDefault="004D2FD4" w:rsidP="00026E60">
            <w:pPr>
              <w:numPr>
                <w:ilvl w:val="0"/>
                <w:numId w:val="35"/>
              </w:numPr>
              <w:kinsoku w:val="0"/>
              <w:overflowPunct w:val="0"/>
              <w:spacing w:before="36" w:line="276" w:lineRule="auto"/>
              <w:ind w:right="96"/>
              <w:rPr>
                <w:rFonts w:ascii="Calibri" w:hAnsi="Calibri" w:cs="Calibri"/>
                <w:b/>
                <w:sz w:val="20"/>
                <w:szCs w:val="20"/>
                <w:lang w:val="en-US"/>
              </w:rPr>
            </w:pPr>
            <w:r w:rsidRPr="00026E60">
              <w:rPr>
                <w:rFonts w:ascii="Calibri" w:hAnsi="Calibri" w:cs="Calibri"/>
                <w:b/>
                <w:sz w:val="20"/>
                <w:szCs w:val="20"/>
                <w:lang w:val="en-US"/>
              </w:rPr>
              <w:t xml:space="preserve"> </w:t>
            </w:r>
            <w:r w:rsidR="00026E60">
              <w:rPr>
                <w:rFonts w:ascii="Calibri" w:hAnsi="Calibri" w:cs="Calibri"/>
                <w:b/>
                <w:sz w:val="20"/>
                <w:szCs w:val="20"/>
                <w:lang w:val="en-US"/>
              </w:rPr>
              <w:t>Election of one new board member</w:t>
            </w:r>
          </w:p>
          <w:p w14:paraId="7D7782CD" w14:textId="77777777" w:rsidR="004D2FD4" w:rsidRPr="00026E60" w:rsidRDefault="00E31747" w:rsidP="00026E60">
            <w:pPr>
              <w:kinsoku w:val="0"/>
              <w:overflowPunct w:val="0"/>
              <w:spacing w:before="36" w:line="276" w:lineRule="auto"/>
              <w:ind w:left="360" w:right="96"/>
              <w:rPr>
                <w:rFonts w:ascii="Calibri" w:hAnsi="Calibri" w:cs="Calibri"/>
                <w:b/>
                <w:sz w:val="20"/>
                <w:szCs w:val="20"/>
                <w:lang w:val="en-US"/>
              </w:rPr>
            </w:pPr>
            <w:proofErr w:type="spellStart"/>
            <w:r w:rsidRPr="00026E60">
              <w:rPr>
                <w:rFonts w:ascii="Calibri" w:hAnsi="Calibri" w:cs="Calibri"/>
                <w:sz w:val="20"/>
                <w:szCs w:val="20"/>
              </w:rPr>
              <w:t>Yes</w:t>
            </w:r>
            <w:proofErr w:type="spellEnd"/>
            <w:r w:rsidRPr="00026E60">
              <w:rPr>
                <w:rFonts w:ascii="Calibri" w:hAnsi="Calibri" w:cs="Calibri"/>
                <w:sz w:val="20"/>
                <w:szCs w:val="20"/>
              </w:rPr>
              <w:t xml:space="preserve"> </w:t>
            </w:r>
            <w:r w:rsidRPr="00026E60">
              <w:rPr>
                <w:rFonts w:ascii="Segoe UI Symbol" w:hAnsi="Segoe UI Symbol" w:cs="Segoe UI Symbol"/>
                <w:sz w:val="20"/>
                <w:szCs w:val="20"/>
              </w:rPr>
              <w:t>☐</w:t>
            </w:r>
            <w:r w:rsidRPr="00026E60">
              <w:rPr>
                <w:rFonts w:ascii="Calibri" w:hAnsi="Calibri" w:cs="Calibri"/>
                <w:sz w:val="20"/>
                <w:szCs w:val="20"/>
              </w:rPr>
              <w:t xml:space="preserve">               No </w:t>
            </w:r>
            <w:r w:rsidRPr="00026E60">
              <w:rPr>
                <w:rFonts w:ascii="Segoe UI Symbol" w:hAnsi="Segoe UI Symbol" w:cs="Segoe UI Symbol"/>
                <w:sz w:val="20"/>
                <w:szCs w:val="20"/>
              </w:rPr>
              <w:t>☐</w:t>
            </w:r>
            <w:r w:rsidRPr="00026E60">
              <w:rPr>
                <w:rFonts w:ascii="Calibri" w:hAnsi="Calibri" w:cs="Calibri"/>
                <w:sz w:val="20"/>
                <w:szCs w:val="20"/>
              </w:rPr>
              <w:t xml:space="preserve">               </w:t>
            </w:r>
            <w:proofErr w:type="spellStart"/>
            <w:r w:rsidRPr="00026E60">
              <w:rPr>
                <w:rFonts w:ascii="Calibri" w:hAnsi="Calibri" w:cs="Calibri"/>
                <w:sz w:val="20"/>
                <w:szCs w:val="20"/>
              </w:rPr>
              <w:t>Abstain</w:t>
            </w:r>
            <w:proofErr w:type="spellEnd"/>
            <w:r w:rsidRPr="00026E60">
              <w:rPr>
                <w:rFonts w:ascii="Calibri" w:hAnsi="Calibri" w:cs="Calibri"/>
                <w:sz w:val="20"/>
                <w:szCs w:val="20"/>
              </w:rPr>
              <w:t xml:space="preserve"> </w:t>
            </w:r>
            <w:r w:rsidRPr="00026E60">
              <w:rPr>
                <w:rFonts w:ascii="Segoe UI Symbol" w:hAnsi="Segoe UI Symbol" w:cs="Segoe UI Symbol"/>
                <w:sz w:val="20"/>
                <w:szCs w:val="20"/>
              </w:rPr>
              <w:t>☐</w:t>
            </w:r>
          </w:p>
        </w:tc>
      </w:tr>
      <w:tr w:rsidR="004D2FD4" w:rsidRPr="00756381" w14:paraId="55389B10" w14:textId="77777777" w:rsidTr="000353F3">
        <w:tc>
          <w:tcPr>
            <w:tcW w:w="8843" w:type="dxa"/>
          </w:tcPr>
          <w:p w14:paraId="30DA632F" w14:textId="35C5EB4A" w:rsidR="004D2FD4" w:rsidRPr="00026E60" w:rsidRDefault="00026E60" w:rsidP="00026E60">
            <w:pPr>
              <w:numPr>
                <w:ilvl w:val="0"/>
                <w:numId w:val="35"/>
              </w:numPr>
              <w:kinsoku w:val="0"/>
              <w:overflowPunct w:val="0"/>
              <w:spacing w:before="36" w:line="276" w:lineRule="auto"/>
              <w:ind w:right="96"/>
              <w:rPr>
                <w:rFonts w:ascii="Calibri" w:hAnsi="Calibri" w:cs="Calibri"/>
                <w:b/>
                <w:sz w:val="20"/>
                <w:szCs w:val="20"/>
                <w:lang w:val="en-US"/>
              </w:rPr>
            </w:pPr>
            <w:r>
              <w:rPr>
                <w:rFonts w:ascii="Calibri" w:hAnsi="Calibri" w:cs="Calibri"/>
                <w:b/>
                <w:sz w:val="20"/>
                <w:szCs w:val="20"/>
                <w:lang w:val="en-US"/>
              </w:rPr>
              <w:t>Determination of remuneration to the board of directors</w:t>
            </w:r>
          </w:p>
          <w:p w14:paraId="451BC3F0" w14:textId="77777777" w:rsidR="004D2FD4" w:rsidRPr="00756381" w:rsidRDefault="00E31747" w:rsidP="000353F3">
            <w:pPr>
              <w:kinsoku w:val="0"/>
              <w:overflowPunct w:val="0"/>
              <w:spacing w:before="36" w:line="276" w:lineRule="auto"/>
              <w:ind w:right="96" w:firstLine="313"/>
              <w:rPr>
                <w:rFonts w:ascii="Calibri" w:hAnsi="Calibri" w:cs="Calibri"/>
                <w:b/>
                <w:sz w:val="20"/>
                <w:szCs w:val="20"/>
              </w:rPr>
            </w:pPr>
            <w:proofErr w:type="spellStart"/>
            <w:r w:rsidRPr="00756381">
              <w:rPr>
                <w:rFonts w:ascii="Calibri" w:hAnsi="Calibri" w:cs="Calibri"/>
                <w:sz w:val="20"/>
                <w:szCs w:val="20"/>
              </w:rPr>
              <w:t>Yes</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r w:rsidRPr="00756381">
              <w:rPr>
                <w:rFonts w:ascii="Calibri" w:hAnsi="Calibri" w:cs="Calibri"/>
                <w:sz w:val="20"/>
                <w:szCs w:val="20"/>
              </w:rPr>
              <w:t xml:space="preserve">               No </w:t>
            </w:r>
            <w:r w:rsidRPr="00756381">
              <w:rPr>
                <w:rFonts w:ascii="Segoe UI Symbol" w:hAnsi="Segoe UI Symbol" w:cs="Segoe UI Symbol"/>
                <w:sz w:val="20"/>
                <w:szCs w:val="20"/>
              </w:rPr>
              <w:t>☐</w:t>
            </w:r>
            <w:r w:rsidRPr="00756381">
              <w:rPr>
                <w:rFonts w:ascii="Calibri" w:hAnsi="Calibri" w:cs="Calibri"/>
                <w:sz w:val="20"/>
                <w:szCs w:val="20"/>
              </w:rPr>
              <w:t xml:space="preserve">               </w:t>
            </w:r>
            <w:proofErr w:type="spellStart"/>
            <w:r w:rsidRPr="00756381">
              <w:rPr>
                <w:rFonts w:ascii="Calibri" w:hAnsi="Calibri" w:cs="Calibri"/>
                <w:sz w:val="20"/>
                <w:szCs w:val="20"/>
              </w:rPr>
              <w:t>Abstain</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p>
        </w:tc>
      </w:tr>
      <w:tr w:rsidR="004D2FD4" w:rsidRPr="00756381" w14:paraId="279EB044" w14:textId="77777777" w:rsidTr="000353F3">
        <w:tc>
          <w:tcPr>
            <w:tcW w:w="8843" w:type="dxa"/>
          </w:tcPr>
          <w:p w14:paraId="19A6D786" w14:textId="77777777" w:rsidR="00F503AE" w:rsidRPr="00F503AE" w:rsidRDefault="00F503AE" w:rsidP="00F503AE">
            <w:pPr>
              <w:numPr>
                <w:ilvl w:val="0"/>
                <w:numId w:val="35"/>
              </w:numPr>
              <w:kinsoku w:val="0"/>
              <w:overflowPunct w:val="0"/>
              <w:spacing w:before="36" w:line="276" w:lineRule="auto"/>
              <w:ind w:right="96"/>
              <w:rPr>
                <w:rFonts w:ascii="Calibri" w:hAnsi="Calibri" w:cs="Calibri"/>
                <w:b/>
                <w:sz w:val="20"/>
                <w:szCs w:val="20"/>
                <w:lang w:val="en-US"/>
              </w:rPr>
            </w:pPr>
            <w:r w:rsidRPr="00F503AE">
              <w:rPr>
                <w:rFonts w:ascii="Calibri" w:hAnsi="Calibri" w:cs="Calibri"/>
                <w:b/>
                <w:sz w:val="20"/>
                <w:szCs w:val="20"/>
                <w:lang w:val="en-US"/>
              </w:rPr>
              <w:t>Resolution on adoption of revised instruction for the nomination committee</w:t>
            </w:r>
          </w:p>
          <w:p w14:paraId="2016D965" w14:textId="77777777" w:rsidR="004D2FD4" w:rsidRPr="00756381" w:rsidRDefault="00E31747" w:rsidP="000353F3">
            <w:pPr>
              <w:kinsoku w:val="0"/>
              <w:overflowPunct w:val="0"/>
              <w:spacing w:before="36" w:line="276" w:lineRule="auto"/>
              <w:ind w:left="360" w:right="96"/>
              <w:rPr>
                <w:rFonts w:ascii="Calibri" w:hAnsi="Calibri" w:cs="Calibri"/>
                <w:b/>
                <w:sz w:val="20"/>
                <w:szCs w:val="20"/>
              </w:rPr>
            </w:pPr>
            <w:proofErr w:type="spellStart"/>
            <w:r w:rsidRPr="00756381">
              <w:rPr>
                <w:rFonts w:ascii="Calibri" w:hAnsi="Calibri" w:cs="Calibri"/>
                <w:sz w:val="20"/>
                <w:szCs w:val="20"/>
              </w:rPr>
              <w:t>Yes</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r w:rsidRPr="00756381">
              <w:rPr>
                <w:rFonts w:ascii="Calibri" w:hAnsi="Calibri" w:cs="Calibri"/>
                <w:sz w:val="20"/>
                <w:szCs w:val="20"/>
              </w:rPr>
              <w:t xml:space="preserve">               No </w:t>
            </w:r>
            <w:r w:rsidRPr="00756381">
              <w:rPr>
                <w:rFonts w:ascii="Segoe UI Symbol" w:hAnsi="Segoe UI Symbol" w:cs="Segoe UI Symbol"/>
                <w:sz w:val="20"/>
                <w:szCs w:val="20"/>
              </w:rPr>
              <w:t>☐</w:t>
            </w:r>
            <w:r w:rsidRPr="00756381">
              <w:rPr>
                <w:rFonts w:ascii="Calibri" w:hAnsi="Calibri" w:cs="Calibri"/>
                <w:sz w:val="20"/>
                <w:szCs w:val="20"/>
              </w:rPr>
              <w:t xml:space="preserve">               </w:t>
            </w:r>
            <w:proofErr w:type="spellStart"/>
            <w:r w:rsidRPr="00756381">
              <w:rPr>
                <w:rFonts w:ascii="Calibri" w:hAnsi="Calibri" w:cs="Calibri"/>
                <w:sz w:val="20"/>
                <w:szCs w:val="20"/>
              </w:rPr>
              <w:t>Abstain</w:t>
            </w:r>
            <w:proofErr w:type="spellEnd"/>
            <w:r w:rsidRPr="00756381">
              <w:rPr>
                <w:rFonts w:ascii="Calibri" w:hAnsi="Calibri" w:cs="Calibri"/>
                <w:sz w:val="20"/>
                <w:szCs w:val="20"/>
              </w:rPr>
              <w:t xml:space="preserve"> </w:t>
            </w:r>
            <w:r w:rsidRPr="00756381">
              <w:rPr>
                <w:rFonts w:ascii="Segoe UI Symbol" w:hAnsi="Segoe UI Symbol" w:cs="Segoe UI Symbol"/>
                <w:sz w:val="20"/>
                <w:szCs w:val="20"/>
              </w:rPr>
              <w:t>☐</w:t>
            </w:r>
          </w:p>
        </w:tc>
      </w:tr>
    </w:tbl>
    <w:p w14:paraId="2BB8EB2C" w14:textId="77777777" w:rsidR="007F4696" w:rsidRPr="00756381" w:rsidRDefault="007F4696" w:rsidP="004D2FD4">
      <w:pPr>
        <w:pStyle w:val="BodyText"/>
        <w:kinsoku w:val="0"/>
        <w:overflowPunct w:val="0"/>
        <w:spacing w:before="1" w:line="276" w:lineRule="auto"/>
        <w:ind w:right="174"/>
        <w:jc w:val="both"/>
        <w:rPr>
          <w:rFonts w:ascii="Calibri" w:hAnsi="Calibri" w:cs="Calibri"/>
          <w:highlight w:val="yellow"/>
        </w:rPr>
      </w:pPr>
    </w:p>
    <w:tbl>
      <w:tblPr>
        <w:tblW w:w="0" w:type="auto"/>
        <w:tblInd w:w="127" w:type="dxa"/>
        <w:tblLayout w:type="fixed"/>
        <w:tblCellMar>
          <w:left w:w="0" w:type="dxa"/>
          <w:right w:w="0" w:type="dxa"/>
        </w:tblCellMar>
        <w:tblLook w:val="0000" w:firstRow="0" w:lastRow="0" w:firstColumn="0" w:lastColumn="0" w:noHBand="0" w:noVBand="0"/>
      </w:tblPr>
      <w:tblGrid>
        <w:gridCol w:w="8822"/>
      </w:tblGrid>
      <w:tr w:rsidR="007F4696" w:rsidRPr="007B238E" w14:paraId="43A7F408" w14:textId="77777777">
        <w:trPr>
          <w:trHeight w:val="1269"/>
        </w:trPr>
        <w:tc>
          <w:tcPr>
            <w:tcW w:w="8822" w:type="dxa"/>
            <w:tcBorders>
              <w:top w:val="single" w:sz="4" w:space="0" w:color="000000"/>
              <w:left w:val="single" w:sz="4" w:space="0" w:color="000000"/>
              <w:bottom w:val="single" w:sz="4" w:space="0" w:color="000000"/>
              <w:right w:val="single" w:sz="4" w:space="0" w:color="000000"/>
            </w:tcBorders>
          </w:tcPr>
          <w:p w14:paraId="7022D34B" w14:textId="77777777" w:rsidR="007F4696" w:rsidRPr="00756381" w:rsidRDefault="000E17D2" w:rsidP="004E5368">
            <w:pPr>
              <w:pStyle w:val="BodyText"/>
              <w:kinsoku w:val="0"/>
              <w:overflowPunct w:val="0"/>
              <w:spacing w:before="1" w:line="276" w:lineRule="auto"/>
              <w:ind w:left="122" w:right="174"/>
              <w:jc w:val="both"/>
              <w:rPr>
                <w:rFonts w:ascii="Calibri" w:hAnsi="Calibri" w:cs="Calibri"/>
                <w:lang w:val="en-GB"/>
              </w:rPr>
            </w:pPr>
            <w:r w:rsidRPr="00756381">
              <w:rPr>
                <w:rFonts w:ascii="Calibri" w:hAnsi="Calibri" w:cs="Calibri"/>
                <w:lang w:val="en-GB"/>
              </w:rPr>
              <w:lastRenderedPageBreak/>
              <w:t>The shareholder wish that a resolution under one or several items in the form above be postponed to a continued general meeting (to be filled in only if the shareholder has such a wish)</w:t>
            </w:r>
          </w:p>
          <w:p w14:paraId="0310DC0F" w14:textId="77777777" w:rsidR="007F4696" w:rsidRPr="00756381" w:rsidRDefault="007F4696" w:rsidP="004E5368">
            <w:pPr>
              <w:pStyle w:val="BodyText"/>
              <w:kinsoku w:val="0"/>
              <w:overflowPunct w:val="0"/>
              <w:spacing w:before="1" w:line="276" w:lineRule="auto"/>
              <w:ind w:left="122" w:right="174"/>
              <w:jc w:val="both"/>
              <w:rPr>
                <w:rFonts w:ascii="Calibri" w:hAnsi="Calibri" w:cs="Calibri"/>
                <w:lang w:val="en-GB"/>
              </w:rPr>
            </w:pPr>
          </w:p>
          <w:p w14:paraId="38D6F002" w14:textId="77777777" w:rsidR="007F4696" w:rsidRPr="00756381" w:rsidRDefault="007F4696" w:rsidP="004E5368">
            <w:pPr>
              <w:pStyle w:val="BodyText"/>
              <w:kinsoku w:val="0"/>
              <w:overflowPunct w:val="0"/>
              <w:spacing w:before="1" w:line="276" w:lineRule="auto"/>
              <w:ind w:left="122" w:right="174"/>
              <w:jc w:val="both"/>
              <w:rPr>
                <w:rFonts w:ascii="Calibri" w:hAnsi="Calibri" w:cs="Calibri"/>
                <w:lang w:val="en-GB"/>
              </w:rPr>
            </w:pPr>
          </w:p>
          <w:p w14:paraId="28C25E4A" w14:textId="77777777" w:rsidR="007F4696" w:rsidRPr="00756381" w:rsidRDefault="000E17D2" w:rsidP="004E5368">
            <w:pPr>
              <w:pStyle w:val="BodyText"/>
              <w:kinsoku w:val="0"/>
              <w:overflowPunct w:val="0"/>
              <w:spacing w:before="1" w:line="276" w:lineRule="auto"/>
              <w:ind w:left="122" w:right="174"/>
              <w:jc w:val="both"/>
              <w:rPr>
                <w:rFonts w:ascii="Calibri" w:hAnsi="Calibri" w:cs="Calibri"/>
                <w:lang w:val="en-US"/>
              </w:rPr>
            </w:pPr>
            <w:r w:rsidRPr="00756381">
              <w:rPr>
                <w:rFonts w:ascii="Calibri" w:hAnsi="Calibri" w:cs="Calibri"/>
                <w:lang w:val="en-US"/>
              </w:rPr>
              <w:t xml:space="preserve">Specify point or points, please use numbers:  </w:t>
            </w:r>
            <w:r w:rsidR="004D2FD4" w:rsidRPr="00756381">
              <w:rPr>
                <w:rFonts w:ascii="Calibri" w:hAnsi="Calibri" w:cs="Calibri"/>
                <w:u w:val="single"/>
                <w:lang w:val="en-US"/>
              </w:rPr>
              <w:tab/>
            </w:r>
            <w:r w:rsidR="004D2FD4" w:rsidRPr="00756381">
              <w:rPr>
                <w:rFonts w:ascii="Calibri" w:hAnsi="Calibri" w:cs="Calibri"/>
                <w:u w:val="single"/>
                <w:lang w:val="en-US"/>
              </w:rPr>
              <w:tab/>
            </w:r>
            <w:r w:rsidRPr="00756381">
              <w:rPr>
                <w:rFonts w:ascii="Calibri" w:hAnsi="Calibri" w:cs="Calibri"/>
                <w:lang w:val="en-US"/>
              </w:rPr>
              <w:tab/>
            </w:r>
          </w:p>
        </w:tc>
      </w:tr>
    </w:tbl>
    <w:p w14:paraId="1D49A4C2" w14:textId="77777777" w:rsidR="007F4696" w:rsidRPr="00756381" w:rsidRDefault="007F4696" w:rsidP="004E5368">
      <w:pPr>
        <w:pStyle w:val="BodyText"/>
        <w:kinsoku w:val="0"/>
        <w:overflowPunct w:val="0"/>
        <w:spacing w:before="1" w:line="276" w:lineRule="auto"/>
        <w:ind w:left="122" w:right="174"/>
        <w:jc w:val="both"/>
        <w:rPr>
          <w:rFonts w:ascii="Calibri" w:hAnsi="Calibri" w:cs="Calibri"/>
          <w:lang w:val="en-US"/>
        </w:rPr>
      </w:pPr>
    </w:p>
    <w:sectPr w:rsidR="007F4696" w:rsidRPr="00756381">
      <w:footerReference w:type="default" r:id="rId8"/>
      <w:pgSz w:w="11910" w:h="16840"/>
      <w:pgMar w:top="1540" w:right="1260" w:bottom="1120" w:left="1580" w:header="0" w:footer="9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44A4" w14:textId="77777777" w:rsidR="007F4696" w:rsidRDefault="000E17D2">
      <w:r>
        <w:separator/>
      </w:r>
    </w:p>
  </w:endnote>
  <w:endnote w:type="continuationSeparator" w:id="0">
    <w:p w14:paraId="6BDCE606" w14:textId="77777777" w:rsidR="007F4696" w:rsidRDefault="000E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4CC3" w14:textId="77777777" w:rsidR="007F4696" w:rsidRDefault="000E17D2">
    <w:pPr>
      <w:pStyle w:val="BodyText"/>
      <w:kinsoku w:val="0"/>
      <w:overflowPunct w:val="0"/>
      <w:spacing w:line="14" w:lineRule="auto"/>
      <w:rPr>
        <w:rFonts w:ascii="Times New Roman" w:hAnsi="Times New Roman" w:cs="Times New Roman"/>
        <w:sz w:val="18"/>
        <w:szCs w:val="18"/>
      </w:rPr>
    </w:pPr>
    <w:r>
      <w:rPr>
        <w:noProof/>
      </w:rPr>
      <mc:AlternateContent>
        <mc:Choice Requires="wps">
          <w:drawing>
            <wp:anchor distT="0" distB="0" distL="114300" distR="114300" simplePos="0" relativeHeight="251659264" behindDoc="1" locked="0" layoutInCell="0" allowOverlap="1" wp14:anchorId="6B2A67CB" wp14:editId="54DCB8FA">
              <wp:simplePos x="0" y="0"/>
              <wp:positionH relativeFrom="page">
                <wp:posOffset>3710305</wp:posOffset>
              </wp:positionH>
              <wp:positionV relativeFrom="page">
                <wp:posOffset>9915525</wp:posOffset>
              </wp:positionV>
              <wp:extent cx="30734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C0087" w14:textId="4B9549F6" w:rsidR="007F4696" w:rsidRDefault="007F4696" w:rsidP="00335AAC">
                          <w:pPr>
                            <w:pStyle w:val="BodyText"/>
                            <w:kinsoku w:val="0"/>
                            <w:overflowPunct w:val="0"/>
                            <w:spacing w:before="1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A67CB" id="_x0000_t202" coordsize="21600,21600" o:spt="202" path="m,l,21600r21600,l21600,xe">
              <v:stroke joinstyle="miter"/>
              <v:path gradientshapeok="t" o:connecttype="rect"/>
            </v:shapetype>
            <v:shape id="Text Box 1" o:spid="_x0000_s1026" type="#_x0000_t202" style="position:absolute;margin-left:292.15pt;margin-top:780.75pt;width:2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TrAIAAKg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" o:allowincell="f" filled="f" stroked="f">
              <v:textbox inset="0,0,0,0">
                <w:txbxContent>
                  <w:p w14:paraId="479C0087" w14:textId="4B9549F6" w:rsidR="007F4696" w:rsidRDefault="007F4696" w:rsidP="00335AAC">
                    <w:pPr>
                      <w:pStyle w:val="BodyText"/>
                      <w:kinsoku w:val="0"/>
                      <w:overflowPunct w:val="0"/>
                      <w:spacing w:before="10"/>
                      <w:rPr>
                        <w:rFonts w:ascii="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49E3" w14:textId="77777777" w:rsidR="007F4696" w:rsidRDefault="000E17D2">
      <w:r>
        <w:separator/>
      </w:r>
    </w:p>
  </w:footnote>
  <w:footnote w:type="continuationSeparator" w:id="0">
    <w:p w14:paraId="3C1E3394" w14:textId="77777777" w:rsidR="007F4696" w:rsidRDefault="000E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49" w:hanging="360"/>
      </w:pPr>
      <w:rPr>
        <w:rFonts w:ascii="Arial" w:hAnsi="Arial" w:cs="Arial"/>
        <w:b w:val="0"/>
        <w:bCs w:val="0"/>
        <w:spacing w:val="-1"/>
        <w:w w:val="99"/>
        <w:sz w:val="20"/>
        <w:szCs w:val="20"/>
      </w:rPr>
    </w:lvl>
    <w:lvl w:ilvl="1">
      <w:numFmt w:val="bullet"/>
      <w:lvlText w:val="•"/>
      <w:lvlJc w:val="left"/>
      <w:pPr>
        <w:ind w:left="1392" w:hanging="360"/>
      </w:pPr>
    </w:lvl>
    <w:lvl w:ilvl="2">
      <w:numFmt w:val="bullet"/>
      <w:lvlText w:val="•"/>
      <w:lvlJc w:val="left"/>
      <w:pPr>
        <w:ind w:left="2245" w:hanging="360"/>
      </w:pPr>
    </w:lvl>
    <w:lvl w:ilvl="3">
      <w:numFmt w:val="bullet"/>
      <w:lvlText w:val="•"/>
      <w:lvlJc w:val="left"/>
      <w:pPr>
        <w:ind w:left="3097" w:hanging="360"/>
      </w:pPr>
    </w:lvl>
    <w:lvl w:ilvl="4">
      <w:numFmt w:val="bullet"/>
      <w:lvlText w:val="•"/>
      <w:lvlJc w:val="left"/>
      <w:pPr>
        <w:ind w:left="3950" w:hanging="360"/>
      </w:pPr>
    </w:lvl>
    <w:lvl w:ilvl="5">
      <w:numFmt w:val="bullet"/>
      <w:lvlText w:val="•"/>
      <w:lvlJc w:val="left"/>
      <w:pPr>
        <w:ind w:left="4803" w:hanging="360"/>
      </w:pPr>
    </w:lvl>
    <w:lvl w:ilvl="6">
      <w:numFmt w:val="bullet"/>
      <w:lvlText w:val="•"/>
      <w:lvlJc w:val="left"/>
      <w:pPr>
        <w:ind w:left="5655" w:hanging="360"/>
      </w:pPr>
    </w:lvl>
    <w:lvl w:ilvl="7">
      <w:numFmt w:val="bullet"/>
      <w:lvlText w:val="•"/>
      <w:lvlJc w:val="left"/>
      <w:pPr>
        <w:ind w:left="6508" w:hanging="360"/>
      </w:pPr>
    </w:lvl>
    <w:lvl w:ilvl="8">
      <w:numFmt w:val="bullet"/>
      <w:lvlText w:val="•"/>
      <w:lvlJc w:val="left"/>
      <w:pPr>
        <w:ind w:left="7361" w:hanging="360"/>
      </w:pPr>
    </w:lvl>
  </w:abstractNum>
  <w:abstractNum w:abstractNumId="1" w15:restartNumberingAfterBreak="0">
    <w:nsid w:val="00000403"/>
    <w:multiLevelType w:val="multilevel"/>
    <w:tmpl w:val="00000886"/>
    <w:lvl w:ilvl="0">
      <w:start w:val="1"/>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 w15:restartNumberingAfterBreak="0">
    <w:nsid w:val="00000404"/>
    <w:multiLevelType w:val="multilevel"/>
    <w:tmpl w:val="00000887"/>
    <w:lvl w:ilvl="0">
      <w:start w:val="2"/>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3" w15:restartNumberingAfterBreak="0">
    <w:nsid w:val="00000405"/>
    <w:multiLevelType w:val="multilevel"/>
    <w:tmpl w:val="00000888"/>
    <w:lvl w:ilvl="0">
      <w:start w:val="3"/>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4" w15:restartNumberingAfterBreak="0">
    <w:nsid w:val="00000406"/>
    <w:multiLevelType w:val="multilevel"/>
    <w:tmpl w:val="00000889"/>
    <w:lvl w:ilvl="0">
      <w:start w:val="4"/>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5" w15:restartNumberingAfterBreak="0">
    <w:nsid w:val="00000407"/>
    <w:multiLevelType w:val="multilevel"/>
    <w:tmpl w:val="0000088A"/>
    <w:lvl w:ilvl="0">
      <w:start w:val="5"/>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6" w15:restartNumberingAfterBreak="0">
    <w:nsid w:val="00000408"/>
    <w:multiLevelType w:val="multilevel"/>
    <w:tmpl w:val="0000088B"/>
    <w:lvl w:ilvl="0">
      <w:start w:val="7"/>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7" w15:restartNumberingAfterBreak="0">
    <w:nsid w:val="00000409"/>
    <w:multiLevelType w:val="multilevel"/>
    <w:tmpl w:val="0000088C"/>
    <w:lvl w:ilvl="0">
      <w:start w:val="8"/>
      <w:numFmt w:val="decimal"/>
      <w:lvlText w:val="%1."/>
      <w:lvlJc w:val="left"/>
      <w:pPr>
        <w:ind w:left="570" w:hanging="468"/>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8" w15:restartNumberingAfterBreak="0">
    <w:nsid w:val="0000040A"/>
    <w:multiLevelType w:val="multilevel"/>
    <w:tmpl w:val="0000088D"/>
    <w:lvl w:ilvl="0">
      <w:start w:val="9"/>
      <w:numFmt w:val="decimal"/>
      <w:lvlText w:val="%1"/>
      <w:lvlJc w:val="left"/>
      <w:pPr>
        <w:ind w:left="606" w:hanging="500"/>
      </w:pPr>
    </w:lvl>
    <w:lvl w:ilvl="1">
      <w:start w:val="1"/>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9" w15:restartNumberingAfterBreak="0">
    <w:nsid w:val="0000040B"/>
    <w:multiLevelType w:val="multilevel"/>
    <w:tmpl w:val="0000088E"/>
    <w:lvl w:ilvl="0">
      <w:start w:val="9"/>
      <w:numFmt w:val="decimal"/>
      <w:lvlText w:val="%1"/>
      <w:lvlJc w:val="left"/>
      <w:pPr>
        <w:ind w:left="604" w:hanging="497"/>
      </w:pPr>
    </w:lvl>
    <w:lvl w:ilvl="1">
      <w:start w:val="2"/>
      <w:numFmt w:val="decimal"/>
      <w:lvlText w:val="%1.%2."/>
      <w:lvlJc w:val="left"/>
      <w:pPr>
        <w:ind w:left="604" w:hanging="497"/>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0" w15:restartNumberingAfterBreak="0">
    <w:nsid w:val="0000040C"/>
    <w:multiLevelType w:val="multilevel"/>
    <w:tmpl w:val="0000088F"/>
    <w:lvl w:ilvl="0">
      <w:start w:val="9"/>
      <w:numFmt w:val="decimal"/>
      <w:lvlText w:val="%1"/>
      <w:lvlJc w:val="left"/>
      <w:pPr>
        <w:ind w:left="606" w:hanging="500"/>
      </w:pPr>
    </w:lvl>
    <w:lvl w:ilvl="1">
      <w:start w:val="3"/>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1" w15:restartNumberingAfterBreak="0">
    <w:nsid w:val="0000040D"/>
    <w:multiLevelType w:val="multilevel"/>
    <w:tmpl w:val="00000890"/>
    <w:lvl w:ilvl="0">
      <w:start w:val="9"/>
      <w:numFmt w:val="decimal"/>
      <w:lvlText w:val="%1"/>
      <w:lvlJc w:val="left"/>
      <w:pPr>
        <w:ind w:left="606" w:hanging="500"/>
      </w:pPr>
    </w:lvl>
    <w:lvl w:ilvl="1">
      <w:start w:val="4"/>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2" w15:restartNumberingAfterBreak="0">
    <w:nsid w:val="0000040E"/>
    <w:multiLevelType w:val="multilevel"/>
    <w:tmpl w:val="00000891"/>
    <w:lvl w:ilvl="0">
      <w:start w:val="9"/>
      <w:numFmt w:val="decimal"/>
      <w:lvlText w:val="%1"/>
      <w:lvlJc w:val="left"/>
      <w:pPr>
        <w:ind w:left="606" w:hanging="500"/>
      </w:pPr>
    </w:lvl>
    <w:lvl w:ilvl="1">
      <w:start w:val="5"/>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3" w15:restartNumberingAfterBreak="0">
    <w:nsid w:val="0000040F"/>
    <w:multiLevelType w:val="multilevel"/>
    <w:tmpl w:val="00000892"/>
    <w:lvl w:ilvl="0">
      <w:start w:val="9"/>
      <w:numFmt w:val="decimal"/>
      <w:lvlText w:val="%1"/>
      <w:lvlJc w:val="left"/>
      <w:pPr>
        <w:ind w:left="606" w:hanging="500"/>
      </w:pPr>
    </w:lvl>
    <w:lvl w:ilvl="1">
      <w:start w:val="6"/>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4" w15:restartNumberingAfterBreak="0">
    <w:nsid w:val="00000410"/>
    <w:multiLevelType w:val="multilevel"/>
    <w:tmpl w:val="00000893"/>
    <w:lvl w:ilvl="0">
      <w:start w:val="9"/>
      <w:numFmt w:val="decimal"/>
      <w:lvlText w:val="%1"/>
      <w:lvlJc w:val="left"/>
      <w:pPr>
        <w:ind w:left="604" w:hanging="497"/>
      </w:pPr>
    </w:lvl>
    <w:lvl w:ilvl="1">
      <w:start w:val="7"/>
      <w:numFmt w:val="decimal"/>
      <w:lvlText w:val="%1.%2."/>
      <w:lvlJc w:val="left"/>
      <w:pPr>
        <w:ind w:left="604" w:hanging="497"/>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5" w15:restartNumberingAfterBreak="0">
    <w:nsid w:val="00000411"/>
    <w:multiLevelType w:val="multilevel"/>
    <w:tmpl w:val="00000894"/>
    <w:lvl w:ilvl="0">
      <w:start w:val="9"/>
      <w:numFmt w:val="decimal"/>
      <w:lvlText w:val="%1"/>
      <w:lvlJc w:val="left"/>
      <w:pPr>
        <w:ind w:left="606" w:hanging="500"/>
      </w:pPr>
    </w:lvl>
    <w:lvl w:ilvl="1">
      <w:start w:val="8"/>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6" w15:restartNumberingAfterBreak="0">
    <w:nsid w:val="00000412"/>
    <w:multiLevelType w:val="multilevel"/>
    <w:tmpl w:val="00000895"/>
    <w:lvl w:ilvl="0">
      <w:start w:val="9"/>
      <w:numFmt w:val="decimal"/>
      <w:lvlText w:val="%1"/>
      <w:lvlJc w:val="left"/>
      <w:pPr>
        <w:ind w:left="606" w:hanging="500"/>
      </w:pPr>
    </w:lvl>
    <w:lvl w:ilvl="1">
      <w:start w:val="9"/>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7" w15:restartNumberingAfterBreak="0">
    <w:nsid w:val="00000413"/>
    <w:multiLevelType w:val="multilevel"/>
    <w:tmpl w:val="00000896"/>
    <w:lvl w:ilvl="0">
      <w:start w:val="10"/>
      <w:numFmt w:val="decimal"/>
      <w:lvlText w:val="%1"/>
      <w:lvlJc w:val="left"/>
      <w:pPr>
        <w:ind w:left="606" w:hanging="500"/>
      </w:pPr>
    </w:lvl>
    <w:lvl w:ilvl="1">
      <w:start w:val="1"/>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8" w15:restartNumberingAfterBreak="0">
    <w:nsid w:val="00000414"/>
    <w:multiLevelType w:val="multilevel"/>
    <w:tmpl w:val="00000897"/>
    <w:lvl w:ilvl="0">
      <w:start w:val="10"/>
      <w:numFmt w:val="decimal"/>
      <w:lvlText w:val="%1"/>
      <w:lvlJc w:val="left"/>
      <w:pPr>
        <w:ind w:left="606" w:hanging="500"/>
      </w:pPr>
    </w:lvl>
    <w:lvl w:ilvl="1">
      <w:start w:val="2"/>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19" w15:restartNumberingAfterBreak="0">
    <w:nsid w:val="00000415"/>
    <w:multiLevelType w:val="multilevel"/>
    <w:tmpl w:val="00000898"/>
    <w:lvl w:ilvl="0">
      <w:start w:val="11"/>
      <w:numFmt w:val="decimal"/>
      <w:lvlText w:val="%1"/>
      <w:lvlJc w:val="left"/>
      <w:pPr>
        <w:ind w:left="606" w:hanging="500"/>
      </w:pPr>
    </w:lvl>
    <w:lvl w:ilvl="1">
      <w:start w:val="1"/>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0" w15:restartNumberingAfterBreak="0">
    <w:nsid w:val="00000416"/>
    <w:multiLevelType w:val="multilevel"/>
    <w:tmpl w:val="00000899"/>
    <w:lvl w:ilvl="0">
      <w:start w:val="11"/>
      <w:numFmt w:val="decimal"/>
      <w:lvlText w:val="%1"/>
      <w:lvlJc w:val="left"/>
      <w:pPr>
        <w:ind w:left="606" w:hanging="500"/>
      </w:pPr>
    </w:lvl>
    <w:lvl w:ilvl="1">
      <w:start w:val="2"/>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1" w15:restartNumberingAfterBreak="0">
    <w:nsid w:val="00000417"/>
    <w:multiLevelType w:val="multilevel"/>
    <w:tmpl w:val="0000089A"/>
    <w:lvl w:ilvl="0">
      <w:start w:val="12"/>
      <w:numFmt w:val="decimal"/>
      <w:lvlText w:val="%1"/>
      <w:lvlJc w:val="left"/>
      <w:pPr>
        <w:ind w:left="606" w:hanging="500"/>
      </w:pPr>
    </w:lvl>
    <w:lvl w:ilvl="1">
      <w:start w:val="1"/>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2" w15:restartNumberingAfterBreak="0">
    <w:nsid w:val="00000418"/>
    <w:multiLevelType w:val="multilevel"/>
    <w:tmpl w:val="0000089B"/>
    <w:lvl w:ilvl="0">
      <w:start w:val="12"/>
      <w:numFmt w:val="decimal"/>
      <w:lvlText w:val="%1"/>
      <w:lvlJc w:val="left"/>
      <w:pPr>
        <w:ind w:left="606" w:hanging="500"/>
      </w:pPr>
    </w:lvl>
    <w:lvl w:ilvl="1">
      <w:start w:val="1"/>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3" w15:restartNumberingAfterBreak="0">
    <w:nsid w:val="00000419"/>
    <w:multiLevelType w:val="multilevel"/>
    <w:tmpl w:val="0000089C"/>
    <w:lvl w:ilvl="0">
      <w:start w:val="12"/>
      <w:numFmt w:val="decimal"/>
      <w:lvlText w:val="%1"/>
      <w:lvlJc w:val="left"/>
      <w:pPr>
        <w:ind w:left="606" w:hanging="500"/>
      </w:pPr>
    </w:lvl>
    <w:lvl w:ilvl="1">
      <w:start w:val="1"/>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4" w15:restartNumberingAfterBreak="0">
    <w:nsid w:val="0000041A"/>
    <w:multiLevelType w:val="multilevel"/>
    <w:tmpl w:val="0000089D"/>
    <w:lvl w:ilvl="0">
      <w:start w:val="12"/>
      <w:numFmt w:val="decimal"/>
      <w:lvlText w:val="%1"/>
      <w:lvlJc w:val="left"/>
      <w:pPr>
        <w:ind w:left="606" w:hanging="500"/>
      </w:pPr>
    </w:lvl>
    <w:lvl w:ilvl="1">
      <w:start w:val="1"/>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5" w15:restartNumberingAfterBreak="0">
    <w:nsid w:val="0000041B"/>
    <w:multiLevelType w:val="multilevel"/>
    <w:tmpl w:val="0000089E"/>
    <w:lvl w:ilvl="0">
      <w:start w:val="12"/>
      <w:numFmt w:val="decimal"/>
      <w:lvlText w:val="%1"/>
      <w:lvlJc w:val="left"/>
      <w:pPr>
        <w:ind w:left="606" w:hanging="500"/>
      </w:pPr>
    </w:lvl>
    <w:lvl w:ilvl="1">
      <w:start w:val="1"/>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6" w15:restartNumberingAfterBreak="0">
    <w:nsid w:val="0000041C"/>
    <w:multiLevelType w:val="multilevel"/>
    <w:tmpl w:val="0000089F"/>
    <w:lvl w:ilvl="0">
      <w:start w:val="12"/>
      <w:numFmt w:val="decimal"/>
      <w:lvlText w:val="%1"/>
      <w:lvlJc w:val="left"/>
      <w:pPr>
        <w:ind w:left="606" w:hanging="500"/>
      </w:pPr>
    </w:lvl>
    <w:lvl w:ilvl="1">
      <w:start w:val="1"/>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7" w15:restartNumberingAfterBreak="0">
    <w:nsid w:val="0000041D"/>
    <w:multiLevelType w:val="multilevel"/>
    <w:tmpl w:val="000008A0"/>
    <w:lvl w:ilvl="0">
      <w:start w:val="12"/>
      <w:numFmt w:val="decimal"/>
      <w:lvlText w:val="%1"/>
      <w:lvlJc w:val="left"/>
      <w:pPr>
        <w:ind w:left="606" w:hanging="500"/>
      </w:pPr>
    </w:lvl>
    <w:lvl w:ilvl="1">
      <w:start w:val="2"/>
      <w:numFmt w:val="decimal"/>
      <w:lvlText w:val="%1.%2."/>
      <w:lvlJc w:val="left"/>
      <w:pPr>
        <w:ind w:left="606" w:hanging="500"/>
      </w:pPr>
      <w:rPr>
        <w:rFonts w:ascii="Arial" w:hAnsi="Arial" w:cs="Arial"/>
        <w:b w:val="0"/>
        <w:bCs w:val="0"/>
        <w:spacing w:val="-1"/>
        <w:w w:val="99"/>
        <w:sz w:val="20"/>
        <w:szCs w:val="20"/>
      </w:rPr>
    </w:lvl>
    <w:lvl w:ilvl="2">
      <w:numFmt w:val="bullet"/>
      <w:lvlText w:val="☐"/>
      <w:lvlJc w:val="left"/>
      <w:pPr>
        <w:ind w:left="1000" w:hanging="396"/>
      </w:pPr>
      <w:rPr>
        <w:rFonts w:ascii="Segoe UI Symbol" w:hAnsi="Segoe UI Symbol" w:cs="Segoe UI Symbol"/>
        <w:b w:val="0"/>
        <w:bCs w:val="0"/>
        <w:w w:val="99"/>
        <w:sz w:val="20"/>
        <w:szCs w:val="20"/>
      </w:r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8" w15:restartNumberingAfterBreak="0">
    <w:nsid w:val="0000041E"/>
    <w:multiLevelType w:val="multilevel"/>
    <w:tmpl w:val="000008A1"/>
    <w:lvl w:ilvl="0">
      <w:start w:val="13"/>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29" w15:restartNumberingAfterBreak="0">
    <w:nsid w:val="0000041F"/>
    <w:multiLevelType w:val="multilevel"/>
    <w:tmpl w:val="000008A2"/>
    <w:lvl w:ilvl="0">
      <w:start w:val="14"/>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30" w15:restartNumberingAfterBreak="0">
    <w:nsid w:val="00000420"/>
    <w:multiLevelType w:val="multilevel"/>
    <w:tmpl w:val="000008A3"/>
    <w:lvl w:ilvl="0">
      <w:start w:val="15"/>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31" w15:restartNumberingAfterBreak="0">
    <w:nsid w:val="00000421"/>
    <w:multiLevelType w:val="multilevel"/>
    <w:tmpl w:val="000008A4"/>
    <w:lvl w:ilvl="0">
      <w:start w:val="16"/>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32" w15:restartNumberingAfterBreak="0">
    <w:nsid w:val="00000422"/>
    <w:multiLevelType w:val="multilevel"/>
    <w:tmpl w:val="000008A5"/>
    <w:lvl w:ilvl="0">
      <w:start w:val="17"/>
      <w:numFmt w:val="decimal"/>
      <w:lvlText w:val="%1."/>
      <w:lvlJc w:val="left"/>
      <w:pPr>
        <w:ind w:left="606" w:hanging="500"/>
      </w:pPr>
      <w:rPr>
        <w:rFonts w:ascii="Arial" w:hAnsi="Arial" w:cs="Arial"/>
        <w:b w:val="0"/>
        <w:bCs w:val="0"/>
        <w:spacing w:val="-1"/>
        <w:w w:val="99"/>
        <w:sz w:val="20"/>
        <w:szCs w:val="20"/>
      </w:rPr>
    </w:lvl>
    <w:lvl w:ilvl="1">
      <w:numFmt w:val="bullet"/>
      <w:lvlText w:val="☐"/>
      <w:lvlJc w:val="left"/>
      <w:pPr>
        <w:ind w:left="1000" w:hanging="396"/>
      </w:pPr>
      <w:rPr>
        <w:rFonts w:ascii="Segoe UI Symbol" w:hAnsi="Segoe UI Symbol" w:cs="Segoe UI Symbol"/>
        <w:b w:val="0"/>
        <w:bCs w:val="0"/>
        <w:w w:val="99"/>
        <w:sz w:val="20"/>
        <w:szCs w:val="20"/>
      </w:rPr>
    </w:lvl>
    <w:lvl w:ilvl="2">
      <w:numFmt w:val="bullet"/>
      <w:lvlText w:val="•"/>
      <w:lvlJc w:val="left"/>
      <w:pPr>
        <w:ind w:left="1868" w:hanging="396"/>
      </w:pPr>
    </w:lvl>
    <w:lvl w:ilvl="3">
      <w:numFmt w:val="bullet"/>
      <w:lvlText w:val="•"/>
      <w:lvlJc w:val="left"/>
      <w:pPr>
        <w:ind w:left="2736" w:hanging="396"/>
      </w:pPr>
    </w:lvl>
    <w:lvl w:ilvl="4">
      <w:numFmt w:val="bullet"/>
      <w:lvlText w:val="•"/>
      <w:lvlJc w:val="left"/>
      <w:pPr>
        <w:ind w:left="3604" w:hanging="396"/>
      </w:pPr>
    </w:lvl>
    <w:lvl w:ilvl="5">
      <w:numFmt w:val="bullet"/>
      <w:lvlText w:val="•"/>
      <w:lvlJc w:val="left"/>
      <w:pPr>
        <w:ind w:left="4472" w:hanging="396"/>
      </w:pPr>
    </w:lvl>
    <w:lvl w:ilvl="6">
      <w:numFmt w:val="bullet"/>
      <w:lvlText w:val="•"/>
      <w:lvlJc w:val="left"/>
      <w:pPr>
        <w:ind w:left="5340" w:hanging="396"/>
      </w:pPr>
    </w:lvl>
    <w:lvl w:ilvl="7">
      <w:numFmt w:val="bullet"/>
      <w:lvlText w:val="•"/>
      <w:lvlJc w:val="left"/>
      <w:pPr>
        <w:ind w:left="6208" w:hanging="396"/>
      </w:pPr>
    </w:lvl>
    <w:lvl w:ilvl="8">
      <w:numFmt w:val="bullet"/>
      <w:lvlText w:val="•"/>
      <w:lvlJc w:val="left"/>
      <w:pPr>
        <w:ind w:left="7076" w:hanging="396"/>
      </w:pPr>
    </w:lvl>
  </w:abstractNum>
  <w:abstractNum w:abstractNumId="33" w15:restartNumberingAfterBreak="0">
    <w:nsid w:val="15C027CD"/>
    <w:multiLevelType w:val="hybridMultilevel"/>
    <w:tmpl w:val="5822AC96"/>
    <w:lvl w:ilvl="0" w:tplc="B5340CF4">
      <w:start w:val="8"/>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4CC779C"/>
    <w:multiLevelType w:val="hybridMultilevel"/>
    <w:tmpl w:val="DB92EC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CDE2FA6"/>
    <w:multiLevelType w:val="hybridMultilevel"/>
    <w:tmpl w:val="F5F8C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4D1857B6"/>
    <w:multiLevelType w:val="multilevel"/>
    <w:tmpl w:val="71D212BA"/>
    <w:lvl w:ilvl="0">
      <w:start w:val="1"/>
      <w:numFmt w:val="bullet"/>
      <w:lvlText w:val=""/>
      <w:lvlJc w:val="left"/>
      <w:pPr>
        <w:ind w:left="482" w:hanging="360"/>
      </w:pPr>
      <w:rPr>
        <w:rFonts w:ascii="Symbol" w:hAnsi="Symbol" w:hint="default"/>
        <w:b w:val="0"/>
        <w:bCs w:val="0"/>
        <w:spacing w:val="-1"/>
        <w:w w:val="99"/>
        <w:sz w:val="20"/>
        <w:szCs w:val="20"/>
      </w:rPr>
    </w:lvl>
    <w:lvl w:ilvl="1">
      <w:numFmt w:val="bullet"/>
      <w:lvlText w:val="•"/>
      <w:lvlJc w:val="left"/>
      <w:pPr>
        <w:ind w:left="1340" w:hanging="360"/>
      </w:pPr>
    </w:lvl>
    <w:lvl w:ilvl="2">
      <w:numFmt w:val="bullet"/>
      <w:lvlText w:val="•"/>
      <w:lvlJc w:val="left"/>
      <w:pPr>
        <w:ind w:left="2201" w:hanging="360"/>
      </w:pPr>
    </w:lvl>
    <w:lvl w:ilvl="3">
      <w:numFmt w:val="bullet"/>
      <w:lvlText w:val="•"/>
      <w:lvlJc w:val="left"/>
      <w:pPr>
        <w:ind w:left="3061" w:hanging="360"/>
      </w:pPr>
    </w:lvl>
    <w:lvl w:ilvl="4">
      <w:numFmt w:val="bullet"/>
      <w:lvlText w:val="•"/>
      <w:lvlJc w:val="left"/>
      <w:pPr>
        <w:ind w:left="3922" w:hanging="360"/>
      </w:pPr>
    </w:lvl>
    <w:lvl w:ilvl="5">
      <w:numFmt w:val="bullet"/>
      <w:lvlText w:val="•"/>
      <w:lvlJc w:val="left"/>
      <w:pPr>
        <w:ind w:left="4783" w:hanging="360"/>
      </w:pPr>
    </w:lvl>
    <w:lvl w:ilvl="6">
      <w:numFmt w:val="bullet"/>
      <w:lvlText w:val="•"/>
      <w:lvlJc w:val="left"/>
      <w:pPr>
        <w:ind w:left="5643" w:hanging="360"/>
      </w:pPr>
    </w:lvl>
    <w:lvl w:ilvl="7">
      <w:numFmt w:val="bullet"/>
      <w:lvlText w:val="•"/>
      <w:lvlJc w:val="left"/>
      <w:pPr>
        <w:ind w:left="6504" w:hanging="360"/>
      </w:pPr>
    </w:lvl>
    <w:lvl w:ilvl="8">
      <w:numFmt w:val="bullet"/>
      <w:lvlText w:val="•"/>
      <w:lvlJc w:val="left"/>
      <w:pPr>
        <w:ind w:left="7365" w:hanging="360"/>
      </w:pPr>
    </w:lvl>
  </w:abstractNum>
  <w:abstractNum w:abstractNumId="37" w15:restartNumberingAfterBreak="0">
    <w:nsid w:val="4D266B30"/>
    <w:multiLevelType w:val="multilevel"/>
    <w:tmpl w:val="EE5CF93E"/>
    <w:lvl w:ilvl="0">
      <w:start w:val="1"/>
      <w:numFmt w:val="decimal"/>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4C268F4"/>
    <w:multiLevelType w:val="hybridMultilevel"/>
    <w:tmpl w:val="3DDED536"/>
    <w:lvl w:ilvl="0" w:tplc="041D0001">
      <w:start w:val="1"/>
      <w:numFmt w:val="bullet"/>
      <w:lvlText w:val=""/>
      <w:lvlJc w:val="left"/>
      <w:pPr>
        <w:ind w:left="842" w:hanging="360"/>
      </w:pPr>
      <w:rPr>
        <w:rFonts w:ascii="Symbol" w:hAnsi="Symbol" w:hint="default"/>
      </w:rPr>
    </w:lvl>
    <w:lvl w:ilvl="1" w:tplc="041D0003" w:tentative="1">
      <w:start w:val="1"/>
      <w:numFmt w:val="bullet"/>
      <w:lvlText w:val="o"/>
      <w:lvlJc w:val="left"/>
      <w:pPr>
        <w:ind w:left="1562" w:hanging="360"/>
      </w:pPr>
      <w:rPr>
        <w:rFonts w:ascii="Courier New" w:hAnsi="Courier New" w:cs="Courier New" w:hint="default"/>
      </w:rPr>
    </w:lvl>
    <w:lvl w:ilvl="2" w:tplc="041D0005" w:tentative="1">
      <w:start w:val="1"/>
      <w:numFmt w:val="bullet"/>
      <w:lvlText w:val=""/>
      <w:lvlJc w:val="left"/>
      <w:pPr>
        <w:ind w:left="2282" w:hanging="360"/>
      </w:pPr>
      <w:rPr>
        <w:rFonts w:ascii="Wingdings" w:hAnsi="Wingdings" w:hint="default"/>
      </w:rPr>
    </w:lvl>
    <w:lvl w:ilvl="3" w:tplc="041D0001" w:tentative="1">
      <w:start w:val="1"/>
      <w:numFmt w:val="bullet"/>
      <w:lvlText w:val=""/>
      <w:lvlJc w:val="left"/>
      <w:pPr>
        <w:ind w:left="3002" w:hanging="360"/>
      </w:pPr>
      <w:rPr>
        <w:rFonts w:ascii="Symbol" w:hAnsi="Symbol" w:hint="default"/>
      </w:rPr>
    </w:lvl>
    <w:lvl w:ilvl="4" w:tplc="041D0003" w:tentative="1">
      <w:start w:val="1"/>
      <w:numFmt w:val="bullet"/>
      <w:lvlText w:val="o"/>
      <w:lvlJc w:val="left"/>
      <w:pPr>
        <w:ind w:left="3722" w:hanging="360"/>
      </w:pPr>
      <w:rPr>
        <w:rFonts w:ascii="Courier New" w:hAnsi="Courier New" w:cs="Courier New" w:hint="default"/>
      </w:rPr>
    </w:lvl>
    <w:lvl w:ilvl="5" w:tplc="041D0005" w:tentative="1">
      <w:start w:val="1"/>
      <w:numFmt w:val="bullet"/>
      <w:lvlText w:val=""/>
      <w:lvlJc w:val="left"/>
      <w:pPr>
        <w:ind w:left="4442" w:hanging="360"/>
      </w:pPr>
      <w:rPr>
        <w:rFonts w:ascii="Wingdings" w:hAnsi="Wingdings" w:hint="default"/>
      </w:rPr>
    </w:lvl>
    <w:lvl w:ilvl="6" w:tplc="041D0001" w:tentative="1">
      <w:start w:val="1"/>
      <w:numFmt w:val="bullet"/>
      <w:lvlText w:val=""/>
      <w:lvlJc w:val="left"/>
      <w:pPr>
        <w:ind w:left="5162" w:hanging="360"/>
      </w:pPr>
      <w:rPr>
        <w:rFonts w:ascii="Symbol" w:hAnsi="Symbol" w:hint="default"/>
      </w:rPr>
    </w:lvl>
    <w:lvl w:ilvl="7" w:tplc="041D0003" w:tentative="1">
      <w:start w:val="1"/>
      <w:numFmt w:val="bullet"/>
      <w:lvlText w:val="o"/>
      <w:lvlJc w:val="left"/>
      <w:pPr>
        <w:ind w:left="5882" w:hanging="360"/>
      </w:pPr>
      <w:rPr>
        <w:rFonts w:ascii="Courier New" w:hAnsi="Courier New" w:cs="Courier New" w:hint="default"/>
      </w:rPr>
    </w:lvl>
    <w:lvl w:ilvl="8" w:tplc="041D0005" w:tentative="1">
      <w:start w:val="1"/>
      <w:numFmt w:val="bullet"/>
      <w:lvlText w:val=""/>
      <w:lvlJc w:val="left"/>
      <w:pPr>
        <w:ind w:left="6602" w:hanging="360"/>
      </w:pPr>
      <w:rPr>
        <w:rFonts w:ascii="Wingdings" w:hAnsi="Wingdings" w:hint="default"/>
      </w:rPr>
    </w:lvl>
  </w:abstractNum>
  <w:abstractNum w:abstractNumId="39" w15:restartNumberingAfterBreak="0">
    <w:nsid w:val="603F232C"/>
    <w:multiLevelType w:val="multilevel"/>
    <w:tmpl w:val="E7EE3DC0"/>
    <w:lvl w:ilvl="0">
      <w:start w:val="1"/>
      <w:numFmt w:val="decimal"/>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2B33DBF"/>
    <w:multiLevelType w:val="hybridMultilevel"/>
    <w:tmpl w:val="288CE64C"/>
    <w:lvl w:ilvl="0" w:tplc="6F06D0D2">
      <w:start w:val="8"/>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FB81136"/>
    <w:multiLevelType w:val="hybridMultilevel"/>
    <w:tmpl w:val="A6EE8692"/>
    <w:lvl w:ilvl="0" w:tplc="64906C7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2"/>
  </w:num>
  <w:num w:numId="2">
    <w:abstractNumId w:val="31"/>
  </w:num>
  <w:num w:numId="3">
    <w:abstractNumId w:val="30"/>
  </w:num>
  <w:num w:numId="4">
    <w:abstractNumId w:val="29"/>
  </w:num>
  <w:num w:numId="5">
    <w:abstractNumId w:val="28"/>
  </w:num>
  <w:num w:numId="6">
    <w:abstractNumId w:val="27"/>
  </w:num>
  <w:num w:numId="7">
    <w:abstractNumId w:val="26"/>
  </w:num>
  <w:num w:numId="8">
    <w:abstractNumId w:val="25"/>
  </w:num>
  <w:num w:numId="9">
    <w:abstractNumId w:val="24"/>
  </w:num>
  <w:num w:numId="10">
    <w:abstractNumId w:val="23"/>
  </w:num>
  <w:num w:numId="11">
    <w:abstractNumId w:val="22"/>
  </w:num>
  <w:num w:numId="12">
    <w:abstractNumId w:val="21"/>
  </w:num>
  <w:num w:numId="13">
    <w:abstractNumId w:val="20"/>
  </w:num>
  <w:num w:numId="14">
    <w:abstractNumId w:val="19"/>
  </w:num>
  <w:num w:numId="15">
    <w:abstractNumId w:val="18"/>
  </w:num>
  <w:num w:numId="16">
    <w:abstractNumId w:val="17"/>
  </w:num>
  <w:num w:numId="17">
    <w:abstractNumId w:val="16"/>
  </w:num>
  <w:num w:numId="18">
    <w:abstractNumId w:val="15"/>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8"/>
  </w:num>
  <w:num w:numId="35">
    <w:abstractNumId w:val="41"/>
  </w:num>
  <w:num w:numId="36">
    <w:abstractNumId w:val="40"/>
  </w:num>
  <w:num w:numId="37">
    <w:abstractNumId w:val="37"/>
  </w:num>
  <w:num w:numId="38">
    <w:abstractNumId w:val="39"/>
  </w:num>
  <w:num w:numId="39">
    <w:abstractNumId w:val="33"/>
  </w:num>
  <w:num w:numId="40">
    <w:abstractNumId w:val="36"/>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D2"/>
    <w:rsid w:val="00026E60"/>
    <w:rsid w:val="0006246A"/>
    <w:rsid w:val="000D173A"/>
    <w:rsid w:val="000E17D2"/>
    <w:rsid w:val="00122CB4"/>
    <w:rsid w:val="00274A36"/>
    <w:rsid w:val="002A6B8D"/>
    <w:rsid w:val="002E7C4E"/>
    <w:rsid w:val="00335AAC"/>
    <w:rsid w:val="00352357"/>
    <w:rsid w:val="004D2FD4"/>
    <w:rsid w:val="004D73A3"/>
    <w:rsid w:val="004E5368"/>
    <w:rsid w:val="006238ED"/>
    <w:rsid w:val="00756381"/>
    <w:rsid w:val="007B238E"/>
    <w:rsid w:val="007C7481"/>
    <w:rsid w:val="007D75C1"/>
    <w:rsid w:val="007F4696"/>
    <w:rsid w:val="008C1183"/>
    <w:rsid w:val="00987EC3"/>
    <w:rsid w:val="009E3EBD"/>
    <w:rsid w:val="00A05B06"/>
    <w:rsid w:val="00AA3040"/>
    <w:rsid w:val="00AF0E62"/>
    <w:rsid w:val="00D32D8A"/>
    <w:rsid w:val="00D64D0E"/>
    <w:rsid w:val="00E31747"/>
    <w:rsid w:val="00F50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D89B098"/>
  <w14:defaultImageDpi w14:val="96"/>
  <w15:docId w15:val="{D9DE5502-A51A-401C-878C-06B5CD0C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3"/>
      <w:ind w:left="122"/>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549" w:hanging="360"/>
      <w:jc w:val="both"/>
    </w:pPr>
    <w:rPr>
      <w:sz w:val="24"/>
      <w:szCs w:val="24"/>
    </w:rPr>
  </w:style>
  <w:style w:type="paragraph" w:customStyle="1" w:styleId="TableParagraph">
    <w:name w:val="Table Paragraph"/>
    <w:basedOn w:val="Normal"/>
    <w:uiPriority w:val="1"/>
    <w:qFormat/>
    <w:pPr>
      <w:spacing w:before="59"/>
      <w:ind w:left="1000" w:hanging="397"/>
    </w:pPr>
    <w:rPr>
      <w:sz w:val="24"/>
      <w:szCs w:val="24"/>
    </w:rPr>
  </w:style>
  <w:style w:type="paragraph" w:styleId="Header">
    <w:name w:val="header"/>
    <w:basedOn w:val="Normal"/>
    <w:link w:val="HeaderChar"/>
    <w:uiPriority w:val="99"/>
    <w:unhideWhenUsed/>
    <w:rsid w:val="000E17D2"/>
    <w:pPr>
      <w:tabs>
        <w:tab w:val="center" w:pos="4536"/>
        <w:tab w:val="right" w:pos="9072"/>
      </w:tabs>
    </w:pPr>
  </w:style>
  <w:style w:type="character" w:customStyle="1" w:styleId="HeaderChar">
    <w:name w:val="Header Char"/>
    <w:basedOn w:val="DefaultParagraphFont"/>
    <w:link w:val="Header"/>
    <w:uiPriority w:val="99"/>
    <w:rsid w:val="000E17D2"/>
    <w:rPr>
      <w:rFonts w:ascii="Arial" w:hAnsi="Arial" w:cs="Arial"/>
    </w:rPr>
  </w:style>
  <w:style w:type="paragraph" w:styleId="Footer">
    <w:name w:val="footer"/>
    <w:basedOn w:val="Normal"/>
    <w:link w:val="FooterChar"/>
    <w:uiPriority w:val="99"/>
    <w:unhideWhenUsed/>
    <w:rsid w:val="000E17D2"/>
    <w:pPr>
      <w:tabs>
        <w:tab w:val="center" w:pos="4536"/>
        <w:tab w:val="right" w:pos="9072"/>
      </w:tabs>
    </w:pPr>
  </w:style>
  <w:style w:type="character" w:customStyle="1" w:styleId="FooterChar">
    <w:name w:val="Footer Char"/>
    <w:basedOn w:val="DefaultParagraphFont"/>
    <w:link w:val="Footer"/>
    <w:uiPriority w:val="99"/>
    <w:rsid w:val="000E17D2"/>
    <w:rPr>
      <w:rFonts w:ascii="Arial" w:hAnsi="Arial" w:cs="Arial"/>
    </w:rPr>
  </w:style>
  <w:style w:type="character" w:styleId="Hyperlink">
    <w:name w:val="Hyperlink"/>
    <w:basedOn w:val="DefaultParagraphFont"/>
    <w:uiPriority w:val="99"/>
    <w:unhideWhenUsed/>
    <w:rsid w:val="0006246A"/>
    <w:rPr>
      <w:color w:val="0563C1" w:themeColor="hyperlink"/>
      <w:u w:val="single"/>
    </w:rPr>
  </w:style>
  <w:style w:type="character" w:styleId="UnresolvedMention">
    <w:name w:val="Unresolved Mention"/>
    <w:basedOn w:val="DefaultParagraphFont"/>
    <w:uiPriority w:val="99"/>
    <w:semiHidden/>
    <w:unhideWhenUsed/>
    <w:rsid w:val="0006246A"/>
    <w:rPr>
      <w:color w:val="605E5C"/>
      <w:shd w:val="clear" w:color="auto" w:fill="E1DFDD"/>
    </w:rPr>
  </w:style>
  <w:style w:type="character" w:styleId="CommentReference">
    <w:name w:val="annotation reference"/>
    <w:basedOn w:val="DefaultParagraphFont"/>
    <w:uiPriority w:val="99"/>
    <w:semiHidden/>
    <w:unhideWhenUsed/>
    <w:rsid w:val="000D173A"/>
    <w:rPr>
      <w:sz w:val="16"/>
      <w:szCs w:val="16"/>
    </w:rPr>
  </w:style>
  <w:style w:type="paragraph" w:styleId="CommentText">
    <w:name w:val="annotation text"/>
    <w:basedOn w:val="Normal"/>
    <w:link w:val="CommentTextChar"/>
    <w:uiPriority w:val="99"/>
    <w:semiHidden/>
    <w:unhideWhenUsed/>
    <w:rsid w:val="000D173A"/>
    <w:rPr>
      <w:sz w:val="20"/>
      <w:szCs w:val="20"/>
    </w:rPr>
  </w:style>
  <w:style w:type="character" w:customStyle="1" w:styleId="CommentTextChar">
    <w:name w:val="Comment Text Char"/>
    <w:basedOn w:val="DefaultParagraphFont"/>
    <w:link w:val="CommentText"/>
    <w:uiPriority w:val="99"/>
    <w:semiHidden/>
    <w:rsid w:val="000D173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173A"/>
    <w:rPr>
      <w:b/>
      <w:bCs/>
    </w:rPr>
  </w:style>
  <w:style w:type="character" w:customStyle="1" w:styleId="CommentSubjectChar">
    <w:name w:val="Comment Subject Char"/>
    <w:basedOn w:val="CommentTextChar"/>
    <w:link w:val="CommentSubject"/>
    <w:uiPriority w:val="99"/>
    <w:semiHidden/>
    <w:rsid w:val="000D173A"/>
    <w:rPr>
      <w:rFonts w:ascii="Arial" w:hAnsi="Arial" w:cs="Arial"/>
      <w:b/>
      <w:bCs/>
      <w:sz w:val="20"/>
      <w:szCs w:val="20"/>
    </w:rPr>
  </w:style>
  <w:style w:type="paragraph" w:styleId="BalloonText">
    <w:name w:val="Balloon Text"/>
    <w:basedOn w:val="Normal"/>
    <w:link w:val="BalloonTextChar"/>
    <w:uiPriority w:val="99"/>
    <w:semiHidden/>
    <w:unhideWhenUsed/>
    <w:rsid w:val="000D1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3A"/>
    <w:rPr>
      <w:rFonts w:ascii="Segoe UI" w:hAnsi="Segoe UI" w:cs="Segoe UI"/>
      <w:sz w:val="18"/>
      <w:szCs w:val="18"/>
    </w:rPr>
  </w:style>
  <w:style w:type="table" w:styleId="TableGrid">
    <w:name w:val="Table Grid"/>
    <w:basedOn w:val="TableNormal"/>
    <w:uiPriority w:val="39"/>
    <w:rsid w:val="004D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lista">
    <w:name w:val="1 2 3-lista"/>
    <w:basedOn w:val="ListParagraph"/>
    <w:qFormat/>
    <w:rsid w:val="004D2FD4"/>
    <w:pPr>
      <w:widowControl/>
      <w:tabs>
        <w:tab w:val="left" w:pos="1134"/>
      </w:tabs>
      <w:autoSpaceDE/>
      <w:autoSpaceDN/>
      <w:adjustRightInd/>
      <w:spacing w:after="120"/>
      <w:ind w:left="0" w:firstLine="0"/>
      <w:jc w:val="left"/>
    </w:pPr>
    <w:rPr>
      <w:rFonts w:ascii="Calibri" w:eastAsia="Times New Roman" w:hAnsi="Calibri" w:cs="Times New Roman"/>
    </w:rPr>
  </w:style>
  <w:style w:type="paragraph" w:customStyle="1" w:styleId="123-listamedindrag">
    <w:name w:val="1 2 3-lista med indrag"/>
    <w:basedOn w:val="123-lista"/>
    <w:qFormat/>
    <w:rsid w:val="004D2FD4"/>
    <w:pPr>
      <w:tabs>
        <w:tab w:val="clear" w:pos="1134"/>
        <w:tab w:val="left"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nna xmlns="http://schemas.donna.legal/vsto/settings">
  <donna__document__id xmlns="" val="NjIzMzRkZDE3YzJlNjFmNzA5MjczYzY4"/>
</donna>
</file>

<file path=customXml/itemProps1.xml><?xml version="1.0" encoding="utf-8"?>
<ds:datastoreItem xmlns:ds="http://schemas.openxmlformats.org/officeDocument/2006/customXml" ds:itemID="{D6B1025F-CD51-4927-90E2-002B312677EC}">
  <ds:schemaRefs>
    <ds:schemaRef ds:uri="http://schemas.donna.legal/vsto/setting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909</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Wolters</dc:creator>
  <cp:keywords/>
  <dc:description/>
  <cp:lastModifiedBy>Tove Rodlert</cp:lastModifiedBy>
  <cp:revision>18</cp:revision>
  <dcterms:created xsi:type="dcterms:W3CDTF">2022-03-17T15:04:00Z</dcterms:created>
  <dcterms:modified xsi:type="dcterms:W3CDTF">2022-06-28T14:06:00Z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ies>
</file>