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Finance Manager</w:t>
      </w:r>
    </w:p>
    <w:p w:rsidR="00000000" w:rsidDel="00000000" w:rsidP="00000000" w:rsidRDefault="00000000" w:rsidRPr="00000000" w14:paraId="00000002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About the Company:</w:t>
      </w:r>
    </w:p>
    <w:p w:rsidR="00000000" w:rsidDel="00000000" w:rsidP="00000000" w:rsidRDefault="00000000" w:rsidRPr="00000000" w14:paraId="00000003">
      <w:pPr>
        <w:jc w:val="both"/>
        <w:rPr>
          <w:i w:val="1"/>
          <w:color w:val="548dd4"/>
        </w:rPr>
      </w:pPr>
      <w:r w:rsidDel="00000000" w:rsidR="00000000" w:rsidRPr="00000000">
        <w:rPr>
          <w:i w:val="1"/>
          <w:color w:val="548dd4"/>
          <w:rtl w:val="0"/>
        </w:rPr>
        <w:t xml:space="preserve">[Introduce your company]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Job summary: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are seeking an enthusiastic </w:t>
      </w:r>
      <w:r w:rsidDel="00000000" w:rsidR="00000000" w:rsidRPr="00000000">
        <w:rPr>
          <w:b w:val="1"/>
          <w:color w:val="000000"/>
          <w:rtl w:val="0"/>
        </w:rPr>
        <w:t xml:space="preserve">Finance Manager</w:t>
      </w:r>
      <w:r w:rsidDel="00000000" w:rsidR="00000000" w:rsidRPr="00000000">
        <w:rPr>
          <w:color w:val="000000"/>
          <w:rtl w:val="0"/>
        </w:rPr>
        <w:t xml:space="preserve"> to join our team. The role will be varied with the expectation of taking on significant ad hoc financial and operational duties that fall outside of a traditional finance role.</w:t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Roles and Responsibilities: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financial statements and review management accounts, and audit for the firm.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Manage expenses, budgets and financial planning for the firm.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Documentation and critical review of processes, and systems in an effort to improve efficiency.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Responsible for the firm’s daily operations, banking and payments.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Manage financial and tax related matters for the firm.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Responsible for maintenance of financial records and files for the firm.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Responsible for maintenance of records for compliance documentation and disclosure.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Liaise</w:t>
      </w:r>
      <w:r w:rsidDel="00000000" w:rsidR="00000000" w:rsidRPr="00000000">
        <w:rPr>
          <w:color w:val="000000"/>
          <w:rtl w:val="0"/>
        </w:rPr>
        <w:t xml:space="preserve"> with relevant depositories, auditors, tax advisors and administrators to ensure smooth running of all funds.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a thorough understanding of the company's current ventures and potential investments.</w:t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Qualifications: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Qualified Accountant (ACA/ACCA or equivalent).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Highly organized with strong attention to detail.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Results-oriented with the ability to thrive in a fast-paced environment.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Self-starter with exceptional communication skills, attitude &amp; work ethic and can lead and manage work tasks independently.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Confident to work closely with senior management and external advisors and will have the skills and the ability to quickly build relationships within their team and across departments.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3EB7"/>
    <w:rPr>
      <w:rFonts w:eastAsiaTheme="minorHAn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h6qDQlc19iFWEphLZoE5XYOjA==">AMUW2mXDLedMZ4jsMb/MzG7rw1Or78HjfE0I6TUBpkO9N5qJbsRFNlPUj/bBe//WsO5liJhy0PLMShpGYqqsFivNXDF/XnO+9pOUXHCQeOIHdriK8z0jkiTnW8IG2Ia01+ybLWlKkZT3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2021-05-10T13:42:00Z</dcterms:created>
  <dc:creator>Kat</dc:creator>
</cp:coreProperties>
</file>