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7884E" w14:textId="2EAAB7A9" w:rsidR="00581947" w:rsidRPr="00064BE0" w:rsidRDefault="00581947" w:rsidP="00FF7AF1">
      <w:pPr>
        <w:jc w:val="center"/>
        <w:rPr>
          <w:rFonts w:cs="Arial"/>
          <w:noProof/>
          <w:lang w:eastAsia="en-GB"/>
        </w:rPr>
      </w:pPr>
    </w:p>
    <w:p w14:paraId="6FB5183C" w14:textId="47757C65" w:rsidR="00B232FC" w:rsidRPr="00064BE0" w:rsidRDefault="00551239" w:rsidP="00FF7AF1">
      <w:pPr>
        <w:jc w:val="center"/>
        <w:rPr>
          <w:rFonts w:eastAsia="Calibri" w:cs="Arial"/>
        </w:rPr>
      </w:pPr>
      <w:r w:rsidRPr="00064BE0">
        <w:rPr>
          <w:rFonts w:cs="Arial"/>
          <w:noProof/>
          <w:sz w:val="24"/>
          <w:szCs w:val="24"/>
          <w:lang w:eastAsia="en-GB"/>
        </w:rPr>
        <w:drawing>
          <wp:anchor distT="0" distB="0" distL="114300" distR="114300" simplePos="0" relativeHeight="251659264" behindDoc="0" locked="0" layoutInCell="1" allowOverlap="1" wp14:anchorId="4E676A75" wp14:editId="2FEB8DB9">
            <wp:simplePos x="0" y="0"/>
            <wp:positionH relativeFrom="column">
              <wp:posOffset>1295400</wp:posOffset>
            </wp:positionH>
            <wp:positionV relativeFrom="paragraph">
              <wp:posOffset>194310</wp:posOffset>
            </wp:positionV>
            <wp:extent cx="608965" cy="714375"/>
            <wp:effectExtent l="0" t="0" r="635" b="9525"/>
            <wp:wrapSquare wrapText="bothSides"/>
            <wp:docPr id="2029265580" name="Picture 2" descr="SAFE DURHAM PARTNERSHIP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265580" name="Picture 2" descr="SAFE DURHAM PARTNERSHIP LOGO">
                      <a:extLst>
                        <a:ext uri="{C183D7F6-B498-43B3-948B-1728B52AA6E4}">
                          <adec:decorative xmlns:adec="http://schemas.microsoft.com/office/drawing/2017/decorative" val="0"/>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8965" cy="714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64BE0">
        <w:rPr>
          <w:rFonts w:cs="Arial"/>
          <w:noProof/>
          <w:sz w:val="24"/>
          <w:szCs w:val="24"/>
          <w:lang w:eastAsia="en-GB"/>
        </w:rPr>
        <w:drawing>
          <wp:anchor distT="0" distB="0" distL="114300" distR="114300" simplePos="0" relativeHeight="251660288" behindDoc="0" locked="0" layoutInCell="1" allowOverlap="1" wp14:anchorId="5ABF263E" wp14:editId="0C0FD9E6">
            <wp:simplePos x="0" y="0"/>
            <wp:positionH relativeFrom="column">
              <wp:posOffset>2247900</wp:posOffset>
            </wp:positionH>
            <wp:positionV relativeFrom="paragraph">
              <wp:posOffset>152400</wp:posOffset>
            </wp:positionV>
            <wp:extent cx="1019175" cy="754380"/>
            <wp:effectExtent l="0" t="0" r="0" b="7620"/>
            <wp:wrapSquare wrapText="bothSides"/>
            <wp:docPr id="3" name="Picture 3" descr="Durham Police and Crime Commission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urham Police and Crime Commissioner logo"/>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019175" cy="7543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6FB853" w14:textId="1CE9913C" w:rsidR="008E5D5F" w:rsidRPr="00064BE0" w:rsidRDefault="00551239" w:rsidP="00701866">
      <w:pPr>
        <w:jc w:val="center"/>
        <w:rPr>
          <w:rFonts w:cs="Arial"/>
        </w:rPr>
      </w:pPr>
      <w:r w:rsidRPr="00064BE0">
        <w:rPr>
          <w:rFonts w:eastAsia="Calibri" w:cs="Arial"/>
          <w:noProof/>
        </w:rPr>
        <w:drawing>
          <wp:anchor distT="0" distB="0" distL="114300" distR="114300" simplePos="0" relativeHeight="251661312" behindDoc="0" locked="0" layoutInCell="1" allowOverlap="1" wp14:anchorId="2CCA8014" wp14:editId="658CE383">
            <wp:simplePos x="0" y="0"/>
            <wp:positionH relativeFrom="column">
              <wp:posOffset>3400425</wp:posOffset>
            </wp:positionH>
            <wp:positionV relativeFrom="paragraph">
              <wp:posOffset>155575</wp:posOffset>
            </wp:positionV>
            <wp:extent cx="2314575" cy="359410"/>
            <wp:effectExtent l="0" t="0" r="9525" b="2540"/>
            <wp:wrapSquare wrapText="bothSides"/>
            <wp:docPr id="47221975" name="Picture 1" descr="Darlington Community Safety Partnershi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1975" name="Picture 1" descr="Darlington Community Safety Partnership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14575" cy="359410"/>
                    </a:xfrm>
                    <a:prstGeom prst="rect">
                      <a:avLst/>
                    </a:prstGeom>
                    <a:noFill/>
                  </pic:spPr>
                </pic:pic>
              </a:graphicData>
            </a:graphic>
            <wp14:sizeRelH relativeFrom="page">
              <wp14:pctWidth>0</wp14:pctWidth>
            </wp14:sizeRelH>
            <wp14:sizeRelV relativeFrom="page">
              <wp14:pctHeight>0</wp14:pctHeight>
            </wp14:sizeRelV>
          </wp:anchor>
        </w:drawing>
      </w:r>
    </w:p>
    <w:p w14:paraId="05FF0BD1" w14:textId="35C67211" w:rsidR="00866738" w:rsidRPr="00064BE0" w:rsidRDefault="00866738" w:rsidP="00FF7AF1">
      <w:pPr>
        <w:pStyle w:val="Title"/>
        <w:ind w:left="1440"/>
        <w:jc w:val="left"/>
        <w:rPr>
          <w:rFonts w:cs="Arial"/>
        </w:rPr>
      </w:pPr>
    </w:p>
    <w:p w14:paraId="766187E1" w14:textId="77777777" w:rsidR="00551239" w:rsidRPr="00064BE0" w:rsidRDefault="00551239" w:rsidP="00FF7AF1">
      <w:pPr>
        <w:jc w:val="center"/>
        <w:rPr>
          <w:rFonts w:eastAsiaTheme="majorEastAsia" w:cs="Arial"/>
          <w:spacing w:val="-10"/>
          <w:kern w:val="28"/>
          <w:sz w:val="56"/>
          <w:szCs w:val="56"/>
        </w:rPr>
      </w:pPr>
    </w:p>
    <w:p w14:paraId="1466ADB9" w14:textId="77777777" w:rsidR="00551239" w:rsidRPr="00064BE0" w:rsidRDefault="00551239" w:rsidP="00FF7AF1">
      <w:pPr>
        <w:jc w:val="center"/>
        <w:rPr>
          <w:rFonts w:eastAsiaTheme="majorEastAsia" w:cs="Arial"/>
          <w:spacing w:val="-10"/>
          <w:kern w:val="28"/>
          <w:sz w:val="56"/>
          <w:szCs w:val="56"/>
        </w:rPr>
      </w:pPr>
    </w:p>
    <w:p w14:paraId="2475053A" w14:textId="16A6B47C" w:rsidR="00FF7AF1" w:rsidRPr="00064BE0" w:rsidRDefault="00FF7AF1" w:rsidP="00FF7AF1">
      <w:pPr>
        <w:jc w:val="center"/>
        <w:rPr>
          <w:rFonts w:eastAsiaTheme="majorEastAsia" w:cs="Arial"/>
          <w:spacing w:val="-10"/>
          <w:kern w:val="28"/>
          <w:sz w:val="56"/>
          <w:szCs w:val="56"/>
        </w:rPr>
      </w:pPr>
      <w:r w:rsidRPr="00064BE0">
        <w:rPr>
          <w:rFonts w:eastAsiaTheme="majorEastAsia" w:cs="Arial"/>
          <w:spacing w:val="-10"/>
          <w:kern w:val="28"/>
          <w:sz w:val="56"/>
          <w:szCs w:val="56"/>
        </w:rPr>
        <w:t>Grant Funding Opportunity for</w:t>
      </w:r>
      <w:r w:rsidR="00042B3E" w:rsidRPr="00064BE0">
        <w:rPr>
          <w:rFonts w:eastAsiaTheme="majorEastAsia" w:cs="Arial"/>
          <w:spacing w:val="-10"/>
          <w:kern w:val="28"/>
          <w:sz w:val="56"/>
          <w:szCs w:val="56"/>
        </w:rPr>
        <w:t xml:space="preserve"> the</w:t>
      </w:r>
    </w:p>
    <w:p w14:paraId="385653AB" w14:textId="02F29E5A" w:rsidR="00103BC8" w:rsidRPr="00064BE0" w:rsidRDefault="00B232FC" w:rsidP="00FF7AF1">
      <w:pPr>
        <w:jc w:val="center"/>
        <w:rPr>
          <w:rFonts w:eastAsiaTheme="majorEastAsia" w:cs="Arial"/>
          <w:spacing w:val="-10"/>
          <w:kern w:val="28"/>
          <w:sz w:val="56"/>
          <w:szCs w:val="56"/>
        </w:rPr>
      </w:pPr>
      <w:r w:rsidRPr="00064BE0">
        <w:rPr>
          <w:rFonts w:eastAsiaTheme="majorEastAsia" w:cs="Arial"/>
          <w:spacing w:val="-10"/>
          <w:kern w:val="28"/>
          <w:sz w:val="56"/>
          <w:szCs w:val="56"/>
        </w:rPr>
        <w:t xml:space="preserve">Violence </w:t>
      </w:r>
      <w:r w:rsidR="00D97754" w:rsidRPr="00064BE0">
        <w:rPr>
          <w:rFonts w:eastAsiaTheme="majorEastAsia" w:cs="Arial"/>
          <w:spacing w:val="-10"/>
          <w:kern w:val="28"/>
          <w:sz w:val="56"/>
          <w:szCs w:val="56"/>
        </w:rPr>
        <w:t>Prevention Fund (VPF)</w:t>
      </w:r>
    </w:p>
    <w:p w14:paraId="62D4998A" w14:textId="77777777" w:rsidR="00103BC8" w:rsidRPr="00064BE0" w:rsidRDefault="00103BC8" w:rsidP="00FF7AF1">
      <w:pPr>
        <w:jc w:val="center"/>
        <w:rPr>
          <w:rFonts w:cs="Arial"/>
          <w:sz w:val="56"/>
          <w:szCs w:val="56"/>
        </w:rPr>
      </w:pPr>
    </w:p>
    <w:p w14:paraId="11133BD8" w14:textId="77777777" w:rsidR="00FF7AF1" w:rsidRPr="00064BE0" w:rsidRDefault="00103BC8" w:rsidP="00FF7AF1">
      <w:pPr>
        <w:jc w:val="center"/>
        <w:rPr>
          <w:rFonts w:cs="Arial"/>
          <w:sz w:val="56"/>
          <w:szCs w:val="56"/>
        </w:rPr>
      </w:pPr>
      <w:r w:rsidRPr="00064BE0">
        <w:rPr>
          <w:rFonts w:cs="Arial"/>
          <w:sz w:val="56"/>
          <w:szCs w:val="56"/>
        </w:rPr>
        <w:t>Guide to applying for funding</w:t>
      </w:r>
      <w:r w:rsidR="00FB21F7" w:rsidRPr="00064BE0">
        <w:rPr>
          <w:rFonts w:cs="Arial"/>
          <w:sz w:val="56"/>
          <w:szCs w:val="56"/>
        </w:rPr>
        <w:br/>
      </w:r>
    </w:p>
    <w:p w14:paraId="763B6800" w14:textId="72EF2E3B" w:rsidR="00C00109" w:rsidRPr="00064BE0" w:rsidRDefault="00FB21F7" w:rsidP="00FF7AF1">
      <w:pPr>
        <w:jc w:val="center"/>
        <w:rPr>
          <w:rFonts w:cs="Arial"/>
          <w:b/>
        </w:rPr>
      </w:pPr>
      <w:r w:rsidRPr="00064BE0">
        <w:rPr>
          <w:rFonts w:cs="Arial"/>
        </w:rPr>
        <w:br/>
      </w:r>
      <w:r w:rsidRPr="00064BE0">
        <w:rPr>
          <w:rFonts w:cs="Arial"/>
        </w:rPr>
        <w:br/>
      </w:r>
      <w:r w:rsidRPr="00064BE0">
        <w:rPr>
          <w:rFonts w:cs="Arial"/>
        </w:rPr>
        <w:br/>
      </w:r>
      <w:r w:rsidR="008727CC">
        <w:rPr>
          <w:rFonts w:cs="Arial"/>
          <w:b/>
          <w:sz w:val="32"/>
          <w:szCs w:val="32"/>
        </w:rPr>
        <w:t>February</w:t>
      </w:r>
      <w:r w:rsidR="00D97754" w:rsidRPr="00064BE0">
        <w:rPr>
          <w:rFonts w:cs="Arial"/>
          <w:b/>
          <w:sz w:val="32"/>
          <w:szCs w:val="32"/>
        </w:rPr>
        <w:t xml:space="preserve"> </w:t>
      </w:r>
      <w:r w:rsidR="00FF7AF1" w:rsidRPr="00064BE0">
        <w:rPr>
          <w:rFonts w:cs="Arial"/>
          <w:b/>
          <w:sz w:val="32"/>
          <w:szCs w:val="32"/>
        </w:rPr>
        <w:t>202</w:t>
      </w:r>
      <w:r w:rsidR="00D97754" w:rsidRPr="00064BE0">
        <w:rPr>
          <w:rFonts w:cs="Arial"/>
          <w:b/>
          <w:sz w:val="32"/>
          <w:szCs w:val="32"/>
        </w:rPr>
        <w:t>4</w:t>
      </w:r>
      <w:r w:rsidR="00B232FC" w:rsidRPr="00064BE0">
        <w:rPr>
          <w:rFonts w:cs="Arial"/>
          <w:b/>
          <w:sz w:val="32"/>
          <w:szCs w:val="32"/>
        </w:rPr>
        <w:t xml:space="preserve"> to </w:t>
      </w:r>
      <w:r w:rsidR="00D97754" w:rsidRPr="00064BE0">
        <w:rPr>
          <w:rFonts w:cs="Arial"/>
          <w:b/>
          <w:sz w:val="32"/>
          <w:szCs w:val="32"/>
        </w:rPr>
        <w:t>March 2025</w:t>
      </w:r>
    </w:p>
    <w:p w14:paraId="6011C102" w14:textId="77777777" w:rsidR="00B232FC" w:rsidRPr="00064BE0" w:rsidRDefault="00B232FC">
      <w:pPr>
        <w:rPr>
          <w:rFonts w:cs="Arial"/>
        </w:rPr>
      </w:pPr>
      <w:r w:rsidRPr="00064BE0">
        <w:rPr>
          <w:rFonts w:cs="Arial"/>
        </w:rPr>
        <w:br w:type="page"/>
      </w:r>
    </w:p>
    <w:sdt>
      <w:sdtPr>
        <w:rPr>
          <w:rFonts w:ascii="Arial" w:eastAsiaTheme="minorHAnsi" w:hAnsi="Arial" w:cs="Arial"/>
          <w:caps/>
          <w:color w:val="auto"/>
          <w:sz w:val="22"/>
          <w:szCs w:val="22"/>
        </w:rPr>
        <w:id w:val="1497756685"/>
        <w:docPartObj>
          <w:docPartGallery w:val="Table of Contents"/>
          <w:docPartUnique/>
        </w:docPartObj>
      </w:sdtPr>
      <w:sdtEndPr>
        <w:rPr>
          <w:b/>
          <w:bCs/>
          <w:caps w:val="0"/>
          <w:noProof/>
        </w:rPr>
      </w:sdtEndPr>
      <w:sdtContent>
        <w:p w14:paraId="2426510E" w14:textId="77777777" w:rsidR="00262579" w:rsidRPr="00064BE0" w:rsidRDefault="00262579" w:rsidP="0078757D">
          <w:pPr>
            <w:pStyle w:val="Heading3"/>
            <w:rPr>
              <w:rFonts w:ascii="Arial" w:hAnsi="Arial" w:cs="Arial"/>
            </w:rPr>
          </w:pPr>
          <w:r w:rsidRPr="00064BE0">
            <w:rPr>
              <w:rStyle w:val="Strong"/>
              <w:rFonts w:cs="Arial"/>
              <w:sz w:val="26"/>
              <w:szCs w:val="26"/>
            </w:rPr>
            <w:t>Contents</w:t>
          </w:r>
        </w:p>
        <w:p w14:paraId="747196A1" w14:textId="790246BE" w:rsidR="0082566B" w:rsidRDefault="00262579">
          <w:pPr>
            <w:pStyle w:val="TOC1"/>
            <w:tabs>
              <w:tab w:val="right" w:leader="dot" w:pos="9016"/>
            </w:tabs>
            <w:rPr>
              <w:rFonts w:cstheme="minorBidi"/>
              <w:noProof/>
              <w:kern w:val="2"/>
              <w:lang w:val="en-GB" w:eastAsia="en-GB"/>
              <w14:ligatures w14:val="standardContextual"/>
            </w:rPr>
          </w:pPr>
          <w:r w:rsidRPr="00064BE0">
            <w:rPr>
              <w:rFonts w:ascii="Arial" w:hAnsi="Arial" w:cs="Arial"/>
            </w:rPr>
            <w:fldChar w:fldCharType="begin"/>
          </w:r>
          <w:r w:rsidRPr="00064BE0">
            <w:rPr>
              <w:rFonts w:ascii="Arial" w:hAnsi="Arial" w:cs="Arial"/>
            </w:rPr>
            <w:instrText xml:space="preserve"> TOC \o "1-2" \h \z \u </w:instrText>
          </w:r>
          <w:r w:rsidRPr="00064BE0">
            <w:rPr>
              <w:rFonts w:ascii="Arial" w:hAnsi="Arial" w:cs="Arial"/>
            </w:rPr>
            <w:fldChar w:fldCharType="separate"/>
          </w:r>
          <w:hyperlink w:anchor="_Toc152314532" w:history="1">
            <w:r w:rsidR="0082566B" w:rsidRPr="00823135">
              <w:rPr>
                <w:rStyle w:val="Hyperlink"/>
                <w:noProof/>
              </w:rPr>
              <w:t>Introduction</w:t>
            </w:r>
            <w:r w:rsidR="0082566B">
              <w:rPr>
                <w:noProof/>
                <w:webHidden/>
              </w:rPr>
              <w:tab/>
            </w:r>
            <w:r w:rsidR="0082566B">
              <w:rPr>
                <w:noProof/>
                <w:webHidden/>
              </w:rPr>
              <w:fldChar w:fldCharType="begin"/>
            </w:r>
            <w:r w:rsidR="0082566B">
              <w:rPr>
                <w:noProof/>
                <w:webHidden/>
              </w:rPr>
              <w:instrText xml:space="preserve"> PAGEREF _Toc152314532 \h </w:instrText>
            </w:r>
            <w:r w:rsidR="0082566B">
              <w:rPr>
                <w:noProof/>
                <w:webHidden/>
              </w:rPr>
            </w:r>
            <w:r w:rsidR="0082566B">
              <w:rPr>
                <w:noProof/>
                <w:webHidden/>
              </w:rPr>
              <w:fldChar w:fldCharType="separate"/>
            </w:r>
            <w:r w:rsidR="0082566B">
              <w:rPr>
                <w:noProof/>
                <w:webHidden/>
              </w:rPr>
              <w:t>3</w:t>
            </w:r>
            <w:r w:rsidR="0082566B">
              <w:rPr>
                <w:noProof/>
                <w:webHidden/>
              </w:rPr>
              <w:fldChar w:fldCharType="end"/>
            </w:r>
          </w:hyperlink>
        </w:p>
        <w:p w14:paraId="44AC9AA5" w14:textId="59E46E45" w:rsidR="0082566B" w:rsidRDefault="00122E81">
          <w:pPr>
            <w:pStyle w:val="TOC1"/>
            <w:tabs>
              <w:tab w:val="right" w:leader="dot" w:pos="9016"/>
            </w:tabs>
            <w:rPr>
              <w:rFonts w:cstheme="minorBidi"/>
              <w:noProof/>
              <w:kern w:val="2"/>
              <w:lang w:val="en-GB" w:eastAsia="en-GB"/>
              <w14:ligatures w14:val="standardContextual"/>
            </w:rPr>
          </w:pPr>
          <w:hyperlink w:anchor="_Toc152314533" w:history="1">
            <w:r w:rsidR="0082566B" w:rsidRPr="00823135">
              <w:rPr>
                <w:rStyle w:val="Hyperlink"/>
                <w:noProof/>
              </w:rPr>
              <w:t>VIOLENCE Prevention FUND</w:t>
            </w:r>
            <w:r w:rsidR="0082566B">
              <w:rPr>
                <w:noProof/>
                <w:webHidden/>
              </w:rPr>
              <w:tab/>
            </w:r>
            <w:r w:rsidR="0082566B">
              <w:rPr>
                <w:noProof/>
                <w:webHidden/>
              </w:rPr>
              <w:fldChar w:fldCharType="begin"/>
            </w:r>
            <w:r w:rsidR="0082566B">
              <w:rPr>
                <w:noProof/>
                <w:webHidden/>
              </w:rPr>
              <w:instrText xml:space="preserve"> PAGEREF _Toc152314533 \h </w:instrText>
            </w:r>
            <w:r w:rsidR="0082566B">
              <w:rPr>
                <w:noProof/>
                <w:webHidden/>
              </w:rPr>
            </w:r>
            <w:r w:rsidR="0082566B">
              <w:rPr>
                <w:noProof/>
                <w:webHidden/>
              </w:rPr>
              <w:fldChar w:fldCharType="separate"/>
            </w:r>
            <w:r w:rsidR="0082566B">
              <w:rPr>
                <w:noProof/>
                <w:webHidden/>
              </w:rPr>
              <w:t>4</w:t>
            </w:r>
            <w:r w:rsidR="0082566B">
              <w:rPr>
                <w:noProof/>
                <w:webHidden/>
              </w:rPr>
              <w:fldChar w:fldCharType="end"/>
            </w:r>
          </w:hyperlink>
        </w:p>
        <w:p w14:paraId="2CB58508" w14:textId="2619D303" w:rsidR="0082566B" w:rsidRDefault="00122E81">
          <w:pPr>
            <w:pStyle w:val="TOC2"/>
            <w:tabs>
              <w:tab w:val="right" w:leader="dot" w:pos="9016"/>
            </w:tabs>
            <w:rPr>
              <w:rFonts w:cstheme="minorBidi"/>
              <w:noProof/>
              <w:kern w:val="2"/>
              <w:lang w:val="en-GB" w:eastAsia="en-GB"/>
              <w14:ligatures w14:val="standardContextual"/>
            </w:rPr>
          </w:pPr>
          <w:hyperlink w:anchor="_Toc152314534" w:history="1">
            <w:r w:rsidR="0082566B" w:rsidRPr="00823135">
              <w:rPr>
                <w:rStyle w:val="Hyperlink"/>
                <w:bCs/>
                <w:noProof/>
              </w:rPr>
              <w:t>Strategic Needs Assessment</w:t>
            </w:r>
            <w:r w:rsidR="0082566B">
              <w:rPr>
                <w:noProof/>
                <w:webHidden/>
              </w:rPr>
              <w:tab/>
            </w:r>
            <w:r w:rsidR="0082566B">
              <w:rPr>
                <w:noProof/>
                <w:webHidden/>
              </w:rPr>
              <w:fldChar w:fldCharType="begin"/>
            </w:r>
            <w:r w:rsidR="0082566B">
              <w:rPr>
                <w:noProof/>
                <w:webHidden/>
              </w:rPr>
              <w:instrText xml:space="preserve"> PAGEREF _Toc152314534 \h </w:instrText>
            </w:r>
            <w:r w:rsidR="0082566B">
              <w:rPr>
                <w:noProof/>
                <w:webHidden/>
              </w:rPr>
            </w:r>
            <w:r w:rsidR="0082566B">
              <w:rPr>
                <w:noProof/>
                <w:webHidden/>
              </w:rPr>
              <w:fldChar w:fldCharType="separate"/>
            </w:r>
            <w:r w:rsidR="0082566B">
              <w:rPr>
                <w:noProof/>
                <w:webHidden/>
              </w:rPr>
              <w:t>4</w:t>
            </w:r>
            <w:r w:rsidR="0082566B">
              <w:rPr>
                <w:noProof/>
                <w:webHidden/>
              </w:rPr>
              <w:fldChar w:fldCharType="end"/>
            </w:r>
          </w:hyperlink>
        </w:p>
        <w:p w14:paraId="4ABD5C9F" w14:textId="752F8D84" w:rsidR="0082566B" w:rsidRDefault="00122E81">
          <w:pPr>
            <w:pStyle w:val="TOC2"/>
            <w:tabs>
              <w:tab w:val="right" w:leader="dot" w:pos="9016"/>
            </w:tabs>
            <w:rPr>
              <w:rFonts w:cstheme="minorBidi"/>
              <w:noProof/>
              <w:kern w:val="2"/>
              <w:lang w:val="en-GB" w:eastAsia="en-GB"/>
              <w14:ligatures w14:val="standardContextual"/>
            </w:rPr>
          </w:pPr>
          <w:hyperlink w:anchor="_Toc152314535" w:history="1">
            <w:r w:rsidR="0082566B" w:rsidRPr="00823135">
              <w:rPr>
                <w:rStyle w:val="Hyperlink"/>
                <w:noProof/>
              </w:rPr>
              <w:t xml:space="preserve">County Durham and Darlington </w:t>
            </w:r>
            <w:r w:rsidR="0082566B" w:rsidRPr="00823135">
              <w:rPr>
                <w:rStyle w:val="Hyperlink"/>
                <w:bCs/>
                <w:noProof/>
              </w:rPr>
              <w:t>Definition of Serious Violence</w:t>
            </w:r>
            <w:r w:rsidR="0082566B">
              <w:rPr>
                <w:noProof/>
                <w:webHidden/>
              </w:rPr>
              <w:tab/>
            </w:r>
            <w:r w:rsidR="0082566B">
              <w:rPr>
                <w:noProof/>
                <w:webHidden/>
              </w:rPr>
              <w:fldChar w:fldCharType="begin"/>
            </w:r>
            <w:r w:rsidR="0082566B">
              <w:rPr>
                <w:noProof/>
                <w:webHidden/>
              </w:rPr>
              <w:instrText xml:space="preserve"> PAGEREF _Toc152314535 \h </w:instrText>
            </w:r>
            <w:r w:rsidR="0082566B">
              <w:rPr>
                <w:noProof/>
                <w:webHidden/>
              </w:rPr>
            </w:r>
            <w:r w:rsidR="0082566B">
              <w:rPr>
                <w:noProof/>
                <w:webHidden/>
              </w:rPr>
              <w:fldChar w:fldCharType="separate"/>
            </w:r>
            <w:r w:rsidR="0082566B">
              <w:rPr>
                <w:noProof/>
                <w:webHidden/>
              </w:rPr>
              <w:t>4</w:t>
            </w:r>
            <w:r w:rsidR="0082566B">
              <w:rPr>
                <w:noProof/>
                <w:webHidden/>
              </w:rPr>
              <w:fldChar w:fldCharType="end"/>
            </w:r>
          </w:hyperlink>
        </w:p>
        <w:p w14:paraId="5D971BFF" w14:textId="07C68017" w:rsidR="0082566B" w:rsidRDefault="00122E81">
          <w:pPr>
            <w:pStyle w:val="TOC2"/>
            <w:tabs>
              <w:tab w:val="right" w:leader="dot" w:pos="9016"/>
            </w:tabs>
            <w:rPr>
              <w:rFonts w:cstheme="minorBidi"/>
              <w:noProof/>
              <w:kern w:val="2"/>
              <w:lang w:val="en-GB" w:eastAsia="en-GB"/>
              <w14:ligatures w14:val="standardContextual"/>
            </w:rPr>
          </w:pPr>
          <w:hyperlink w:anchor="_Toc152314536" w:history="1">
            <w:r w:rsidR="0082566B" w:rsidRPr="00823135">
              <w:rPr>
                <w:rStyle w:val="Hyperlink"/>
                <w:bCs/>
                <w:noProof/>
              </w:rPr>
              <w:t>Strategic Priorities</w:t>
            </w:r>
            <w:r w:rsidR="0082566B">
              <w:rPr>
                <w:noProof/>
                <w:webHidden/>
              </w:rPr>
              <w:tab/>
            </w:r>
            <w:r w:rsidR="0082566B">
              <w:rPr>
                <w:noProof/>
                <w:webHidden/>
              </w:rPr>
              <w:fldChar w:fldCharType="begin"/>
            </w:r>
            <w:r w:rsidR="0082566B">
              <w:rPr>
                <w:noProof/>
                <w:webHidden/>
              </w:rPr>
              <w:instrText xml:space="preserve"> PAGEREF _Toc152314536 \h </w:instrText>
            </w:r>
            <w:r w:rsidR="0082566B">
              <w:rPr>
                <w:noProof/>
                <w:webHidden/>
              </w:rPr>
            </w:r>
            <w:r w:rsidR="0082566B">
              <w:rPr>
                <w:noProof/>
                <w:webHidden/>
              </w:rPr>
              <w:fldChar w:fldCharType="separate"/>
            </w:r>
            <w:r w:rsidR="0082566B">
              <w:rPr>
                <w:noProof/>
                <w:webHidden/>
              </w:rPr>
              <w:t>5</w:t>
            </w:r>
            <w:r w:rsidR="0082566B">
              <w:rPr>
                <w:noProof/>
                <w:webHidden/>
              </w:rPr>
              <w:fldChar w:fldCharType="end"/>
            </w:r>
          </w:hyperlink>
        </w:p>
        <w:p w14:paraId="0919F67B" w14:textId="54C61BC3" w:rsidR="0082566B" w:rsidRDefault="00122E81">
          <w:pPr>
            <w:pStyle w:val="TOC2"/>
            <w:tabs>
              <w:tab w:val="right" w:leader="dot" w:pos="9016"/>
            </w:tabs>
            <w:rPr>
              <w:rFonts w:cstheme="minorBidi"/>
              <w:noProof/>
              <w:kern w:val="2"/>
              <w:lang w:val="en-GB" w:eastAsia="en-GB"/>
              <w14:ligatures w14:val="standardContextual"/>
            </w:rPr>
          </w:pPr>
          <w:hyperlink w:anchor="_Toc152314537" w:history="1">
            <w:r w:rsidR="0082566B" w:rsidRPr="00823135">
              <w:rPr>
                <w:rStyle w:val="Hyperlink"/>
                <w:bCs/>
                <w:noProof/>
              </w:rPr>
              <w:t>What is the Violence Prevention Fund (VPF)?</w:t>
            </w:r>
            <w:r w:rsidR="0082566B">
              <w:rPr>
                <w:noProof/>
                <w:webHidden/>
              </w:rPr>
              <w:tab/>
            </w:r>
            <w:r w:rsidR="0082566B">
              <w:rPr>
                <w:noProof/>
                <w:webHidden/>
              </w:rPr>
              <w:fldChar w:fldCharType="begin"/>
            </w:r>
            <w:r w:rsidR="0082566B">
              <w:rPr>
                <w:noProof/>
                <w:webHidden/>
              </w:rPr>
              <w:instrText xml:space="preserve"> PAGEREF _Toc152314537 \h </w:instrText>
            </w:r>
            <w:r w:rsidR="0082566B">
              <w:rPr>
                <w:noProof/>
                <w:webHidden/>
              </w:rPr>
            </w:r>
            <w:r w:rsidR="0082566B">
              <w:rPr>
                <w:noProof/>
                <w:webHidden/>
              </w:rPr>
              <w:fldChar w:fldCharType="separate"/>
            </w:r>
            <w:r w:rsidR="0082566B">
              <w:rPr>
                <w:noProof/>
                <w:webHidden/>
              </w:rPr>
              <w:t>5</w:t>
            </w:r>
            <w:r w:rsidR="0082566B">
              <w:rPr>
                <w:noProof/>
                <w:webHidden/>
              </w:rPr>
              <w:fldChar w:fldCharType="end"/>
            </w:r>
          </w:hyperlink>
        </w:p>
        <w:p w14:paraId="4411954A" w14:textId="0C6E919D" w:rsidR="0082566B" w:rsidRDefault="00122E81">
          <w:pPr>
            <w:pStyle w:val="TOC1"/>
            <w:tabs>
              <w:tab w:val="right" w:leader="dot" w:pos="9016"/>
            </w:tabs>
            <w:rPr>
              <w:rFonts w:cstheme="minorBidi"/>
              <w:noProof/>
              <w:kern w:val="2"/>
              <w:lang w:val="en-GB" w:eastAsia="en-GB"/>
              <w14:ligatures w14:val="standardContextual"/>
            </w:rPr>
          </w:pPr>
          <w:hyperlink w:anchor="_Toc152314538" w:history="1">
            <w:r w:rsidR="0082566B" w:rsidRPr="00823135">
              <w:rPr>
                <w:rStyle w:val="Hyperlink"/>
                <w:noProof/>
              </w:rPr>
              <w:t>Key information to support your application</w:t>
            </w:r>
            <w:r w:rsidR="0082566B">
              <w:rPr>
                <w:noProof/>
                <w:webHidden/>
              </w:rPr>
              <w:tab/>
            </w:r>
            <w:r w:rsidR="0082566B">
              <w:rPr>
                <w:noProof/>
                <w:webHidden/>
              </w:rPr>
              <w:fldChar w:fldCharType="begin"/>
            </w:r>
            <w:r w:rsidR="0082566B">
              <w:rPr>
                <w:noProof/>
                <w:webHidden/>
              </w:rPr>
              <w:instrText xml:space="preserve"> PAGEREF _Toc152314538 \h </w:instrText>
            </w:r>
            <w:r w:rsidR="0082566B">
              <w:rPr>
                <w:noProof/>
                <w:webHidden/>
              </w:rPr>
            </w:r>
            <w:r w:rsidR="0082566B">
              <w:rPr>
                <w:noProof/>
                <w:webHidden/>
              </w:rPr>
              <w:fldChar w:fldCharType="separate"/>
            </w:r>
            <w:r w:rsidR="0082566B">
              <w:rPr>
                <w:noProof/>
                <w:webHidden/>
              </w:rPr>
              <w:t>6</w:t>
            </w:r>
            <w:r w:rsidR="0082566B">
              <w:rPr>
                <w:noProof/>
                <w:webHidden/>
              </w:rPr>
              <w:fldChar w:fldCharType="end"/>
            </w:r>
          </w:hyperlink>
        </w:p>
        <w:p w14:paraId="71991218" w14:textId="1DA44E52" w:rsidR="0082566B" w:rsidRDefault="00122E81">
          <w:pPr>
            <w:pStyle w:val="TOC2"/>
            <w:tabs>
              <w:tab w:val="right" w:leader="dot" w:pos="9016"/>
            </w:tabs>
            <w:rPr>
              <w:rFonts w:cstheme="minorBidi"/>
              <w:noProof/>
              <w:kern w:val="2"/>
              <w:lang w:val="en-GB" w:eastAsia="en-GB"/>
              <w14:ligatures w14:val="standardContextual"/>
            </w:rPr>
          </w:pPr>
          <w:hyperlink w:anchor="_Toc152314539" w:history="1">
            <w:r w:rsidR="0082566B" w:rsidRPr="00823135">
              <w:rPr>
                <w:rStyle w:val="Hyperlink"/>
                <w:noProof/>
              </w:rPr>
              <w:t>Performance capture, tracking and monitoring</w:t>
            </w:r>
            <w:r w:rsidR="0082566B">
              <w:rPr>
                <w:noProof/>
                <w:webHidden/>
              </w:rPr>
              <w:tab/>
            </w:r>
            <w:r w:rsidR="0082566B">
              <w:rPr>
                <w:noProof/>
                <w:webHidden/>
              </w:rPr>
              <w:fldChar w:fldCharType="begin"/>
            </w:r>
            <w:r w:rsidR="0082566B">
              <w:rPr>
                <w:noProof/>
                <w:webHidden/>
              </w:rPr>
              <w:instrText xml:space="preserve"> PAGEREF _Toc152314539 \h </w:instrText>
            </w:r>
            <w:r w:rsidR="0082566B">
              <w:rPr>
                <w:noProof/>
                <w:webHidden/>
              </w:rPr>
            </w:r>
            <w:r w:rsidR="0082566B">
              <w:rPr>
                <w:noProof/>
                <w:webHidden/>
              </w:rPr>
              <w:fldChar w:fldCharType="separate"/>
            </w:r>
            <w:r w:rsidR="0082566B">
              <w:rPr>
                <w:noProof/>
                <w:webHidden/>
              </w:rPr>
              <w:t>6</w:t>
            </w:r>
            <w:r w:rsidR="0082566B">
              <w:rPr>
                <w:noProof/>
                <w:webHidden/>
              </w:rPr>
              <w:fldChar w:fldCharType="end"/>
            </w:r>
          </w:hyperlink>
        </w:p>
        <w:p w14:paraId="1858173C" w14:textId="72859EE5" w:rsidR="0082566B" w:rsidRDefault="00122E81">
          <w:pPr>
            <w:pStyle w:val="TOC1"/>
            <w:tabs>
              <w:tab w:val="right" w:leader="dot" w:pos="9016"/>
            </w:tabs>
            <w:rPr>
              <w:rFonts w:cstheme="minorBidi"/>
              <w:noProof/>
              <w:kern w:val="2"/>
              <w:lang w:val="en-GB" w:eastAsia="en-GB"/>
              <w14:ligatures w14:val="standardContextual"/>
            </w:rPr>
          </w:pPr>
          <w:hyperlink w:anchor="_Toc152314540" w:history="1">
            <w:r w:rsidR="0082566B" w:rsidRPr="00823135">
              <w:rPr>
                <w:rStyle w:val="Hyperlink"/>
                <w:noProof/>
              </w:rPr>
              <w:t>Information to consider before you apply</w:t>
            </w:r>
            <w:r w:rsidR="0082566B">
              <w:rPr>
                <w:noProof/>
                <w:webHidden/>
              </w:rPr>
              <w:tab/>
            </w:r>
            <w:r w:rsidR="0082566B">
              <w:rPr>
                <w:noProof/>
                <w:webHidden/>
              </w:rPr>
              <w:fldChar w:fldCharType="begin"/>
            </w:r>
            <w:r w:rsidR="0082566B">
              <w:rPr>
                <w:noProof/>
                <w:webHidden/>
              </w:rPr>
              <w:instrText xml:space="preserve"> PAGEREF _Toc152314540 \h </w:instrText>
            </w:r>
            <w:r w:rsidR="0082566B">
              <w:rPr>
                <w:noProof/>
                <w:webHidden/>
              </w:rPr>
            </w:r>
            <w:r w:rsidR="0082566B">
              <w:rPr>
                <w:noProof/>
                <w:webHidden/>
              </w:rPr>
              <w:fldChar w:fldCharType="separate"/>
            </w:r>
            <w:r w:rsidR="0082566B">
              <w:rPr>
                <w:noProof/>
                <w:webHidden/>
              </w:rPr>
              <w:t>7</w:t>
            </w:r>
            <w:r w:rsidR="0082566B">
              <w:rPr>
                <w:noProof/>
                <w:webHidden/>
              </w:rPr>
              <w:fldChar w:fldCharType="end"/>
            </w:r>
          </w:hyperlink>
        </w:p>
        <w:p w14:paraId="06801DA9" w14:textId="11852D01" w:rsidR="0082566B" w:rsidRDefault="00122E81">
          <w:pPr>
            <w:pStyle w:val="TOC2"/>
            <w:tabs>
              <w:tab w:val="right" w:leader="dot" w:pos="9016"/>
            </w:tabs>
            <w:rPr>
              <w:rFonts w:cstheme="minorBidi"/>
              <w:noProof/>
              <w:kern w:val="2"/>
              <w:lang w:val="en-GB" w:eastAsia="en-GB"/>
              <w14:ligatures w14:val="standardContextual"/>
            </w:rPr>
          </w:pPr>
          <w:hyperlink w:anchor="_Toc152314541" w:history="1">
            <w:r w:rsidR="0082566B" w:rsidRPr="00823135">
              <w:rPr>
                <w:rStyle w:val="Hyperlink"/>
                <w:noProof/>
              </w:rPr>
              <w:t>Your organisation’s eligibility to apply for funding</w:t>
            </w:r>
            <w:r w:rsidR="0082566B">
              <w:rPr>
                <w:noProof/>
                <w:webHidden/>
              </w:rPr>
              <w:tab/>
            </w:r>
            <w:r w:rsidR="0082566B">
              <w:rPr>
                <w:noProof/>
                <w:webHidden/>
              </w:rPr>
              <w:fldChar w:fldCharType="begin"/>
            </w:r>
            <w:r w:rsidR="0082566B">
              <w:rPr>
                <w:noProof/>
                <w:webHidden/>
              </w:rPr>
              <w:instrText xml:space="preserve"> PAGEREF _Toc152314541 \h </w:instrText>
            </w:r>
            <w:r w:rsidR="0082566B">
              <w:rPr>
                <w:noProof/>
                <w:webHidden/>
              </w:rPr>
            </w:r>
            <w:r w:rsidR="0082566B">
              <w:rPr>
                <w:noProof/>
                <w:webHidden/>
              </w:rPr>
              <w:fldChar w:fldCharType="separate"/>
            </w:r>
            <w:r w:rsidR="0082566B">
              <w:rPr>
                <w:noProof/>
                <w:webHidden/>
              </w:rPr>
              <w:t>7</w:t>
            </w:r>
            <w:r w:rsidR="0082566B">
              <w:rPr>
                <w:noProof/>
                <w:webHidden/>
              </w:rPr>
              <w:fldChar w:fldCharType="end"/>
            </w:r>
          </w:hyperlink>
        </w:p>
        <w:p w14:paraId="7BFE8D18" w14:textId="049F6A81" w:rsidR="0082566B" w:rsidRDefault="00122E81">
          <w:pPr>
            <w:pStyle w:val="TOC2"/>
            <w:tabs>
              <w:tab w:val="right" w:leader="dot" w:pos="9016"/>
            </w:tabs>
            <w:rPr>
              <w:rFonts w:cstheme="minorBidi"/>
              <w:noProof/>
              <w:kern w:val="2"/>
              <w:lang w:val="en-GB" w:eastAsia="en-GB"/>
              <w14:ligatures w14:val="standardContextual"/>
            </w:rPr>
          </w:pPr>
          <w:hyperlink w:anchor="_Toc152314542" w:history="1">
            <w:r w:rsidR="0082566B" w:rsidRPr="00823135">
              <w:rPr>
                <w:rStyle w:val="Hyperlink"/>
                <w:noProof/>
              </w:rPr>
              <w:t>Funding period</w:t>
            </w:r>
            <w:r w:rsidR="0082566B">
              <w:rPr>
                <w:noProof/>
                <w:webHidden/>
              </w:rPr>
              <w:tab/>
            </w:r>
            <w:r w:rsidR="0082566B">
              <w:rPr>
                <w:noProof/>
                <w:webHidden/>
              </w:rPr>
              <w:fldChar w:fldCharType="begin"/>
            </w:r>
            <w:r w:rsidR="0082566B">
              <w:rPr>
                <w:noProof/>
                <w:webHidden/>
              </w:rPr>
              <w:instrText xml:space="preserve"> PAGEREF _Toc152314542 \h </w:instrText>
            </w:r>
            <w:r w:rsidR="0082566B">
              <w:rPr>
                <w:noProof/>
                <w:webHidden/>
              </w:rPr>
            </w:r>
            <w:r w:rsidR="0082566B">
              <w:rPr>
                <w:noProof/>
                <w:webHidden/>
              </w:rPr>
              <w:fldChar w:fldCharType="separate"/>
            </w:r>
            <w:r w:rsidR="0082566B">
              <w:rPr>
                <w:noProof/>
                <w:webHidden/>
              </w:rPr>
              <w:t>7</w:t>
            </w:r>
            <w:r w:rsidR="0082566B">
              <w:rPr>
                <w:noProof/>
                <w:webHidden/>
              </w:rPr>
              <w:fldChar w:fldCharType="end"/>
            </w:r>
          </w:hyperlink>
        </w:p>
        <w:p w14:paraId="6F77D477" w14:textId="14540218" w:rsidR="0082566B" w:rsidRDefault="00122E81">
          <w:pPr>
            <w:pStyle w:val="TOC2"/>
            <w:tabs>
              <w:tab w:val="right" w:leader="dot" w:pos="9016"/>
            </w:tabs>
            <w:rPr>
              <w:rFonts w:cstheme="minorBidi"/>
              <w:noProof/>
              <w:kern w:val="2"/>
              <w:lang w:val="en-GB" w:eastAsia="en-GB"/>
              <w14:ligatures w14:val="standardContextual"/>
            </w:rPr>
          </w:pPr>
          <w:hyperlink w:anchor="_Toc152314543" w:history="1">
            <w:r w:rsidR="0082566B" w:rsidRPr="00823135">
              <w:rPr>
                <w:rStyle w:val="Hyperlink"/>
                <w:noProof/>
              </w:rPr>
              <w:t>Submitting multiple applications</w:t>
            </w:r>
            <w:r w:rsidR="0082566B">
              <w:rPr>
                <w:noProof/>
                <w:webHidden/>
              </w:rPr>
              <w:tab/>
            </w:r>
            <w:r w:rsidR="0082566B">
              <w:rPr>
                <w:noProof/>
                <w:webHidden/>
              </w:rPr>
              <w:fldChar w:fldCharType="begin"/>
            </w:r>
            <w:r w:rsidR="0082566B">
              <w:rPr>
                <w:noProof/>
                <w:webHidden/>
              </w:rPr>
              <w:instrText xml:space="preserve"> PAGEREF _Toc152314543 \h </w:instrText>
            </w:r>
            <w:r w:rsidR="0082566B">
              <w:rPr>
                <w:noProof/>
                <w:webHidden/>
              </w:rPr>
            </w:r>
            <w:r w:rsidR="0082566B">
              <w:rPr>
                <w:noProof/>
                <w:webHidden/>
              </w:rPr>
              <w:fldChar w:fldCharType="separate"/>
            </w:r>
            <w:r w:rsidR="0082566B">
              <w:rPr>
                <w:noProof/>
                <w:webHidden/>
              </w:rPr>
              <w:t>7</w:t>
            </w:r>
            <w:r w:rsidR="0082566B">
              <w:rPr>
                <w:noProof/>
                <w:webHidden/>
              </w:rPr>
              <w:fldChar w:fldCharType="end"/>
            </w:r>
          </w:hyperlink>
        </w:p>
        <w:p w14:paraId="631ED815" w14:textId="3B8642B3" w:rsidR="0082566B" w:rsidRDefault="00122E81">
          <w:pPr>
            <w:pStyle w:val="TOC2"/>
            <w:tabs>
              <w:tab w:val="right" w:leader="dot" w:pos="9016"/>
            </w:tabs>
            <w:rPr>
              <w:rFonts w:cstheme="minorBidi"/>
              <w:noProof/>
              <w:kern w:val="2"/>
              <w:lang w:val="en-GB" w:eastAsia="en-GB"/>
              <w14:ligatures w14:val="standardContextual"/>
            </w:rPr>
          </w:pPr>
          <w:hyperlink w:anchor="_Toc152314544" w:history="1">
            <w:r w:rsidR="0082566B" w:rsidRPr="00823135">
              <w:rPr>
                <w:rStyle w:val="Hyperlink"/>
                <w:noProof/>
              </w:rPr>
              <w:t>Safeguarding and Vetting</w:t>
            </w:r>
            <w:r w:rsidR="0082566B">
              <w:rPr>
                <w:noProof/>
                <w:webHidden/>
              </w:rPr>
              <w:tab/>
            </w:r>
            <w:r w:rsidR="0082566B">
              <w:rPr>
                <w:noProof/>
                <w:webHidden/>
              </w:rPr>
              <w:fldChar w:fldCharType="begin"/>
            </w:r>
            <w:r w:rsidR="0082566B">
              <w:rPr>
                <w:noProof/>
                <w:webHidden/>
              </w:rPr>
              <w:instrText xml:space="preserve"> PAGEREF _Toc152314544 \h </w:instrText>
            </w:r>
            <w:r w:rsidR="0082566B">
              <w:rPr>
                <w:noProof/>
                <w:webHidden/>
              </w:rPr>
            </w:r>
            <w:r w:rsidR="0082566B">
              <w:rPr>
                <w:noProof/>
                <w:webHidden/>
              </w:rPr>
              <w:fldChar w:fldCharType="separate"/>
            </w:r>
            <w:r w:rsidR="0082566B">
              <w:rPr>
                <w:noProof/>
                <w:webHidden/>
              </w:rPr>
              <w:t>7</w:t>
            </w:r>
            <w:r w:rsidR="0082566B">
              <w:rPr>
                <w:noProof/>
                <w:webHidden/>
              </w:rPr>
              <w:fldChar w:fldCharType="end"/>
            </w:r>
          </w:hyperlink>
        </w:p>
        <w:p w14:paraId="31548B66" w14:textId="7865EA61" w:rsidR="0082566B" w:rsidRDefault="00122E81">
          <w:pPr>
            <w:pStyle w:val="TOC2"/>
            <w:tabs>
              <w:tab w:val="right" w:leader="dot" w:pos="9016"/>
            </w:tabs>
            <w:rPr>
              <w:rFonts w:cstheme="minorBidi"/>
              <w:noProof/>
              <w:kern w:val="2"/>
              <w:lang w:val="en-GB" w:eastAsia="en-GB"/>
              <w14:ligatures w14:val="standardContextual"/>
            </w:rPr>
          </w:pPr>
          <w:hyperlink w:anchor="_Toc152314545" w:history="1">
            <w:r w:rsidR="0082566B" w:rsidRPr="00823135">
              <w:rPr>
                <w:rStyle w:val="Hyperlink"/>
                <w:noProof/>
              </w:rPr>
              <w:t>Equality and Inclusion</w:t>
            </w:r>
            <w:r w:rsidR="0082566B">
              <w:rPr>
                <w:noProof/>
                <w:webHidden/>
              </w:rPr>
              <w:tab/>
            </w:r>
            <w:r w:rsidR="0082566B">
              <w:rPr>
                <w:noProof/>
                <w:webHidden/>
              </w:rPr>
              <w:fldChar w:fldCharType="begin"/>
            </w:r>
            <w:r w:rsidR="0082566B">
              <w:rPr>
                <w:noProof/>
                <w:webHidden/>
              </w:rPr>
              <w:instrText xml:space="preserve"> PAGEREF _Toc152314545 \h </w:instrText>
            </w:r>
            <w:r w:rsidR="0082566B">
              <w:rPr>
                <w:noProof/>
                <w:webHidden/>
              </w:rPr>
            </w:r>
            <w:r w:rsidR="0082566B">
              <w:rPr>
                <w:noProof/>
                <w:webHidden/>
              </w:rPr>
              <w:fldChar w:fldCharType="separate"/>
            </w:r>
            <w:r w:rsidR="0082566B">
              <w:rPr>
                <w:noProof/>
                <w:webHidden/>
              </w:rPr>
              <w:t>8</w:t>
            </w:r>
            <w:r w:rsidR="0082566B">
              <w:rPr>
                <w:noProof/>
                <w:webHidden/>
              </w:rPr>
              <w:fldChar w:fldCharType="end"/>
            </w:r>
          </w:hyperlink>
        </w:p>
        <w:p w14:paraId="1374A5DE" w14:textId="70D54C48" w:rsidR="0082566B" w:rsidRDefault="00122E81">
          <w:pPr>
            <w:pStyle w:val="TOC2"/>
            <w:tabs>
              <w:tab w:val="right" w:leader="dot" w:pos="9016"/>
            </w:tabs>
            <w:rPr>
              <w:rFonts w:cstheme="minorBidi"/>
              <w:noProof/>
              <w:kern w:val="2"/>
              <w:lang w:val="en-GB" w:eastAsia="en-GB"/>
              <w14:ligatures w14:val="standardContextual"/>
            </w:rPr>
          </w:pPr>
          <w:hyperlink w:anchor="_Toc152314546" w:history="1">
            <w:r w:rsidR="0082566B" w:rsidRPr="00823135">
              <w:rPr>
                <w:rStyle w:val="Hyperlink"/>
                <w:noProof/>
              </w:rPr>
              <w:t>Trauma informed approach</w:t>
            </w:r>
            <w:r w:rsidR="0082566B">
              <w:rPr>
                <w:noProof/>
                <w:webHidden/>
              </w:rPr>
              <w:tab/>
            </w:r>
            <w:r w:rsidR="0082566B">
              <w:rPr>
                <w:noProof/>
                <w:webHidden/>
              </w:rPr>
              <w:fldChar w:fldCharType="begin"/>
            </w:r>
            <w:r w:rsidR="0082566B">
              <w:rPr>
                <w:noProof/>
                <w:webHidden/>
              </w:rPr>
              <w:instrText xml:space="preserve"> PAGEREF _Toc152314546 \h </w:instrText>
            </w:r>
            <w:r w:rsidR="0082566B">
              <w:rPr>
                <w:noProof/>
                <w:webHidden/>
              </w:rPr>
            </w:r>
            <w:r w:rsidR="0082566B">
              <w:rPr>
                <w:noProof/>
                <w:webHidden/>
              </w:rPr>
              <w:fldChar w:fldCharType="separate"/>
            </w:r>
            <w:r w:rsidR="0082566B">
              <w:rPr>
                <w:noProof/>
                <w:webHidden/>
              </w:rPr>
              <w:t>9</w:t>
            </w:r>
            <w:r w:rsidR="0082566B">
              <w:rPr>
                <w:noProof/>
                <w:webHidden/>
              </w:rPr>
              <w:fldChar w:fldCharType="end"/>
            </w:r>
          </w:hyperlink>
        </w:p>
        <w:p w14:paraId="7D0BF901" w14:textId="23879365" w:rsidR="0082566B" w:rsidRDefault="00122E81">
          <w:pPr>
            <w:pStyle w:val="TOC2"/>
            <w:tabs>
              <w:tab w:val="right" w:leader="dot" w:pos="9016"/>
            </w:tabs>
            <w:rPr>
              <w:rFonts w:cstheme="minorBidi"/>
              <w:noProof/>
              <w:kern w:val="2"/>
              <w:lang w:val="en-GB" w:eastAsia="en-GB"/>
              <w14:ligatures w14:val="standardContextual"/>
            </w:rPr>
          </w:pPr>
          <w:hyperlink w:anchor="_Toc152314547" w:history="1">
            <w:r w:rsidR="0082566B" w:rsidRPr="00823135">
              <w:rPr>
                <w:rStyle w:val="Hyperlink"/>
                <w:noProof/>
              </w:rPr>
              <w:t>Level of support offered</w:t>
            </w:r>
            <w:r w:rsidR="0082566B">
              <w:rPr>
                <w:noProof/>
                <w:webHidden/>
              </w:rPr>
              <w:tab/>
            </w:r>
            <w:r w:rsidR="0082566B">
              <w:rPr>
                <w:noProof/>
                <w:webHidden/>
              </w:rPr>
              <w:fldChar w:fldCharType="begin"/>
            </w:r>
            <w:r w:rsidR="0082566B">
              <w:rPr>
                <w:noProof/>
                <w:webHidden/>
              </w:rPr>
              <w:instrText xml:space="preserve"> PAGEREF _Toc152314547 \h </w:instrText>
            </w:r>
            <w:r w:rsidR="0082566B">
              <w:rPr>
                <w:noProof/>
                <w:webHidden/>
              </w:rPr>
            </w:r>
            <w:r w:rsidR="0082566B">
              <w:rPr>
                <w:noProof/>
                <w:webHidden/>
              </w:rPr>
              <w:fldChar w:fldCharType="separate"/>
            </w:r>
            <w:r w:rsidR="0082566B">
              <w:rPr>
                <w:noProof/>
                <w:webHidden/>
              </w:rPr>
              <w:t>10</w:t>
            </w:r>
            <w:r w:rsidR="0082566B">
              <w:rPr>
                <w:noProof/>
                <w:webHidden/>
              </w:rPr>
              <w:fldChar w:fldCharType="end"/>
            </w:r>
          </w:hyperlink>
        </w:p>
        <w:p w14:paraId="4F5CA6E1" w14:textId="103B345C" w:rsidR="0082566B" w:rsidRDefault="00122E81">
          <w:pPr>
            <w:pStyle w:val="TOC2"/>
            <w:tabs>
              <w:tab w:val="right" w:leader="dot" w:pos="9016"/>
            </w:tabs>
            <w:rPr>
              <w:rFonts w:cstheme="minorBidi"/>
              <w:noProof/>
              <w:kern w:val="2"/>
              <w:lang w:val="en-GB" w:eastAsia="en-GB"/>
              <w14:ligatures w14:val="standardContextual"/>
            </w:rPr>
          </w:pPr>
          <w:hyperlink w:anchor="_Toc152314548" w:history="1">
            <w:r w:rsidR="0082566B" w:rsidRPr="00823135">
              <w:rPr>
                <w:rStyle w:val="Hyperlink"/>
                <w:noProof/>
              </w:rPr>
              <w:t>Performance management</w:t>
            </w:r>
            <w:r w:rsidR="0082566B">
              <w:rPr>
                <w:noProof/>
                <w:webHidden/>
              </w:rPr>
              <w:tab/>
            </w:r>
            <w:r w:rsidR="0082566B">
              <w:rPr>
                <w:noProof/>
                <w:webHidden/>
              </w:rPr>
              <w:fldChar w:fldCharType="begin"/>
            </w:r>
            <w:r w:rsidR="0082566B">
              <w:rPr>
                <w:noProof/>
                <w:webHidden/>
              </w:rPr>
              <w:instrText xml:space="preserve"> PAGEREF _Toc152314548 \h </w:instrText>
            </w:r>
            <w:r w:rsidR="0082566B">
              <w:rPr>
                <w:noProof/>
                <w:webHidden/>
              </w:rPr>
            </w:r>
            <w:r w:rsidR="0082566B">
              <w:rPr>
                <w:noProof/>
                <w:webHidden/>
              </w:rPr>
              <w:fldChar w:fldCharType="separate"/>
            </w:r>
            <w:r w:rsidR="0082566B">
              <w:rPr>
                <w:noProof/>
                <w:webHidden/>
              </w:rPr>
              <w:t>10</w:t>
            </w:r>
            <w:r w:rsidR="0082566B">
              <w:rPr>
                <w:noProof/>
                <w:webHidden/>
              </w:rPr>
              <w:fldChar w:fldCharType="end"/>
            </w:r>
          </w:hyperlink>
        </w:p>
        <w:p w14:paraId="307AE7F8" w14:textId="77DCBB04" w:rsidR="0082566B" w:rsidRDefault="00122E81">
          <w:pPr>
            <w:pStyle w:val="TOC2"/>
            <w:tabs>
              <w:tab w:val="right" w:leader="dot" w:pos="9016"/>
            </w:tabs>
            <w:rPr>
              <w:rFonts w:cstheme="minorBidi"/>
              <w:noProof/>
              <w:kern w:val="2"/>
              <w:lang w:val="en-GB" w:eastAsia="en-GB"/>
              <w14:ligatures w14:val="standardContextual"/>
            </w:rPr>
          </w:pPr>
          <w:hyperlink w:anchor="_Toc152314549" w:history="1">
            <w:r w:rsidR="0082566B" w:rsidRPr="00823135">
              <w:rPr>
                <w:rStyle w:val="Hyperlink"/>
                <w:noProof/>
              </w:rPr>
              <w:t>Research and methodology</w:t>
            </w:r>
            <w:r w:rsidR="0082566B">
              <w:rPr>
                <w:noProof/>
                <w:webHidden/>
              </w:rPr>
              <w:tab/>
            </w:r>
            <w:r w:rsidR="0082566B">
              <w:rPr>
                <w:noProof/>
                <w:webHidden/>
              </w:rPr>
              <w:fldChar w:fldCharType="begin"/>
            </w:r>
            <w:r w:rsidR="0082566B">
              <w:rPr>
                <w:noProof/>
                <w:webHidden/>
              </w:rPr>
              <w:instrText xml:space="preserve"> PAGEREF _Toc152314549 \h </w:instrText>
            </w:r>
            <w:r w:rsidR="0082566B">
              <w:rPr>
                <w:noProof/>
                <w:webHidden/>
              </w:rPr>
            </w:r>
            <w:r w:rsidR="0082566B">
              <w:rPr>
                <w:noProof/>
                <w:webHidden/>
              </w:rPr>
              <w:fldChar w:fldCharType="separate"/>
            </w:r>
            <w:r w:rsidR="0082566B">
              <w:rPr>
                <w:noProof/>
                <w:webHidden/>
              </w:rPr>
              <w:t>11</w:t>
            </w:r>
            <w:r w:rsidR="0082566B">
              <w:rPr>
                <w:noProof/>
                <w:webHidden/>
              </w:rPr>
              <w:fldChar w:fldCharType="end"/>
            </w:r>
          </w:hyperlink>
        </w:p>
        <w:p w14:paraId="7621F3F3" w14:textId="7CCDC555" w:rsidR="0082566B" w:rsidRDefault="00122E81">
          <w:pPr>
            <w:pStyle w:val="TOC2"/>
            <w:tabs>
              <w:tab w:val="right" w:leader="dot" w:pos="9016"/>
            </w:tabs>
            <w:rPr>
              <w:rFonts w:cstheme="minorBidi"/>
              <w:noProof/>
              <w:kern w:val="2"/>
              <w:lang w:val="en-GB" w:eastAsia="en-GB"/>
              <w14:ligatures w14:val="standardContextual"/>
            </w:rPr>
          </w:pPr>
          <w:hyperlink w:anchor="_Toc152314550" w:history="1">
            <w:r w:rsidR="0082566B" w:rsidRPr="00823135">
              <w:rPr>
                <w:rStyle w:val="Hyperlink"/>
                <w:noProof/>
              </w:rPr>
              <w:t>Matched funding and sustainability</w:t>
            </w:r>
            <w:r w:rsidR="0082566B">
              <w:rPr>
                <w:noProof/>
                <w:webHidden/>
              </w:rPr>
              <w:tab/>
            </w:r>
            <w:r w:rsidR="0082566B">
              <w:rPr>
                <w:noProof/>
                <w:webHidden/>
              </w:rPr>
              <w:fldChar w:fldCharType="begin"/>
            </w:r>
            <w:r w:rsidR="0082566B">
              <w:rPr>
                <w:noProof/>
                <w:webHidden/>
              </w:rPr>
              <w:instrText xml:space="preserve"> PAGEREF _Toc152314550 \h </w:instrText>
            </w:r>
            <w:r w:rsidR="0082566B">
              <w:rPr>
                <w:noProof/>
                <w:webHidden/>
              </w:rPr>
            </w:r>
            <w:r w:rsidR="0082566B">
              <w:rPr>
                <w:noProof/>
                <w:webHidden/>
              </w:rPr>
              <w:fldChar w:fldCharType="separate"/>
            </w:r>
            <w:r w:rsidR="0082566B">
              <w:rPr>
                <w:noProof/>
                <w:webHidden/>
              </w:rPr>
              <w:t>11</w:t>
            </w:r>
            <w:r w:rsidR="0082566B">
              <w:rPr>
                <w:noProof/>
                <w:webHidden/>
              </w:rPr>
              <w:fldChar w:fldCharType="end"/>
            </w:r>
          </w:hyperlink>
        </w:p>
        <w:p w14:paraId="0F98AFD6" w14:textId="69C63EB3" w:rsidR="0082566B" w:rsidRDefault="00122E81">
          <w:pPr>
            <w:pStyle w:val="TOC2"/>
            <w:tabs>
              <w:tab w:val="right" w:leader="dot" w:pos="9016"/>
            </w:tabs>
            <w:rPr>
              <w:rFonts w:cstheme="minorBidi"/>
              <w:noProof/>
              <w:kern w:val="2"/>
              <w:lang w:val="en-GB" w:eastAsia="en-GB"/>
              <w14:ligatures w14:val="standardContextual"/>
            </w:rPr>
          </w:pPr>
          <w:hyperlink w:anchor="_Toc152314551" w:history="1">
            <w:r w:rsidR="0082566B" w:rsidRPr="00823135">
              <w:rPr>
                <w:rStyle w:val="Hyperlink"/>
                <w:noProof/>
              </w:rPr>
              <w:t>Working in schools or prisons</w:t>
            </w:r>
            <w:r w:rsidR="0082566B">
              <w:rPr>
                <w:noProof/>
                <w:webHidden/>
              </w:rPr>
              <w:tab/>
            </w:r>
            <w:r w:rsidR="0082566B">
              <w:rPr>
                <w:noProof/>
                <w:webHidden/>
              </w:rPr>
              <w:fldChar w:fldCharType="begin"/>
            </w:r>
            <w:r w:rsidR="0082566B">
              <w:rPr>
                <w:noProof/>
                <w:webHidden/>
              </w:rPr>
              <w:instrText xml:space="preserve"> PAGEREF _Toc152314551 \h </w:instrText>
            </w:r>
            <w:r w:rsidR="0082566B">
              <w:rPr>
                <w:noProof/>
                <w:webHidden/>
              </w:rPr>
            </w:r>
            <w:r w:rsidR="0082566B">
              <w:rPr>
                <w:noProof/>
                <w:webHidden/>
              </w:rPr>
              <w:fldChar w:fldCharType="separate"/>
            </w:r>
            <w:r w:rsidR="0082566B">
              <w:rPr>
                <w:noProof/>
                <w:webHidden/>
              </w:rPr>
              <w:t>11</w:t>
            </w:r>
            <w:r w:rsidR="0082566B">
              <w:rPr>
                <w:noProof/>
                <w:webHidden/>
              </w:rPr>
              <w:fldChar w:fldCharType="end"/>
            </w:r>
          </w:hyperlink>
        </w:p>
        <w:p w14:paraId="6F9E5046" w14:textId="585A2A1A" w:rsidR="0082566B" w:rsidRDefault="00122E81">
          <w:pPr>
            <w:pStyle w:val="TOC2"/>
            <w:tabs>
              <w:tab w:val="right" w:leader="dot" w:pos="9016"/>
            </w:tabs>
            <w:rPr>
              <w:rFonts w:cstheme="minorBidi"/>
              <w:noProof/>
              <w:kern w:val="2"/>
              <w:lang w:val="en-GB" w:eastAsia="en-GB"/>
              <w14:ligatures w14:val="standardContextual"/>
            </w:rPr>
          </w:pPr>
          <w:hyperlink w:anchor="_Toc152314552" w:history="1">
            <w:r w:rsidR="0082566B" w:rsidRPr="00823135">
              <w:rPr>
                <w:rStyle w:val="Hyperlink"/>
                <w:noProof/>
              </w:rPr>
              <w:t>Promotion of funding allocated to projects supported</w:t>
            </w:r>
            <w:r w:rsidR="0082566B">
              <w:rPr>
                <w:noProof/>
                <w:webHidden/>
              </w:rPr>
              <w:tab/>
            </w:r>
            <w:r w:rsidR="0082566B">
              <w:rPr>
                <w:noProof/>
                <w:webHidden/>
              </w:rPr>
              <w:fldChar w:fldCharType="begin"/>
            </w:r>
            <w:r w:rsidR="0082566B">
              <w:rPr>
                <w:noProof/>
                <w:webHidden/>
              </w:rPr>
              <w:instrText xml:space="preserve"> PAGEREF _Toc152314552 \h </w:instrText>
            </w:r>
            <w:r w:rsidR="0082566B">
              <w:rPr>
                <w:noProof/>
                <w:webHidden/>
              </w:rPr>
            </w:r>
            <w:r w:rsidR="0082566B">
              <w:rPr>
                <w:noProof/>
                <w:webHidden/>
              </w:rPr>
              <w:fldChar w:fldCharType="separate"/>
            </w:r>
            <w:r w:rsidR="0082566B">
              <w:rPr>
                <w:noProof/>
                <w:webHidden/>
              </w:rPr>
              <w:t>11</w:t>
            </w:r>
            <w:r w:rsidR="0082566B">
              <w:rPr>
                <w:noProof/>
                <w:webHidden/>
              </w:rPr>
              <w:fldChar w:fldCharType="end"/>
            </w:r>
          </w:hyperlink>
        </w:p>
        <w:p w14:paraId="277A7BBA" w14:textId="2111C91E" w:rsidR="0082566B" w:rsidRDefault="00122E81">
          <w:pPr>
            <w:pStyle w:val="TOC1"/>
            <w:tabs>
              <w:tab w:val="right" w:leader="dot" w:pos="9016"/>
            </w:tabs>
            <w:rPr>
              <w:rFonts w:cstheme="minorBidi"/>
              <w:noProof/>
              <w:kern w:val="2"/>
              <w:lang w:val="en-GB" w:eastAsia="en-GB"/>
              <w14:ligatures w14:val="standardContextual"/>
            </w:rPr>
          </w:pPr>
          <w:hyperlink w:anchor="_Toc152314553" w:history="1">
            <w:r w:rsidR="0082566B" w:rsidRPr="00823135">
              <w:rPr>
                <w:rStyle w:val="Hyperlink"/>
                <w:noProof/>
              </w:rPr>
              <w:t>Grant criteria and scoring</w:t>
            </w:r>
            <w:r w:rsidR="0082566B">
              <w:rPr>
                <w:noProof/>
                <w:webHidden/>
              </w:rPr>
              <w:tab/>
            </w:r>
            <w:r w:rsidR="0082566B">
              <w:rPr>
                <w:noProof/>
                <w:webHidden/>
              </w:rPr>
              <w:fldChar w:fldCharType="begin"/>
            </w:r>
            <w:r w:rsidR="0082566B">
              <w:rPr>
                <w:noProof/>
                <w:webHidden/>
              </w:rPr>
              <w:instrText xml:space="preserve"> PAGEREF _Toc152314553 \h </w:instrText>
            </w:r>
            <w:r w:rsidR="0082566B">
              <w:rPr>
                <w:noProof/>
                <w:webHidden/>
              </w:rPr>
            </w:r>
            <w:r w:rsidR="0082566B">
              <w:rPr>
                <w:noProof/>
                <w:webHidden/>
              </w:rPr>
              <w:fldChar w:fldCharType="separate"/>
            </w:r>
            <w:r w:rsidR="0082566B">
              <w:rPr>
                <w:noProof/>
                <w:webHidden/>
              </w:rPr>
              <w:t>12</w:t>
            </w:r>
            <w:r w:rsidR="0082566B">
              <w:rPr>
                <w:noProof/>
                <w:webHidden/>
              </w:rPr>
              <w:fldChar w:fldCharType="end"/>
            </w:r>
          </w:hyperlink>
        </w:p>
        <w:p w14:paraId="20E9506F" w14:textId="730A72D2" w:rsidR="0082566B" w:rsidRDefault="00122E81">
          <w:pPr>
            <w:pStyle w:val="TOC2"/>
            <w:tabs>
              <w:tab w:val="right" w:leader="dot" w:pos="9016"/>
            </w:tabs>
            <w:rPr>
              <w:rFonts w:cstheme="minorBidi"/>
              <w:noProof/>
              <w:kern w:val="2"/>
              <w:lang w:val="en-GB" w:eastAsia="en-GB"/>
              <w14:ligatures w14:val="standardContextual"/>
            </w:rPr>
          </w:pPr>
          <w:hyperlink w:anchor="_Toc152314554" w:history="1">
            <w:r w:rsidR="0082566B" w:rsidRPr="00823135">
              <w:rPr>
                <w:rStyle w:val="Hyperlink"/>
                <w:noProof/>
              </w:rPr>
              <w:t>Grant Criteria for applications for a project / intervention</w:t>
            </w:r>
            <w:r w:rsidR="0082566B">
              <w:rPr>
                <w:noProof/>
                <w:webHidden/>
              </w:rPr>
              <w:tab/>
            </w:r>
            <w:r w:rsidR="0082566B">
              <w:rPr>
                <w:noProof/>
                <w:webHidden/>
              </w:rPr>
              <w:fldChar w:fldCharType="begin"/>
            </w:r>
            <w:r w:rsidR="0082566B">
              <w:rPr>
                <w:noProof/>
                <w:webHidden/>
              </w:rPr>
              <w:instrText xml:space="preserve"> PAGEREF _Toc152314554 \h </w:instrText>
            </w:r>
            <w:r w:rsidR="0082566B">
              <w:rPr>
                <w:noProof/>
                <w:webHidden/>
              </w:rPr>
            </w:r>
            <w:r w:rsidR="0082566B">
              <w:rPr>
                <w:noProof/>
                <w:webHidden/>
              </w:rPr>
              <w:fldChar w:fldCharType="separate"/>
            </w:r>
            <w:r w:rsidR="0082566B">
              <w:rPr>
                <w:noProof/>
                <w:webHidden/>
              </w:rPr>
              <w:t>12</w:t>
            </w:r>
            <w:r w:rsidR="0082566B">
              <w:rPr>
                <w:noProof/>
                <w:webHidden/>
              </w:rPr>
              <w:fldChar w:fldCharType="end"/>
            </w:r>
          </w:hyperlink>
        </w:p>
        <w:p w14:paraId="31BF7F34" w14:textId="4D6EACA1" w:rsidR="0082566B" w:rsidRDefault="00122E81">
          <w:pPr>
            <w:pStyle w:val="TOC2"/>
            <w:tabs>
              <w:tab w:val="right" w:leader="dot" w:pos="9016"/>
            </w:tabs>
            <w:rPr>
              <w:rFonts w:cstheme="minorBidi"/>
              <w:noProof/>
              <w:kern w:val="2"/>
              <w:lang w:val="en-GB" w:eastAsia="en-GB"/>
              <w14:ligatures w14:val="standardContextual"/>
            </w:rPr>
          </w:pPr>
          <w:hyperlink w:anchor="_Toc152314555" w:history="1">
            <w:r w:rsidR="0082566B" w:rsidRPr="00823135">
              <w:rPr>
                <w:rStyle w:val="Hyperlink"/>
                <w:noProof/>
              </w:rPr>
              <w:t>Grant scoring for applications for a project / intervention</w:t>
            </w:r>
            <w:r w:rsidR="0082566B">
              <w:rPr>
                <w:noProof/>
                <w:webHidden/>
              </w:rPr>
              <w:tab/>
            </w:r>
            <w:r w:rsidR="0082566B">
              <w:rPr>
                <w:noProof/>
                <w:webHidden/>
              </w:rPr>
              <w:fldChar w:fldCharType="begin"/>
            </w:r>
            <w:r w:rsidR="0082566B">
              <w:rPr>
                <w:noProof/>
                <w:webHidden/>
              </w:rPr>
              <w:instrText xml:space="preserve"> PAGEREF _Toc152314555 \h </w:instrText>
            </w:r>
            <w:r w:rsidR="0082566B">
              <w:rPr>
                <w:noProof/>
                <w:webHidden/>
              </w:rPr>
            </w:r>
            <w:r w:rsidR="0082566B">
              <w:rPr>
                <w:noProof/>
                <w:webHidden/>
              </w:rPr>
              <w:fldChar w:fldCharType="separate"/>
            </w:r>
            <w:r w:rsidR="0082566B">
              <w:rPr>
                <w:noProof/>
                <w:webHidden/>
              </w:rPr>
              <w:t>12</w:t>
            </w:r>
            <w:r w:rsidR="0082566B">
              <w:rPr>
                <w:noProof/>
                <w:webHidden/>
              </w:rPr>
              <w:fldChar w:fldCharType="end"/>
            </w:r>
          </w:hyperlink>
        </w:p>
        <w:p w14:paraId="1A7FAF4E" w14:textId="73694B6F" w:rsidR="0082566B" w:rsidRDefault="00122E81">
          <w:pPr>
            <w:pStyle w:val="TOC1"/>
            <w:tabs>
              <w:tab w:val="right" w:leader="dot" w:pos="9016"/>
            </w:tabs>
            <w:rPr>
              <w:rFonts w:cstheme="minorBidi"/>
              <w:noProof/>
              <w:kern w:val="2"/>
              <w:lang w:val="en-GB" w:eastAsia="en-GB"/>
              <w14:ligatures w14:val="standardContextual"/>
            </w:rPr>
          </w:pPr>
          <w:hyperlink w:anchor="_Toc152314556" w:history="1">
            <w:r w:rsidR="0082566B" w:rsidRPr="00823135">
              <w:rPr>
                <w:rStyle w:val="Hyperlink"/>
                <w:noProof/>
              </w:rPr>
              <w:t>Deadline for Applying</w:t>
            </w:r>
            <w:r w:rsidR="0082566B">
              <w:rPr>
                <w:noProof/>
                <w:webHidden/>
              </w:rPr>
              <w:tab/>
            </w:r>
            <w:r w:rsidR="0082566B">
              <w:rPr>
                <w:noProof/>
                <w:webHidden/>
              </w:rPr>
              <w:fldChar w:fldCharType="begin"/>
            </w:r>
            <w:r w:rsidR="0082566B">
              <w:rPr>
                <w:noProof/>
                <w:webHidden/>
              </w:rPr>
              <w:instrText xml:space="preserve"> PAGEREF _Toc152314556 \h </w:instrText>
            </w:r>
            <w:r w:rsidR="0082566B">
              <w:rPr>
                <w:noProof/>
                <w:webHidden/>
              </w:rPr>
            </w:r>
            <w:r w:rsidR="0082566B">
              <w:rPr>
                <w:noProof/>
                <w:webHidden/>
              </w:rPr>
              <w:fldChar w:fldCharType="separate"/>
            </w:r>
            <w:r w:rsidR="0082566B">
              <w:rPr>
                <w:noProof/>
                <w:webHidden/>
              </w:rPr>
              <w:t>15</w:t>
            </w:r>
            <w:r w:rsidR="0082566B">
              <w:rPr>
                <w:noProof/>
                <w:webHidden/>
              </w:rPr>
              <w:fldChar w:fldCharType="end"/>
            </w:r>
          </w:hyperlink>
        </w:p>
        <w:p w14:paraId="2F750CC4" w14:textId="3B792ABE" w:rsidR="0082566B" w:rsidRDefault="00122E81">
          <w:pPr>
            <w:pStyle w:val="TOC1"/>
            <w:tabs>
              <w:tab w:val="right" w:leader="dot" w:pos="9016"/>
            </w:tabs>
            <w:rPr>
              <w:rFonts w:cstheme="minorBidi"/>
              <w:noProof/>
              <w:kern w:val="2"/>
              <w:lang w:val="en-GB" w:eastAsia="en-GB"/>
              <w14:ligatures w14:val="standardContextual"/>
            </w:rPr>
          </w:pPr>
          <w:hyperlink w:anchor="_Toc152314557" w:history="1">
            <w:r w:rsidR="0082566B" w:rsidRPr="00823135">
              <w:rPr>
                <w:rStyle w:val="Hyperlink"/>
                <w:noProof/>
              </w:rPr>
              <w:t>Once your application is completed</w:t>
            </w:r>
            <w:r w:rsidR="0082566B">
              <w:rPr>
                <w:noProof/>
                <w:webHidden/>
              </w:rPr>
              <w:tab/>
            </w:r>
            <w:r w:rsidR="0082566B">
              <w:rPr>
                <w:noProof/>
                <w:webHidden/>
              </w:rPr>
              <w:fldChar w:fldCharType="begin"/>
            </w:r>
            <w:r w:rsidR="0082566B">
              <w:rPr>
                <w:noProof/>
                <w:webHidden/>
              </w:rPr>
              <w:instrText xml:space="preserve"> PAGEREF _Toc152314557 \h </w:instrText>
            </w:r>
            <w:r w:rsidR="0082566B">
              <w:rPr>
                <w:noProof/>
                <w:webHidden/>
              </w:rPr>
            </w:r>
            <w:r w:rsidR="0082566B">
              <w:rPr>
                <w:noProof/>
                <w:webHidden/>
              </w:rPr>
              <w:fldChar w:fldCharType="separate"/>
            </w:r>
            <w:r w:rsidR="0082566B">
              <w:rPr>
                <w:noProof/>
                <w:webHidden/>
              </w:rPr>
              <w:t>15</w:t>
            </w:r>
            <w:r w:rsidR="0082566B">
              <w:rPr>
                <w:noProof/>
                <w:webHidden/>
              </w:rPr>
              <w:fldChar w:fldCharType="end"/>
            </w:r>
          </w:hyperlink>
        </w:p>
        <w:p w14:paraId="38779558" w14:textId="49C1BA5B" w:rsidR="0082566B" w:rsidRDefault="00122E81">
          <w:pPr>
            <w:pStyle w:val="TOC1"/>
            <w:tabs>
              <w:tab w:val="right" w:leader="dot" w:pos="9016"/>
            </w:tabs>
            <w:rPr>
              <w:rFonts w:cstheme="minorBidi"/>
              <w:noProof/>
              <w:kern w:val="2"/>
              <w:lang w:val="en-GB" w:eastAsia="en-GB"/>
              <w14:ligatures w14:val="standardContextual"/>
            </w:rPr>
          </w:pPr>
          <w:hyperlink w:anchor="_Toc152314558" w:history="1">
            <w:r w:rsidR="0082566B" w:rsidRPr="00823135">
              <w:rPr>
                <w:rStyle w:val="Hyperlink"/>
                <w:noProof/>
              </w:rPr>
              <w:t>Final Thoughts</w:t>
            </w:r>
            <w:r w:rsidR="0082566B">
              <w:rPr>
                <w:noProof/>
                <w:webHidden/>
              </w:rPr>
              <w:tab/>
            </w:r>
            <w:r w:rsidR="0082566B">
              <w:rPr>
                <w:noProof/>
                <w:webHidden/>
              </w:rPr>
              <w:fldChar w:fldCharType="begin"/>
            </w:r>
            <w:r w:rsidR="0082566B">
              <w:rPr>
                <w:noProof/>
                <w:webHidden/>
              </w:rPr>
              <w:instrText xml:space="preserve"> PAGEREF _Toc152314558 \h </w:instrText>
            </w:r>
            <w:r w:rsidR="0082566B">
              <w:rPr>
                <w:noProof/>
                <w:webHidden/>
              </w:rPr>
            </w:r>
            <w:r w:rsidR="0082566B">
              <w:rPr>
                <w:noProof/>
                <w:webHidden/>
              </w:rPr>
              <w:fldChar w:fldCharType="separate"/>
            </w:r>
            <w:r w:rsidR="0082566B">
              <w:rPr>
                <w:noProof/>
                <w:webHidden/>
              </w:rPr>
              <w:t>16</w:t>
            </w:r>
            <w:r w:rsidR="0082566B">
              <w:rPr>
                <w:noProof/>
                <w:webHidden/>
              </w:rPr>
              <w:fldChar w:fldCharType="end"/>
            </w:r>
          </w:hyperlink>
        </w:p>
        <w:p w14:paraId="00D8A693" w14:textId="5EA91826" w:rsidR="00262579" w:rsidRPr="00064BE0" w:rsidRDefault="00262579">
          <w:pPr>
            <w:rPr>
              <w:rFonts w:cs="Arial"/>
            </w:rPr>
          </w:pPr>
          <w:r w:rsidRPr="00064BE0">
            <w:rPr>
              <w:rFonts w:eastAsiaTheme="minorEastAsia" w:cs="Arial"/>
              <w:lang w:val="en-US"/>
            </w:rPr>
            <w:fldChar w:fldCharType="end"/>
          </w:r>
        </w:p>
      </w:sdtContent>
    </w:sdt>
    <w:p w14:paraId="127AFACB" w14:textId="77777777" w:rsidR="00E516E4" w:rsidRPr="00064BE0" w:rsidRDefault="00E516E4">
      <w:pPr>
        <w:rPr>
          <w:rFonts w:cs="Arial"/>
        </w:rPr>
      </w:pPr>
      <w:r w:rsidRPr="00064BE0">
        <w:rPr>
          <w:rFonts w:cs="Arial"/>
        </w:rPr>
        <w:br/>
      </w:r>
    </w:p>
    <w:p w14:paraId="12F409BA" w14:textId="77777777" w:rsidR="00E516E4" w:rsidRPr="00064BE0" w:rsidRDefault="00E516E4" w:rsidP="00E516E4">
      <w:pPr>
        <w:rPr>
          <w:rFonts w:cs="Arial"/>
        </w:rPr>
      </w:pPr>
      <w:r w:rsidRPr="00064BE0">
        <w:rPr>
          <w:rFonts w:cs="Arial"/>
        </w:rPr>
        <w:br w:type="page"/>
      </w:r>
    </w:p>
    <w:p w14:paraId="3725EA97" w14:textId="77777777" w:rsidR="00E516E4" w:rsidRPr="00701866" w:rsidRDefault="535D9085" w:rsidP="00701866">
      <w:pPr>
        <w:pStyle w:val="Heading1"/>
        <w:jc w:val="both"/>
        <w:rPr>
          <w:rFonts w:eastAsia="Yu Gothic Light" w:cs="Times New Roman"/>
          <w:sz w:val="24"/>
          <w:szCs w:val="24"/>
        </w:rPr>
      </w:pPr>
      <w:bookmarkStart w:id="0" w:name="_Toc77904145"/>
      <w:bookmarkStart w:id="1" w:name="_Toc152314532"/>
      <w:r w:rsidRPr="00701866">
        <w:rPr>
          <w:sz w:val="24"/>
          <w:szCs w:val="24"/>
        </w:rPr>
        <w:lastRenderedPageBreak/>
        <w:t>Introduction</w:t>
      </w:r>
      <w:bookmarkEnd w:id="0"/>
      <w:bookmarkEnd w:id="1"/>
    </w:p>
    <w:p w14:paraId="44A58606" w14:textId="50CCE3EF" w:rsidR="004E3ABD" w:rsidRPr="00701866" w:rsidRDefault="004E3ABD" w:rsidP="00701866">
      <w:pPr>
        <w:jc w:val="both"/>
        <w:rPr>
          <w:rFonts w:eastAsia="Arial" w:cs="Arial"/>
          <w:sz w:val="24"/>
          <w:szCs w:val="24"/>
        </w:rPr>
      </w:pPr>
      <w:r w:rsidRPr="00701866">
        <w:rPr>
          <w:rFonts w:eastAsia="Arial" w:cs="Arial"/>
          <w:sz w:val="24"/>
          <w:szCs w:val="24"/>
        </w:rPr>
        <w:t xml:space="preserve">The </w:t>
      </w:r>
      <w:r w:rsidR="00D97754" w:rsidRPr="00701866">
        <w:rPr>
          <w:rFonts w:eastAsia="Arial" w:cs="Arial"/>
          <w:sz w:val="24"/>
          <w:szCs w:val="24"/>
        </w:rPr>
        <w:t>County Durham and Darlington Serious Violence Duty Partnership</w:t>
      </w:r>
      <w:r w:rsidRPr="00701866">
        <w:rPr>
          <w:rFonts w:eastAsia="Arial" w:cs="Arial"/>
          <w:sz w:val="24"/>
          <w:szCs w:val="24"/>
        </w:rPr>
        <w:t xml:space="preserve">, supported by the Police and Crime Commissioner for </w:t>
      </w:r>
      <w:r w:rsidR="00D97754" w:rsidRPr="00701866">
        <w:rPr>
          <w:rFonts w:eastAsia="Arial" w:cs="Arial"/>
          <w:sz w:val="24"/>
          <w:szCs w:val="24"/>
        </w:rPr>
        <w:t>Durham</w:t>
      </w:r>
      <w:r w:rsidR="00B232FC" w:rsidRPr="00701866">
        <w:rPr>
          <w:rFonts w:eastAsia="Arial" w:cs="Arial"/>
          <w:sz w:val="24"/>
          <w:szCs w:val="24"/>
        </w:rPr>
        <w:t xml:space="preserve"> (OPCC) is releasing a grant funding opportunity</w:t>
      </w:r>
      <w:r w:rsidRPr="00701866">
        <w:rPr>
          <w:rFonts w:eastAsia="Arial" w:cs="Arial"/>
          <w:sz w:val="24"/>
          <w:szCs w:val="24"/>
        </w:rPr>
        <w:t xml:space="preserve"> and encourages innovative bids f</w:t>
      </w:r>
      <w:r w:rsidR="009616F3" w:rsidRPr="00701866">
        <w:rPr>
          <w:rFonts w:eastAsia="Arial" w:cs="Arial"/>
          <w:sz w:val="24"/>
          <w:szCs w:val="24"/>
        </w:rPr>
        <w:t>rom expert providers to reduce the impact and frequency of serious violence within our communities</w:t>
      </w:r>
      <w:r w:rsidRPr="00701866">
        <w:rPr>
          <w:rFonts w:eastAsia="Arial" w:cs="Arial"/>
          <w:sz w:val="24"/>
          <w:szCs w:val="24"/>
        </w:rPr>
        <w:t>.</w:t>
      </w:r>
    </w:p>
    <w:p w14:paraId="1D136A33" w14:textId="0460633F" w:rsidR="004E3ABD" w:rsidRPr="00701866" w:rsidRDefault="007F1200" w:rsidP="00701866">
      <w:pPr>
        <w:jc w:val="both"/>
        <w:rPr>
          <w:rFonts w:eastAsia="Arial" w:cs="Arial"/>
          <w:sz w:val="24"/>
          <w:szCs w:val="24"/>
        </w:rPr>
      </w:pPr>
      <w:r w:rsidRPr="00701866">
        <w:rPr>
          <w:rFonts w:eastAsia="Arial" w:cs="Arial"/>
          <w:sz w:val="24"/>
          <w:szCs w:val="24"/>
        </w:rPr>
        <w:t>Applications for initiatives</w:t>
      </w:r>
      <w:r w:rsidR="00887D8A" w:rsidRPr="00701866">
        <w:rPr>
          <w:rFonts w:eastAsia="Arial" w:cs="Arial"/>
          <w:sz w:val="24"/>
          <w:szCs w:val="24"/>
        </w:rPr>
        <w:t xml:space="preserve"> </w:t>
      </w:r>
      <w:r w:rsidRPr="00701866">
        <w:rPr>
          <w:rFonts w:eastAsia="Arial" w:cs="Arial"/>
          <w:sz w:val="24"/>
          <w:szCs w:val="24"/>
        </w:rPr>
        <w:t xml:space="preserve">will be assessed </w:t>
      </w:r>
      <w:r w:rsidR="004E3ABD" w:rsidRPr="00701866">
        <w:rPr>
          <w:rFonts w:eastAsia="Arial" w:cs="Arial"/>
          <w:sz w:val="24"/>
          <w:szCs w:val="24"/>
        </w:rPr>
        <w:t xml:space="preserve">against the following criteria: </w:t>
      </w:r>
    </w:p>
    <w:p w14:paraId="0CDDEE16" w14:textId="58F22E00" w:rsidR="009616F3" w:rsidRPr="00701866" w:rsidRDefault="007F1200" w:rsidP="00701866">
      <w:pPr>
        <w:pStyle w:val="ListParagraph"/>
        <w:numPr>
          <w:ilvl w:val="0"/>
          <w:numId w:val="27"/>
        </w:numPr>
        <w:spacing w:after="0" w:line="240" w:lineRule="auto"/>
        <w:contextualSpacing w:val="0"/>
        <w:jc w:val="both"/>
        <w:rPr>
          <w:rFonts w:cs="Arial"/>
          <w:sz w:val="24"/>
          <w:szCs w:val="24"/>
        </w:rPr>
      </w:pPr>
      <w:r w:rsidRPr="00701866">
        <w:rPr>
          <w:rFonts w:cs="Arial"/>
          <w:sz w:val="24"/>
          <w:szCs w:val="24"/>
        </w:rPr>
        <w:t>Meet</w:t>
      </w:r>
      <w:r w:rsidR="009616F3" w:rsidRPr="00701866">
        <w:rPr>
          <w:rFonts w:cs="Arial"/>
          <w:sz w:val="24"/>
          <w:szCs w:val="24"/>
        </w:rPr>
        <w:t xml:space="preserve"> the </w:t>
      </w:r>
      <w:r w:rsidRPr="00701866">
        <w:rPr>
          <w:rFonts w:cs="Arial"/>
          <w:sz w:val="24"/>
          <w:szCs w:val="24"/>
        </w:rPr>
        <w:t xml:space="preserve">needs of the local community in response to the issues they face around serious violence. This should be based on evidence provided by partnerships. </w:t>
      </w:r>
      <w:r w:rsidRPr="00064BE0">
        <w:rPr>
          <w:rFonts w:cs="Arial"/>
          <w:sz w:val="24"/>
          <w:szCs w:val="24"/>
        </w:rPr>
        <w:t xml:space="preserve">Applications may also reference the </w:t>
      </w:r>
      <w:r w:rsidR="00064BE0" w:rsidRPr="00064BE0">
        <w:rPr>
          <w:rFonts w:cs="Arial"/>
          <w:sz w:val="24"/>
          <w:szCs w:val="24"/>
        </w:rPr>
        <w:t xml:space="preserve">information on the </w:t>
      </w:r>
      <w:r w:rsidR="00D97754" w:rsidRPr="00064BE0">
        <w:rPr>
          <w:rFonts w:cs="Arial"/>
          <w:sz w:val="24"/>
          <w:szCs w:val="24"/>
        </w:rPr>
        <w:t>infographic)</w:t>
      </w:r>
      <w:r w:rsidR="003834D3" w:rsidRPr="00064BE0">
        <w:rPr>
          <w:rFonts w:cs="Arial"/>
          <w:sz w:val="24"/>
          <w:szCs w:val="24"/>
        </w:rPr>
        <w:t>.</w:t>
      </w:r>
    </w:p>
    <w:p w14:paraId="39038760" w14:textId="133B7504" w:rsidR="007F1200" w:rsidRPr="00701866" w:rsidRDefault="007F1200" w:rsidP="00701866">
      <w:pPr>
        <w:pStyle w:val="ListParagraph"/>
        <w:numPr>
          <w:ilvl w:val="0"/>
          <w:numId w:val="27"/>
        </w:numPr>
        <w:spacing w:after="0" w:line="240" w:lineRule="auto"/>
        <w:contextualSpacing w:val="0"/>
        <w:jc w:val="both"/>
        <w:rPr>
          <w:rFonts w:cs="Arial"/>
          <w:sz w:val="24"/>
          <w:szCs w:val="24"/>
        </w:rPr>
      </w:pPr>
      <w:r w:rsidRPr="00701866">
        <w:rPr>
          <w:rFonts w:cs="Arial"/>
          <w:sz w:val="24"/>
          <w:szCs w:val="24"/>
        </w:rPr>
        <w:t>D</w:t>
      </w:r>
      <w:r w:rsidR="009616F3" w:rsidRPr="00701866">
        <w:rPr>
          <w:rFonts w:cs="Arial"/>
          <w:sz w:val="24"/>
          <w:szCs w:val="24"/>
        </w:rPr>
        <w:t xml:space="preserve">emonstrate </w:t>
      </w:r>
      <w:r w:rsidRPr="00701866">
        <w:rPr>
          <w:rFonts w:cs="Arial"/>
          <w:sz w:val="24"/>
          <w:szCs w:val="24"/>
        </w:rPr>
        <w:t>the delivery of a multi-agency, collaborative approach to reducing</w:t>
      </w:r>
      <w:r w:rsidR="003834D3">
        <w:rPr>
          <w:rFonts w:cs="Arial"/>
          <w:sz w:val="24"/>
          <w:szCs w:val="24"/>
        </w:rPr>
        <w:t xml:space="preserve"> or preventing</w:t>
      </w:r>
      <w:r w:rsidRPr="00701866">
        <w:rPr>
          <w:rFonts w:cs="Arial"/>
          <w:sz w:val="24"/>
          <w:szCs w:val="24"/>
        </w:rPr>
        <w:t xml:space="preserve"> serious violence</w:t>
      </w:r>
    </w:p>
    <w:p w14:paraId="576D4F5B" w14:textId="77777777" w:rsidR="009616F3" w:rsidRPr="00701866" w:rsidRDefault="007F1200" w:rsidP="00701866">
      <w:pPr>
        <w:pStyle w:val="ListParagraph"/>
        <w:numPr>
          <w:ilvl w:val="0"/>
          <w:numId w:val="27"/>
        </w:numPr>
        <w:spacing w:after="0" w:line="240" w:lineRule="auto"/>
        <w:contextualSpacing w:val="0"/>
        <w:jc w:val="both"/>
        <w:rPr>
          <w:rFonts w:cs="Arial"/>
          <w:sz w:val="24"/>
          <w:szCs w:val="24"/>
        </w:rPr>
      </w:pPr>
      <w:r w:rsidRPr="00701866">
        <w:rPr>
          <w:rFonts w:cs="Arial"/>
          <w:sz w:val="24"/>
          <w:szCs w:val="24"/>
        </w:rPr>
        <w:t>Evidence based practice using resources such as</w:t>
      </w:r>
      <w:r w:rsidRPr="00701866">
        <w:rPr>
          <w:sz w:val="24"/>
          <w:szCs w:val="24"/>
        </w:rPr>
        <w:t xml:space="preserve"> </w:t>
      </w:r>
      <w:hyperlink r:id="rId15" w:history="1">
        <w:r w:rsidRPr="00701866">
          <w:rPr>
            <w:rStyle w:val="Hyperlink"/>
            <w:sz w:val="24"/>
            <w:szCs w:val="24"/>
          </w:rPr>
          <w:t>College of Policing</w:t>
        </w:r>
      </w:hyperlink>
      <w:r w:rsidR="004240F0" w:rsidRPr="00701866">
        <w:rPr>
          <w:sz w:val="24"/>
          <w:szCs w:val="24"/>
        </w:rPr>
        <w:t xml:space="preserve"> or</w:t>
      </w:r>
      <w:r w:rsidRPr="00701866">
        <w:rPr>
          <w:sz w:val="24"/>
          <w:szCs w:val="24"/>
        </w:rPr>
        <w:t xml:space="preserve"> </w:t>
      </w:r>
      <w:hyperlink r:id="rId16" w:history="1">
        <w:r w:rsidRPr="00701866">
          <w:rPr>
            <w:rStyle w:val="Hyperlink"/>
            <w:sz w:val="24"/>
            <w:szCs w:val="24"/>
          </w:rPr>
          <w:t>Youth Endowment Fund Toolkit</w:t>
        </w:r>
      </w:hyperlink>
    </w:p>
    <w:p w14:paraId="178A3BF7" w14:textId="64147584" w:rsidR="009616F3" w:rsidRDefault="009616F3" w:rsidP="00701866">
      <w:pPr>
        <w:pStyle w:val="ListParagraph"/>
        <w:numPr>
          <w:ilvl w:val="0"/>
          <w:numId w:val="27"/>
        </w:numPr>
        <w:spacing w:after="0" w:line="240" w:lineRule="auto"/>
        <w:contextualSpacing w:val="0"/>
        <w:jc w:val="both"/>
        <w:rPr>
          <w:rFonts w:cs="Arial"/>
          <w:sz w:val="24"/>
          <w:szCs w:val="24"/>
        </w:rPr>
      </w:pPr>
      <w:r w:rsidRPr="00701866">
        <w:rPr>
          <w:rFonts w:cs="Arial"/>
          <w:sz w:val="24"/>
          <w:szCs w:val="24"/>
        </w:rPr>
        <w:t xml:space="preserve">How the proposed intervention </w:t>
      </w:r>
      <w:r w:rsidR="007F1200" w:rsidRPr="00701866">
        <w:rPr>
          <w:rFonts w:cs="Arial"/>
          <w:sz w:val="24"/>
          <w:szCs w:val="24"/>
        </w:rPr>
        <w:t xml:space="preserve">will </w:t>
      </w:r>
      <w:r w:rsidR="003834D3">
        <w:rPr>
          <w:rFonts w:cs="Arial"/>
          <w:sz w:val="24"/>
          <w:szCs w:val="24"/>
        </w:rPr>
        <w:t xml:space="preserve">address one or more of the following key strategic priorities to reduce the number of victims of serious violence: </w:t>
      </w:r>
    </w:p>
    <w:p w14:paraId="2F8C4ECE" w14:textId="77777777" w:rsidR="003834D3" w:rsidRPr="003834D3" w:rsidRDefault="003834D3" w:rsidP="003834D3">
      <w:pPr>
        <w:pStyle w:val="ListParagraph"/>
        <w:numPr>
          <w:ilvl w:val="0"/>
          <w:numId w:val="44"/>
        </w:numPr>
        <w:spacing w:after="0" w:line="240" w:lineRule="auto"/>
        <w:jc w:val="both"/>
        <w:rPr>
          <w:rFonts w:cs="Arial"/>
          <w:sz w:val="24"/>
          <w:szCs w:val="24"/>
        </w:rPr>
      </w:pPr>
      <w:r w:rsidRPr="003834D3">
        <w:rPr>
          <w:rFonts w:cs="Arial"/>
          <w:sz w:val="24"/>
          <w:szCs w:val="24"/>
        </w:rPr>
        <w:t>Support for those aged 18 and under involved or at risk of being drawn into Serious Violence.</w:t>
      </w:r>
    </w:p>
    <w:p w14:paraId="34B80F0D" w14:textId="77777777" w:rsidR="003834D3" w:rsidRPr="003834D3" w:rsidRDefault="003834D3" w:rsidP="003834D3">
      <w:pPr>
        <w:pStyle w:val="ListParagraph"/>
        <w:numPr>
          <w:ilvl w:val="0"/>
          <w:numId w:val="44"/>
        </w:numPr>
        <w:spacing w:after="0" w:line="240" w:lineRule="auto"/>
        <w:jc w:val="both"/>
        <w:rPr>
          <w:rFonts w:cs="Arial"/>
          <w:sz w:val="24"/>
          <w:szCs w:val="24"/>
        </w:rPr>
      </w:pPr>
      <w:r w:rsidRPr="003834D3">
        <w:rPr>
          <w:rFonts w:cs="Arial"/>
          <w:sz w:val="24"/>
          <w:szCs w:val="24"/>
        </w:rPr>
        <w:t>Reduce Alcohol-related violence in the Night-Time Economy.</w:t>
      </w:r>
    </w:p>
    <w:p w14:paraId="142633E0" w14:textId="77777777" w:rsidR="003834D3" w:rsidRPr="003834D3" w:rsidRDefault="003834D3" w:rsidP="003834D3">
      <w:pPr>
        <w:pStyle w:val="ListParagraph"/>
        <w:numPr>
          <w:ilvl w:val="0"/>
          <w:numId w:val="44"/>
        </w:numPr>
        <w:spacing w:after="0" w:line="240" w:lineRule="auto"/>
        <w:jc w:val="both"/>
        <w:rPr>
          <w:rFonts w:cs="Arial"/>
          <w:sz w:val="24"/>
          <w:szCs w:val="24"/>
        </w:rPr>
      </w:pPr>
      <w:r w:rsidRPr="003834D3">
        <w:rPr>
          <w:rFonts w:cs="Arial"/>
          <w:sz w:val="24"/>
          <w:szCs w:val="24"/>
        </w:rPr>
        <w:t>Support for those aged 18-35 already involved in Serious Violence, with a focus on males.</w:t>
      </w:r>
    </w:p>
    <w:p w14:paraId="18A0DD29" w14:textId="343F624E" w:rsidR="003834D3" w:rsidRPr="003834D3" w:rsidRDefault="003834D3" w:rsidP="003834D3">
      <w:pPr>
        <w:pStyle w:val="ListParagraph"/>
        <w:numPr>
          <w:ilvl w:val="0"/>
          <w:numId w:val="44"/>
        </w:numPr>
        <w:spacing w:after="0" w:line="240" w:lineRule="auto"/>
        <w:jc w:val="both"/>
        <w:rPr>
          <w:rFonts w:cs="Arial"/>
          <w:sz w:val="24"/>
          <w:szCs w:val="24"/>
        </w:rPr>
      </w:pPr>
      <w:r w:rsidRPr="003834D3">
        <w:rPr>
          <w:rFonts w:cs="Arial"/>
          <w:sz w:val="24"/>
          <w:szCs w:val="24"/>
        </w:rPr>
        <w:t>Reduce Domestic Abuse related violence with a knife or sharp instrument (</w:t>
      </w:r>
      <w:r w:rsidR="00CC11C4">
        <w:rPr>
          <w:rFonts w:cs="Arial"/>
          <w:sz w:val="24"/>
          <w:szCs w:val="24"/>
        </w:rPr>
        <w:t xml:space="preserve">focus on </w:t>
      </w:r>
      <w:r w:rsidRPr="003834D3">
        <w:rPr>
          <w:rFonts w:cs="Arial"/>
          <w:sz w:val="24"/>
          <w:szCs w:val="24"/>
        </w:rPr>
        <w:t>repeat D</w:t>
      </w:r>
      <w:r w:rsidR="00CC11C4">
        <w:rPr>
          <w:rFonts w:cs="Arial"/>
          <w:sz w:val="24"/>
          <w:szCs w:val="24"/>
        </w:rPr>
        <w:t>omestic abuse</w:t>
      </w:r>
      <w:r w:rsidRPr="003834D3">
        <w:rPr>
          <w:rFonts w:cs="Arial"/>
          <w:sz w:val="24"/>
          <w:szCs w:val="24"/>
        </w:rPr>
        <w:t xml:space="preserve"> perpetrators and victims).</w:t>
      </w:r>
    </w:p>
    <w:p w14:paraId="388D668A" w14:textId="77777777" w:rsidR="003834D3" w:rsidRPr="00701866" w:rsidRDefault="003834D3" w:rsidP="003834D3">
      <w:pPr>
        <w:pStyle w:val="ListParagraph"/>
        <w:spacing w:after="0" w:line="240" w:lineRule="auto"/>
        <w:ind w:left="1510"/>
        <w:contextualSpacing w:val="0"/>
        <w:jc w:val="both"/>
        <w:rPr>
          <w:rFonts w:cs="Arial"/>
          <w:sz w:val="24"/>
          <w:szCs w:val="24"/>
        </w:rPr>
      </w:pPr>
    </w:p>
    <w:p w14:paraId="6B938EDB" w14:textId="77777777" w:rsidR="004E3ABD" w:rsidRPr="00701866" w:rsidRDefault="004E3ABD" w:rsidP="00701866">
      <w:pPr>
        <w:jc w:val="both"/>
        <w:rPr>
          <w:sz w:val="24"/>
          <w:szCs w:val="24"/>
        </w:rPr>
      </w:pPr>
    </w:p>
    <w:p w14:paraId="16DC4BBE" w14:textId="7D7B52AE" w:rsidR="004E3ABD" w:rsidRPr="00701866" w:rsidRDefault="00BB2D77" w:rsidP="00701866">
      <w:pPr>
        <w:pStyle w:val="Heading1"/>
        <w:jc w:val="both"/>
        <w:rPr>
          <w:rStyle w:val="Strong"/>
          <w:b w:val="0"/>
          <w:bCs w:val="0"/>
          <w:sz w:val="24"/>
          <w:szCs w:val="24"/>
        </w:rPr>
      </w:pPr>
      <w:r w:rsidRPr="00701866">
        <w:rPr>
          <w:rStyle w:val="Strong"/>
          <w:b w:val="0"/>
          <w:bCs w:val="0"/>
          <w:sz w:val="24"/>
          <w:szCs w:val="24"/>
        </w:rPr>
        <w:br w:type="page"/>
      </w:r>
      <w:bookmarkStart w:id="2" w:name="_Toc152314533"/>
      <w:bookmarkStart w:id="3" w:name="_Toc77904148"/>
      <w:r w:rsidR="002D6D96" w:rsidRPr="00701866">
        <w:rPr>
          <w:rStyle w:val="Strong"/>
          <w:b w:val="0"/>
          <w:bCs w:val="0"/>
          <w:sz w:val="24"/>
          <w:szCs w:val="24"/>
        </w:rPr>
        <w:lastRenderedPageBreak/>
        <w:t>VIOLENCE</w:t>
      </w:r>
      <w:r w:rsidR="00D97754" w:rsidRPr="00701866">
        <w:rPr>
          <w:rStyle w:val="Strong"/>
          <w:b w:val="0"/>
          <w:bCs w:val="0"/>
          <w:sz w:val="24"/>
          <w:szCs w:val="24"/>
        </w:rPr>
        <w:t xml:space="preserve"> Prevention</w:t>
      </w:r>
      <w:r w:rsidR="002D6D96" w:rsidRPr="00701866">
        <w:rPr>
          <w:rStyle w:val="Strong"/>
          <w:b w:val="0"/>
          <w:bCs w:val="0"/>
          <w:sz w:val="24"/>
          <w:szCs w:val="24"/>
        </w:rPr>
        <w:t xml:space="preserve"> FUND</w:t>
      </w:r>
      <w:bookmarkEnd w:id="2"/>
    </w:p>
    <w:p w14:paraId="201E28BF" w14:textId="747B00F7" w:rsidR="00FB63AB" w:rsidRPr="00701866" w:rsidRDefault="00FB63AB" w:rsidP="00701866">
      <w:pPr>
        <w:jc w:val="both"/>
        <w:rPr>
          <w:sz w:val="24"/>
          <w:szCs w:val="24"/>
        </w:rPr>
      </w:pPr>
      <w:r w:rsidRPr="00701866">
        <w:rPr>
          <w:sz w:val="24"/>
          <w:szCs w:val="24"/>
        </w:rPr>
        <w:t xml:space="preserve">The </w:t>
      </w:r>
      <w:r w:rsidR="00D97754" w:rsidRPr="00701866">
        <w:rPr>
          <w:sz w:val="24"/>
          <w:szCs w:val="24"/>
        </w:rPr>
        <w:t>County Durham and Darlington Serious Violence Duty Strategic Partnership is made up of statutory partners responsible under the Serious Violence Duty to prevent and to</w:t>
      </w:r>
      <w:r w:rsidRPr="00701866">
        <w:rPr>
          <w:sz w:val="24"/>
          <w:szCs w:val="24"/>
        </w:rPr>
        <w:t xml:space="preserve"> reduce serious violence </w:t>
      </w:r>
      <w:r w:rsidR="00D97754" w:rsidRPr="00701866">
        <w:rPr>
          <w:sz w:val="24"/>
          <w:szCs w:val="24"/>
        </w:rPr>
        <w:t>in County Durham and Darlington.</w:t>
      </w:r>
    </w:p>
    <w:p w14:paraId="6E362618" w14:textId="373CC8FB" w:rsidR="006C7F58" w:rsidRPr="00701866" w:rsidRDefault="006C7F58" w:rsidP="00701866">
      <w:pPr>
        <w:jc w:val="both"/>
        <w:rPr>
          <w:rFonts w:cs="Arial"/>
          <w:i/>
          <w:sz w:val="24"/>
          <w:szCs w:val="24"/>
        </w:rPr>
      </w:pPr>
      <w:r w:rsidRPr="00701866">
        <w:rPr>
          <w:rFonts w:cs="Arial"/>
          <w:i/>
          <w:sz w:val="24"/>
          <w:szCs w:val="24"/>
        </w:rPr>
        <w:t xml:space="preserve">Our </w:t>
      </w:r>
      <w:r w:rsidRPr="00701866">
        <w:rPr>
          <w:rFonts w:cs="Arial"/>
          <w:b/>
          <w:i/>
          <w:sz w:val="24"/>
          <w:szCs w:val="24"/>
        </w:rPr>
        <w:t xml:space="preserve">Vision </w:t>
      </w:r>
      <w:r w:rsidRPr="00701866">
        <w:rPr>
          <w:rFonts w:cs="Arial"/>
          <w:i/>
          <w:sz w:val="24"/>
          <w:szCs w:val="24"/>
        </w:rPr>
        <w:t xml:space="preserve">is for </w:t>
      </w:r>
      <w:r w:rsidR="00D97754" w:rsidRPr="00701866">
        <w:rPr>
          <w:rFonts w:cs="Arial"/>
          <w:i/>
          <w:sz w:val="24"/>
          <w:szCs w:val="24"/>
        </w:rPr>
        <w:t>County Durham and Darlington</w:t>
      </w:r>
      <w:r w:rsidRPr="00701866">
        <w:rPr>
          <w:rFonts w:cs="Arial"/>
          <w:i/>
          <w:sz w:val="24"/>
          <w:szCs w:val="24"/>
        </w:rPr>
        <w:t xml:space="preserve"> to be </w:t>
      </w:r>
      <w:r w:rsidR="00302D34" w:rsidRPr="00701866">
        <w:rPr>
          <w:rFonts w:cs="Arial"/>
          <w:i/>
          <w:sz w:val="24"/>
          <w:szCs w:val="24"/>
        </w:rPr>
        <w:t>safe places where individuals, families and communities thrive, making the most of the opportunities to live, learn and work free from the fear of violence.</w:t>
      </w:r>
    </w:p>
    <w:p w14:paraId="1804BDFE" w14:textId="04CF90F4" w:rsidR="00302D34" w:rsidRPr="00701866" w:rsidRDefault="00302D34" w:rsidP="00701866">
      <w:pPr>
        <w:jc w:val="both"/>
        <w:rPr>
          <w:rFonts w:cs="Arial"/>
          <w:i/>
          <w:sz w:val="24"/>
          <w:szCs w:val="24"/>
        </w:rPr>
      </w:pPr>
      <w:r w:rsidRPr="00701866">
        <w:rPr>
          <w:rFonts w:cs="Arial"/>
          <w:i/>
          <w:sz w:val="24"/>
          <w:szCs w:val="24"/>
        </w:rPr>
        <w:t xml:space="preserve">Our </w:t>
      </w:r>
      <w:r w:rsidRPr="00701866">
        <w:rPr>
          <w:rFonts w:cs="Arial"/>
          <w:b/>
          <w:bCs/>
          <w:i/>
          <w:sz w:val="24"/>
          <w:szCs w:val="24"/>
        </w:rPr>
        <w:t>Objective</w:t>
      </w:r>
      <w:r w:rsidRPr="00701866">
        <w:rPr>
          <w:rFonts w:cs="Arial"/>
          <w:i/>
          <w:sz w:val="24"/>
          <w:szCs w:val="24"/>
        </w:rPr>
        <w:t xml:space="preserve"> is to work together to prevent and reduce serious violent crime by adopting a public health approach</w:t>
      </w:r>
      <w:r w:rsidR="003834D3">
        <w:rPr>
          <w:rFonts w:cs="Arial"/>
          <w:i/>
          <w:sz w:val="24"/>
          <w:szCs w:val="24"/>
        </w:rPr>
        <w:t xml:space="preserve"> to reduce the number of victims.</w:t>
      </w:r>
    </w:p>
    <w:p w14:paraId="79BA1D0E" w14:textId="29F89A0A" w:rsidR="00302D34" w:rsidRPr="00701866" w:rsidRDefault="00FB63AB" w:rsidP="00701866">
      <w:pPr>
        <w:jc w:val="both"/>
        <w:rPr>
          <w:bCs/>
          <w:sz w:val="24"/>
          <w:szCs w:val="24"/>
        </w:rPr>
      </w:pPr>
      <w:r w:rsidRPr="00701866">
        <w:rPr>
          <w:bCs/>
          <w:sz w:val="24"/>
          <w:szCs w:val="24"/>
        </w:rPr>
        <w:t>Questions about this guide should be directed to</w:t>
      </w:r>
      <w:r w:rsidRPr="00701866">
        <w:rPr>
          <w:bCs/>
          <w:color w:val="FF0000"/>
          <w:sz w:val="24"/>
          <w:szCs w:val="24"/>
        </w:rPr>
        <w:t xml:space="preserve"> </w:t>
      </w:r>
      <w:hyperlink r:id="rId17" w:history="1">
        <w:r w:rsidR="00302D34" w:rsidRPr="00701866">
          <w:rPr>
            <w:rStyle w:val="Hyperlink"/>
            <w:bCs/>
            <w:sz w:val="24"/>
            <w:szCs w:val="24"/>
          </w:rPr>
          <w:t>general.enquiries@durham-pcc.gov.uk</w:t>
        </w:r>
      </w:hyperlink>
      <w:r w:rsidR="003834D3">
        <w:rPr>
          <w:rStyle w:val="Hyperlink"/>
          <w:bCs/>
          <w:sz w:val="24"/>
          <w:szCs w:val="24"/>
        </w:rPr>
        <w:t>.</w:t>
      </w:r>
    </w:p>
    <w:p w14:paraId="54FF1ED5" w14:textId="77777777" w:rsidR="00302D34" w:rsidRPr="00701866" w:rsidRDefault="00302D34" w:rsidP="00701866">
      <w:pPr>
        <w:jc w:val="both"/>
        <w:rPr>
          <w:rStyle w:val="Strong"/>
          <w:b w:val="0"/>
          <w:color w:val="FF0000"/>
          <w:sz w:val="24"/>
          <w:szCs w:val="24"/>
        </w:rPr>
      </w:pPr>
    </w:p>
    <w:p w14:paraId="20864317" w14:textId="198761A8" w:rsidR="002D6D96" w:rsidRPr="00701866" w:rsidRDefault="00FB63AB" w:rsidP="00701866">
      <w:pPr>
        <w:pStyle w:val="Heading2"/>
        <w:jc w:val="both"/>
        <w:rPr>
          <w:rStyle w:val="Strong"/>
          <w:b w:val="0"/>
          <w:sz w:val="24"/>
          <w:szCs w:val="24"/>
        </w:rPr>
      </w:pPr>
      <w:bookmarkStart w:id="4" w:name="_Toc152314534"/>
      <w:r w:rsidRPr="00701866">
        <w:rPr>
          <w:rStyle w:val="Strong"/>
          <w:b w:val="0"/>
          <w:sz w:val="24"/>
          <w:szCs w:val="24"/>
        </w:rPr>
        <w:t>Strategic Needs Assessment</w:t>
      </w:r>
      <w:bookmarkEnd w:id="4"/>
    </w:p>
    <w:p w14:paraId="59C88E5D" w14:textId="5B5A95C2" w:rsidR="00FB63AB" w:rsidRPr="00701866" w:rsidRDefault="00FB63AB" w:rsidP="00701866">
      <w:pPr>
        <w:jc w:val="both"/>
        <w:rPr>
          <w:sz w:val="24"/>
          <w:szCs w:val="24"/>
        </w:rPr>
      </w:pPr>
      <w:r w:rsidRPr="00701866">
        <w:rPr>
          <w:sz w:val="24"/>
          <w:szCs w:val="24"/>
        </w:rPr>
        <w:t xml:space="preserve">The </w:t>
      </w:r>
      <w:r w:rsidR="00302D34" w:rsidRPr="00701866">
        <w:rPr>
          <w:sz w:val="24"/>
          <w:szCs w:val="24"/>
        </w:rPr>
        <w:t xml:space="preserve">Partnership </w:t>
      </w:r>
      <w:r w:rsidR="00064BE0">
        <w:rPr>
          <w:sz w:val="24"/>
          <w:szCs w:val="24"/>
        </w:rPr>
        <w:t>is carrying</w:t>
      </w:r>
      <w:r w:rsidRPr="00701866">
        <w:rPr>
          <w:sz w:val="24"/>
          <w:szCs w:val="24"/>
        </w:rPr>
        <w:t xml:space="preserve"> out a Strategic Needs Assessmen</w:t>
      </w:r>
      <w:r w:rsidR="006C7F58" w:rsidRPr="00701866">
        <w:rPr>
          <w:sz w:val="24"/>
          <w:szCs w:val="24"/>
        </w:rPr>
        <w:t>t (SNA)</w:t>
      </w:r>
      <w:r w:rsidRPr="00701866">
        <w:rPr>
          <w:sz w:val="24"/>
          <w:szCs w:val="24"/>
        </w:rPr>
        <w:t xml:space="preserve"> in relation to </w:t>
      </w:r>
      <w:r w:rsidR="006C7F58" w:rsidRPr="00701866">
        <w:rPr>
          <w:sz w:val="24"/>
          <w:szCs w:val="24"/>
        </w:rPr>
        <w:t>S</w:t>
      </w:r>
      <w:r w:rsidRPr="00701866">
        <w:rPr>
          <w:sz w:val="24"/>
          <w:szCs w:val="24"/>
        </w:rPr>
        <w:t xml:space="preserve">erious </w:t>
      </w:r>
      <w:r w:rsidR="006C7F58" w:rsidRPr="00701866">
        <w:rPr>
          <w:sz w:val="24"/>
          <w:szCs w:val="24"/>
        </w:rPr>
        <w:t>V</w:t>
      </w:r>
      <w:r w:rsidRPr="00701866">
        <w:rPr>
          <w:sz w:val="24"/>
          <w:szCs w:val="24"/>
        </w:rPr>
        <w:t>iolence</w:t>
      </w:r>
      <w:r w:rsidR="00302D34" w:rsidRPr="00701866">
        <w:rPr>
          <w:sz w:val="24"/>
          <w:szCs w:val="24"/>
        </w:rPr>
        <w:t xml:space="preserve"> in County Durham and Darlington</w:t>
      </w:r>
      <w:r w:rsidRPr="00701866">
        <w:rPr>
          <w:sz w:val="24"/>
          <w:szCs w:val="24"/>
        </w:rPr>
        <w:t xml:space="preserve">. </w:t>
      </w:r>
      <w:r w:rsidRPr="00CC11C4">
        <w:rPr>
          <w:sz w:val="24"/>
          <w:szCs w:val="24"/>
        </w:rPr>
        <w:t>Th</w:t>
      </w:r>
      <w:r w:rsidR="009F71C9" w:rsidRPr="00CC11C4">
        <w:rPr>
          <w:sz w:val="24"/>
          <w:szCs w:val="24"/>
        </w:rPr>
        <w:t xml:space="preserve">e </w:t>
      </w:r>
      <w:r w:rsidR="00064BE0" w:rsidRPr="00CC11C4">
        <w:rPr>
          <w:sz w:val="24"/>
          <w:szCs w:val="24"/>
        </w:rPr>
        <w:t>initial infographic</w:t>
      </w:r>
      <w:r w:rsidR="00302D34" w:rsidRPr="00CC11C4">
        <w:rPr>
          <w:sz w:val="24"/>
          <w:szCs w:val="24"/>
        </w:rPr>
        <w:t xml:space="preserve"> </w:t>
      </w:r>
      <w:r w:rsidRPr="00CC11C4">
        <w:rPr>
          <w:sz w:val="24"/>
          <w:szCs w:val="24"/>
        </w:rPr>
        <w:t xml:space="preserve">can be found </w:t>
      </w:r>
      <w:r w:rsidR="005E6130" w:rsidRPr="00CC11C4">
        <w:rPr>
          <w:sz w:val="24"/>
          <w:szCs w:val="24"/>
        </w:rPr>
        <w:t>on the Funding pages on the Commissioner’s website.</w:t>
      </w:r>
    </w:p>
    <w:p w14:paraId="4D6EA0C1" w14:textId="36C30B19" w:rsidR="004C5049" w:rsidRPr="00701866" w:rsidRDefault="004C5049" w:rsidP="00701866">
      <w:pPr>
        <w:jc w:val="both"/>
        <w:rPr>
          <w:sz w:val="24"/>
          <w:szCs w:val="24"/>
        </w:rPr>
      </w:pPr>
    </w:p>
    <w:p w14:paraId="4BAA2617" w14:textId="31C6761B" w:rsidR="004C5049" w:rsidRPr="00701866" w:rsidRDefault="004C5049" w:rsidP="00701866">
      <w:pPr>
        <w:pStyle w:val="Heading2"/>
        <w:jc w:val="both"/>
        <w:rPr>
          <w:rStyle w:val="Strong"/>
          <w:b w:val="0"/>
          <w:sz w:val="24"/>
          <w:szCs w:val="24"/>
        </w:rPr>
      </w:pPr>
      <w:bookmarkStart w:id="5" w:name="_Toc152314535"/>
      <w:r w:rsidRPr="00701866">
        <w:rPr>
          <w:sz w:val="24"/>
          <w:szCs w:val="24"/>
        </w:rPr>
        <w:t xml:space="preserve">County Durham and Darlington </w:t>
      </w:r>
      <w:r w:rsidRPr="00701866">
        <w:rPr>
          <w:rStyle w:val="Strong"/>
          <w:b w:val="0"/>
          <w:sz w:val="24"/>
          <w:szCs w:val="24"/>
        </w:rPr>
        <w:t>Definition of Serious Violence</w:t>
      </w:r>
      <w:bookmarkEnd w:id="5"/>
    </w:p>
    <w:p w14:paraId="0B482B69" w14:textId="26EBB674" w:rsidR="004C5049" w:rsidRPr="00701866" w:rsidRDefault="004C5049" w:rsidP="00701866">
      <w:pPr>
        <w:jc w:val="both"/>
        <w:rPr>
          <w:sz w:val="24"/>
          <w:szCs w:val="24"/>
        </w:rPr>
      </w:pPr>
      <w:r w:rsidRPr="00701866">
        <w:rPr>
          <w:sz w:val="24"/>
          <w:szCs w:val="24"/>
        </w:rPr>
        <w:t xml:space="preserve">There is no official definition of serious violence. The scope of the Home Office Serious Violence Strategy is particularly concerned with specific types of </w:t>
      </w:r>
      <w:r w:rsidR="003834D3">
        <w:rPr>
          <w:sz w:val="24"/>
          <w:szCs w:val="24"/>
        </w:rPr>
        <w:t xml:space="preserve">public space </w:t>
      </w:r>
      <w:r w:rsidRPr="00701866">
        <w:rPr>
          <w:sz w:val="24"/>
          <w:szCs w:val="24"/>
        </w:rPr>
        <w:t>crime such as “homicide, knife crime, and gun crime and areas of criminality where serious violence or its threat is inherent, such as in gangs and county lines drug dealing. It also includes emerging crime threats faced in some areas of the country such as the use of corrosive substances as a weapon.”</w:t>
      </w:r>
    </w:p>
    <w:p w14:paraId="66B4ABEA" w14:textId="22B70FB4" w:rsidR="004C5049" w:rsidRPr="00701866" w:rsidRDefault="004C5049" w:rsidP="00701866">
      <w:pPr>
        <w:jc w:val="both"/>
        <w:rPr>
          <w:sz w:val="24"/>
          <w:szCs w:val="24"/>
        </w:rPr>
      </w:pPr>
      <w:r w:rsidRPr="00701866">
        <w:rPr>
          <w:sz w:val="24"/>
          <w:szCs w:val="24"/>
        </w:rPr>
        <w:t>However, as part of the Serious Violence Duty, local areas have been given some flexibility to define their scope of serious violence.</w:t>
      </w:r>
    </w:p>
    <w:p w14:paraId="33FA550A" w14:textId="787110D7" w:rsidR="004C5049" w:rsidRPr="00701866" w:rsidRDefault="004C5049" w:rsidP="00701866">
      <w:pPr>
        <w:jc w:val="both"/>
        <w:rPr>
          <w:sz w:val="24"/>
          <w:szCs w:val="24"/>
        </w:rPr>
      </w:pPr>
      <w:r w:rsidRPr="00701866">
        <w:rPr>
          <w:sz w:val="24"/>
          <w:szCs w:val="24"/>
        </w:rPr>
        <w:t>Within County Durham and Darlington, the below local definition of serious violence has been adopted:</w:t>
      </w:r>
    </w:p>
    <w:p w14:paraId="01D0B850" w14:textId="36655E74" w:rsidR="004C5049" w:rsidRPr="00701866" w:rsidRDefault="004C5049" w:rsidP="00701866">
      <w:pPr>
        <w:pStyle w:val="ListParagraph"/>
        <w:numPr>
          <w:ilvl w:val="0"/>
          <w:numId w:val="41"/>
        </w:numPr>
        <w:jc w:val="both"/>
        <w:rPr>
          <w:sz w:val="24"/>
          <w:szCs w:val="24"/>
        </w:rPr>
      </w:pPr>
      <w:r w:rsidRPr="00701866">
        <w:rPr>
          <w:sz w:val="24"/>
          <w:szCs w:val="24"/>
        </w:rPr>
        <w:t>Police recorded homicide, violence against the person (VAP) with injury offences and robberies (both against business and personal property) are combined to give a measure of serious violence offences.</w:t>
      </w:r>
    </w:p>
    <w:p w14:paraId="2FCED05E" w14:textId="09D8B5F8" w:rsidR="004C5049" w:rsidRPr="00701866" w:rsidRDefault="004C5049" w:rsidP="00701866">
      <w:pPr>
        <w:pStyle w:val="ListParagraph"/>
        <w:numPr>
          <w:ilvl w:val="0"/>
          <w:numId w:val="41"/>
        </w:numPr>
        <w:jc w:val="both"/>
        <w:rPr>
          <w:sz w:val="24"/>
          <w:szCs w:val="24"/>
        </w:rPr>
      </w:pPr>
      <w:r w:rsidRPr="00701866">
        <w:rPr>
          <w:sz w:val="24"/>
          <w:szCs w:val="24"/>
        </w:rPr>
        <w:t>All homicide, attempted murder, threats to kill, assault with injury and assault with intent to cause serious harm, robbery, rape, and sexual assault offences where a knife or sharp instrument was involved are considered as a further metric.</w:t>
      </w:r>
    </w:p>
    <w:p w14:paraId="07B7E067" w14:textId="1DB5DDEA" w:rsidR="004C5049" w:rsidRPr="00701866" w:rsidRDefault="004C5049" w:rsidP="00701866">
      <w:pPr>
        <w:pStyle w:val="ListParagraph"/>
        <w:numPr>
          <w:ilvl w:val="0"/>
          <w:numId w:val="41"/>
        </w:numPr>
        <w:jc w:val="both"/>
        <w:rPr>
          <w:sz w:val="24"/>
          <w:szCs w:val="24"/>
        </w:rPr>
      </w:pPr>
      <w:r w:rsidRPr="00701866">
        <w:rPr>
          <w:sz w:val="24"/>
          <w:szCs w:val="24"/>
        </w:rPr>
        <w:t>All offences where a firearm was involved are also considered as an additional metric. This includes where a firearm has been fired, used as a blunt instrument against a person or used as a threat. Offences involving air weapons are not included in this data.</w:t>
      </w:r>
    </w:p>
    <w:p w14:paraId="77658659" w14:textId="3282AC37" w:rsidR="004C5049" w:rsidRPr="00701866" w:rsidRDefault="004C5049" w:rsidP="00701866">
      <w:pPr>
        <w:jc w:val="both"/>
        <w:rPr>
          <w:sz w:val="24"/>
          <w:szCs w:val="24"/>
        </w:rPr>
      </w:pPr>
      <w:r w:rsidRPr="00701866">
        <w:rPr>
          <w:sz w:val="24"/>
          <w:szCs w:val="24"/>
        </w:rPr>
        <w:lastRenderedPageBreak/>
        <w:t>Unless specified otherwise, serious violence in this document is based upon the local definition above.</w:t>
      </w:r>
    </w:p>
    <w:p w14:paraId="7E0A6AC9" w14:textId="38DE853C" w:rsidR="00A92550" w:rsidRPr="00701866" w:rsidRDefault="00302D34" w:rsidP="00701866">
      <w:pPr>
        <w:pStyle w:val="Heading2"/>
        <w:jc w:val="both"/>
        <w:rPr>
          <w:rStyle w:val="Strong"/>
          <w:b w:val="0"/>
          <w:sz w:val="24"/>
          <w:szCs w:val="24"/>
        </w:rPr>
      </w:pPr>
      <w:bookmarkStart w:id="6" w:name="_Toc152314536"/>
      <w:r w:rsidRPr="00701866">
        <w:rPr>
          <w:rStyle w:val="Strong"/>
          <w:b w:val="0"/>
          <w:sz w:val="24"/>
          <w:szCs w:val="24"/>
        </w:rPr>
        <w:t>Strategic Priorities</w:t>
      </w:r>
      <w:bookmarkEnd w:id="6"/>
    </w:p>
    <w:p w14:paraId="792B3EE9" w14:textId="4A8A61C5" w:rsidR="00302D34" w:rsidRPr="00701866" w:rsidRDefault="00302D34" w:rsidP="00701866">
      <w:pPr>
        <w:jc w:val="both"/>
        <w:rPr>
          <w:sz w:val="24"/>
          <w:szCs w:val="24"/>
        </w:rPr>
      </w:pPr>
      <w:r w:rsidRPr="00701866">
        <w:rPr>
          <w:sz w:val="24"/>
          <w:szCs w:val="24"/>
        </w:rPr>
        <w:t>The SNA was used to identify the strategic priorities for the Partnership:</w:t>
      </w:r>
    </w:p>
    <w:p w14:paraId="42EE197F" w14:textId="624732BC" w:rsidR="00302D34" w:rsidRPr="0023039F" w:rsidRDefault="004C5049" w:rsidP="00701866">
      <w:pPr>
        <w:pStyle w:val="ListParagraph"/>
        <w:numPr>
          <w:ilvl w:val="0"/>
          <w:numId w:val="38"/>
        </w:numPr>
        <w:jc w:val="both"/>
        <w:rPr>
          <w:rFonts w:eastAsia="Calibri" w:cs="Arial"/>
          <w:b/>
          <w:bCs/>
          <w:sz w:val="24"/>
          <w:szCs w:val="24"/>
        </w:rPr>
      </w:pPr>
      <w:bookmarkStart w:id="7" w:name="_Hlk150343862"/>
      <w:r w:rsidRPr="0023039F">
        <w:rPr>
          <w:rFonts w:eastAsia="Calibri" w:cs="Arial"/>
          <w:b/>
          <w:bCs/>
          <w:sz w:val="24"/>
          <w:szCs w:val="24"/>
        </w:rPr>
        <w:t>S</w:t>
      </w:r>
      <w:r w:rsidR="00302D34" w:rsidRPr="0023039F">
        <w:rPr>
          <w:rFonts w:eastAsia="Calibri" w:cs="Arial"/>
          <w:b/>
          <w:bCs/>
          <w:sz w:val="24"/>
          <w:szCs w:val="24"/>
        </w:rPr>
        <w:t xml:space="preserve">upport for those aged 18 and under </w:t>
      </w:r>
      <w:r w:rsidR="0023039F">
        <w:rPr>
          <w:rFonts w:eastAsia="Calibri" w:cs="Arial"/>
          <w:b/>
          <w:bCs/>
          <w:sz w:val="24"/>
          <w:szCs w:val="24"/>
        </w:rPr>
        <w:t xml:space="preserve">involved or </w:t>
      </w:r>
      <w:r w:rsidR="00302D34" w:rsidRPr="0023039F">
        <w:rPr>
          <w:rFonts w:eastAsia="Calibri" w:cs="Arial"/>
          <w:b/>
          <w:bCs/>
          <w:sz w:val="24"/>
          <w:szCs w:val="24"/>
        </w:rPr>
        <w:t>at risk of being drawn into Serious Violence.</w:t>
      </w:r>
    </w:p>
    <w:p w14:paraId="4354F793" w14:textId="53CBFAB1" w:rsidR="00302D34" w:rsidRPr="0023039F" w:rsidRDefault="00302D34" w:rsidP="00701866">
      <w:pPr>
        <w:pStyle w:val="ListParagraph"/>
        <w:numPr>
          <w:ilvl w:val="0"/>
          <w:numId w:val="38"/>
        </w:numPr>
        <w:jc w:val="both"/>
        <w:rPr>
          <w:rFonts w:eastAsia="Calibri" w:cs="Arial"/>
          <w:b/>
          <w:bCs/>
          <w:sz w:val="24"/>
          <w:szCs w:val="24"/>
        </w:rPr>
      </w:pPr>
      <w:r w:rsidRPr="0023039F">
        <w:rPr>
          <w:rFonts w:eastAsia="Calibri" w:cs="Arial"/>
          <w:b/>
          <w:bCs/>
          <w:sz w:val="24"/>
          <w:szCs w:val="24"/>
        </w:rPr>
        <w:t>Reduce Alcohol-related violence in the Night-Time Economy.</w:t>
      </w:r>
    </w:p>
    <w:p w14:paraId="2DAAA576" w14:textId="77777777" w:rsidR="00302D34" w:rsidRPr="0023039F" w:rsidRDefault="00302D34" w:rsidP="00701866">
      <w:pPr>
        <w:pStyle w:val="ListParagraph"/>
        <w:numPr>
          <w:ilvl w:val="0"/>
          <w:numId w:val="38"/>
        </w:numPr>
        <w:jc w:val="both"/>
        <w:rPr>
          <w:rFonts w:eastAsia="Calibri" w:cs="Arial"/>
          <w:b/>
          <w:bCs/>
          <w:sz w:val="24"/>
          <w:szCs w:val="24"/>
        </w:rPr>
      </w:pPr>
      <w:r w:rsidRPr="0023039F">
        <w:rPr>
          <w:rFonts w:eastAsia="Calibri" w:cs="Arial"/>
          <w:b/>
          <w:bCs/>
          <w:sz w:val="24"/>
          <w:szCs w:val="24"/>
        </w:rPr>
        <w:t>Support for those aged 18-35 already involved in Serious Violence, with a focus on males.</w:t>
      </w:r>
    </w:p>
    <w:p w14:paraId="069A584B" w14:textId="31B12E88" w:rsidR="00302D34" w:rsidRPr="0023039F" w:rsidRDefault="00302D34" w:rsidP="00701866">
      <w:pPr>
        <w:pStyle w:val="ListParagraph"/>
        <w:numPr>
          <w:ilvl w:val="0"/>
          <w:numId w:val="38"/>
        </w:numPr>
        <w:jc w:val="both"/>
        <w:rPr>
          <w:rFonts w:eastAsia="Calibri" w:cs="Arial"/>
          <w:b/>
          <w:bCs/>
          <w:sz w:val="24"/>
          <w:szCs w:val="24"/>
        </w:rPr>
      </w:pPr>
      <w:r w:rsidRPr="0023039F">
        <w:rPr>
          <w:rFonts w:eastAsia="Calibri" w:cs="Arial"/>
          <w:b/>
          <w:bCs/>
          <w:sz w:val="24"/>
          <w:szCs w:val="24"/>
        </w:rPr>
        <w:t>Reduce Domestic Abuse related violence with a knife or sharp instrument (repeat DA perpetrators and victims).</w:t>
      </w:r>
    </w:p>
    <w:p w14:paraId="70AF9B86" w14:textId="3A336ED3" w:rsidR="004240F0" w:rsidRPr="00701866" w:rsidRDefault="004240F0" w:rsidP="00701866">
      <w:pPr>
        <w:pStyle w:val="Heading2"/>
        <w:jc w:val="both"/>
        <w:rPr>
          <w:rStyle w:val="Strong"/>
          <w:b w:val="0"/>
          <w:bCs w:val="0"/>
          <w:sz w:val="24"/>
          <w:szCs w:val="24"/>
        </w:rPr>
      </w:pPr>
      <w:bookmarkStart w:id="8" w:name="_Toc152314537"/>
      <w:bookmarkEnd w:id="7"/>
      <w:r w:rsidRPr="00701866">
        <w:rPr>
          <w:rStyle w:val="Strong"/>
          <w:b w:val="0"/>
          <w:sz w:val="24"/>
          <w:szCs w:val="24"/>
        </w:rPr>
        <w:t xml:space="preserve">What is the </w:t>
      </w:r>
      <w:r w:rsidR="002D6D96" w:rsidRPr="00701866">
        <w:rPr>
          <w:rStyle w:val="Strong"/>
          <w:b w:val="0"/>
          <w:sz w:val="24"/>
          <w:szCs w:val="24"/>
        </w:rPr>
        <w:t xml:space="preserve">Violence </w:t>
      </w:r>
      <w:r w:rsidR="00302D34" w:rsidRPr="00701866">
        <w:rPr>
          <w:rStyle w:val="Strong"/>
          <w:b w:val="0"/>
          <w:sz w:val="24"/>
          <w:szCs w:val="24"/>
        </w:rPr>
        <w:t>Prevention</w:t>
      </w:r>
      <w:r w:rsidR="002D6D96" w:rsidRPr="00701866">
        <w:rPr>
          <w:rStyle w:val="Strong"/>
          <w:b w:val="0"/>
          <w:sz w:val="24"/>
          <w:szCs w:val="24"/>
        </w:rPr>
        <w:t xml:space="preserve"> Fund (</w:t>
      </w:r>
      <w:r w:rsidRPr="00701866">
        <w:rPr>
          <w:rStyle w:val="Strong"/>
          <w:b w:val="0"/>
          <w:sz w:val="24"/>
          <w:szCs w:val="24"/>
        </w:rPr>
        <w:t>V</w:t>
      </w:r>
      <w:r w:rsidR="00302D34" w:rsidRPr="00701866">
        <w:rPr>
          <w:rStyle w:val="Strong"/>
          <w:b w:val="0"/>
          <w:sz w:val="24"/>
          <w:szCs w:val="24"/>
        </w:rPr>
        <w:t>P</w:t>
      </w:r>
      <w:r w:rsidRPr="00701866">
        <w:rPr>
          <w:rStyle w:val="Strong"/>
          <w:b w:val="0"/>
          <w:sz w:val="24"/>
          <w:szCs w:val="24"/>
        </w:rPr>
        <w:t>F</w:t>
      </w:r>
      <w:r w:rsidR="002D6D96" w:rsidRPr="00701866">
        <w:rPr>
          <w:rStyle w:val="Strong"/>
          <w:b w:val="0"/>
          <w:sz w:val="24"/>
          <w:szCs w:val="24"/>
        </w:rPr>
        <w:t>)</w:t>
      </w:r>
      <w:r w:rsidRPr="00701866">
        <w:rPr>
          <w:rStyle w:val="Strong"/>
          <w:b w:val="0"/>
          <w:sz w:val="24"/>
          <w:szCs w:val="24"/>
        </w:rPr>
        <w:t>?</w:t>
      </w:r>
      <w:bookmarkEnd w:id="8"/>
    </w:p>
    <w:p w14:paraId="1BEE6349" w14:textId="0557C35A" w:rsidR="004E3ABD" w:rsidRPr="00701866" w:rsidRDefault="004E3ABD" w:rsidP="00701866">
      <w:pPr>
        <w:jc w:val="both"/>
        <w:rPr>
          <w:rFonts w:eastAsia="Calibri" w:cs="Arial"/>
          <w:sz w:val="24"/>
          <w:szCs w:val="24"/>
        </w:rPr>
      </w:pPr>
      <w:r w:rsidRPr="00701866">
        <w:rPr>
          <w:rFonts w:eastAsia="Calibri" w:cs="Arial"/>
          <w:sz w:val="24"/>
          <w:szCs w:val="24"/>
        </w:rPr>
        <w:t xml:space="preserve">The aim of the </w:t>
      </w:r>
      <w:r w:rsidR="00716B11" w:rsidRPr="00701866">
        <w:rPr>
          <w:rFonts w:eastAsia="Calibri" w:cs="Arial"/>
          <w:sz w:val="24"/>
          <w:szCs w:val="24"/>
        </w:rPr>
        <w:t>V</w:t>
      </w:r>
      <w:r w:rsidR="00302D34" w:rsidRPr="00701866">
        <w:rPr>
          <w:rFonts w:eastAsia="Calibri" w:cs="Arial"/>
          <w:sz w:val="24"/>
          <w:szCs w:val="24"/>
        </w:rPr>
        <w:t>P</w:t>
      </w:r>
      <w:r w:rsidR="00716B11" w:rsidRPr="00701866">
        <w:rPr>
          <w:rFonts w:eastAsia="Calibri" w:cs="Arial"/>
          <w:sz w:val="24"/>
          <w:szCs w:val="24"/>
        </w:rPr>
        <w:t>F</w:t>
      </w:r>
      <w:r w:rsidR="00302D34" w:rsidRPr="00701866">
        <w:rPr>
          <w:rFonts w:eastAsia="Calibri" w:cs="Arial"/>
          <w:sz w:val="24"/>
          <w:szCs w:val="24"/>
        </w:rPr>
        <w:t xml:space="preserve"> is to focus on interventions </w:t>
      </w:r>
      <w:r w:rsidR="00701866">
        <w:rPr>
          <w:rFonts w:eastAsia="Calibri" w:cs="Arial"/>
          <w:sz w:val="24"/>
          <w:szCs w:val="24"/>
        </w:rPr>
        <w:t xml:space="preserve">which address </w:t>
      </w:r>
      <w:r w:rsidR="00302D34" w:rsidRPr="00701866">
        <w:rPr>
          <w:rFonts w:eastAsia="Calibri" w:cs="Arial"/>
          <w:sz w:val="24"/>
          <w:szCs w:val="24"/>
        </w:rPr>
        <w:t>one or more of the strategic priorities above.</w:t>
      </w:r>
    </w:p>
    <w:p w14:paraId="296F5B5A" w14:textId="2D0F3184" w:rsidR="00302D34" w:rsidRPr="00701866" w:rsidRDefault="00302D34" w:rsidP="00701866">
      <w:pPr>
        <w:jc w:val="both"/>
        <w:rPr>
          <w:rFonts w:eastAsia="Calibri" w:cs="Arial"/>
          <w:sz w:val="24"/>
          <w:szCs w:val="24"/>
        </w:rPr>
      </w:pPr>
      <w:r w:rsidRPr="00701866">
        <w:rPr>
          <w:rFonts w:eastAsia="Calibri" w:cs="Arial"/>
          <w:sz w:val="24"/>
          <w:szCs w:val="24"/>
        </w:rPr>
        <w:t xml:space="preserve">The outcomes </w:t>
      </w:r>
      <w:r w:rsidR="00701866">
        <w:rPr>
          <w:rFonts w:eastAsia="Calibri" w:cs="Arial"/>
          <w:sz w:val="24"/>
          <w:szCs w:val="24"/>
        </w:rPr>
        <w:t xml:space="preserve">of the Fund </w:t>
      </w:r>
      <w:r w:rsidRPr="00701866">
        <w:rPr>
          <w:rFonts w:eastAsia="Calibri" w:cs="Arial"/>
          <w:sz w:val="24"/>
          <w:szCs w:val="24"/>
        </w:rPr>
        <w:t>are to:</w:t>
      </w:r>
    </w:p>
    <w:p w14:paraId="412C6411" w14:textId="19B62AAB" w:rsidR="004E3ABD" w:rsidRPr="00701866" w:rsidRDefault="008D7762" w:rsidP="00701866">
      <w:pPr>
        <w:pStyle w:val="ListParagraph"/>
        <w:numPr>
          <w:ilvl w:val="0"/>
          <w:numId w:val="16"/>
        </w:numPr>
        <w:jc w:val="both"/>
        <w:rPr>
          <w:sz w:val="24"/>
          <w:szCs w:val="24"/>
        </w:rPr>
      </w:pPr>
      <w:r w:rsidRPr="00701866">
        <w:rPr>
          <w:sz w:val="24"/>
          <w:szCs w:val="24"/>
        </w:rPr>
        <w:t>Reduc</w:t>
      </w:r>
      <w:r w:rsidR="00302D34" w:rsidRPr="00701866">
        <w:rPr>
          <w:sz w:val="24"/>
          <w:szCs w:val="24"/>
        </w:rPr>
        <w:t>e</w:t>
      </w:r>
      <w:r w:rsidR="000302DC" w:rsidRPr="00701866">
        <w:rPr>
          <w:sz w:val="24"/>
          <w:szCs w:val="24"/>
        </w:rPr>
        <w:t xml:space="preserve"> admission</w:t>
      </w:r>
      <w:r w:rsidRPr="00701866">
        <w:rPr>
          <w:sz w:val="24"/>
          <w:szCs w:val="24"/>
        </w:rPr>
        <w:t>s</w:t>
      </w:r>
      <w:r w:rsidR="000302DC" w:rsidRPr="00701866">
        <w:rPr>
          <w:sz w:val="24"/>
          <w:szCs w:val="24"/>
        </w:rPr>
        <w:t xml:space="preserve"> to A&amp;E as a result of knife enabled </w:t>
      </w:r>
      <w:r w:rsidRPr="00701866">
        <w:rPr>
          <w:sz w:val="24"/>
          <w:szCs w:val="24"/>
        </w:rPr>
        <w:t>injuries</w:t>
      </w:r>
    </w:p>
    <w:p w14:paraId="5F07A748" w14:textId="11238949" w:rsidR="004E3ABD" w:rsidRPr="00701866" w:rsidRDefault="000302DC" w:rsidP="00701866">
      <w:pPr>
        <w:pStyle w:val="ListParagraph"/>
        <w:numPr>
          <w:ilvl w:val="0"/>
          <w:numId w:val="16"/>
        </w:numPr>
        <w:jc w:val="both"/>
        <w:rPr>
          <w:sz w:val="24"/>
          <w:szCs w:val="24"/>
        </w:rPr>
      </w:pPr>
      <w:r w:rsidRPr="00701866">
        <w:rPr>
          <w:sz w:val="24"/>
          <w:szCs w:val="24"/>
        </w:rPr>
        <w:t>Reduc</w:t>
      </w:r>
      <w:r w:rsidR="00302D34" w:rsidRPr="00701866">
        <w:rPr>
          <w:sz w:val="24"/>
          <w:szCs w:val="24"/>
        </w:rPr>
        <w:t>e</w:t>
      </w:r>
      <w:r w:rsidRPr="00701866">
        <w:rPr>
          <w:sz w:val="24"/>
          <w:szCs w:val="24"/>
        </w:rPr>
        <w:t xml:space="preserve"> occurrences of knife enabled crime </w:t>
      </w:r>
    </w:p>
    <w:p w14:paraId="43A95D75" w14:textId="4704A5ED" w:rsidR="004E3ABD" w:rsidRPr="00701866" w:rsidRDefault="000302DC" w:rsidP="00701866">
      <w:pPr>
        <w:pStyle w:val="ListParagraph"/>
        <w:numPr>
          <w:ilvl w:val="0"/>
          <w:numId w:val="16"/>
        </w:numPr>
        <w:jc w:val="both"/>
        <w:rPr>
          <w:sz w:val="24"/>
          <w:szCs w:val="24"/>
        </w:rPr>
      </w:pPr>
      <w:r w:rsidRPr="00701866">
        <w:rPr>
          <w:sz w:val="24"/>
          <w:szCs w:val="24"/>
        </w:rPr>
        <w:t>In</w:t>
      </w:r>
      <w:r w:rsidR="008D7762" w:rsidRPr="00701866">
        <w:rPr>
          <w:sz w:val="24"/>
          <w:szCs w:val="24"/>
        </w:rPr>
        <w:t>creas</w:t>
      </w:r>
      <w:r w:rsidR="00302D34" w:rsidRPr="00701866">
        <w:rPr>
          <w:sz w:val="24"/>
          <w:szCs w:val="24"/>
        </w:rPr>
        <w:t>e</w:t>
      </w:r>
      <w:r w:rsidRPr="00701866">
        <w:rPr>
          <w:sz w:val="24"/>
          <w:szCs w:val="24"/>
        </w:rPr>
        <w:t xml:space="preserve"> protective factors for those “at risk” with</w:t>
      </w:r>
      <w:r w:rsidR="008D7762" w:rsidRPr="00701866">
        <w:rPr>
          <w:sz w:val="24"/>
          <w:szCs w:val="24"/>
        </w:rPr>
        <w:t>in</w:t>
      </w:r>
      <w:r w:rsidRPr="00701866">
        <w:rPr>
          <w:sz w:val="24"/>
          <w:szCs w:val="24"/>
        </w:rPr>
        <w:t xml:space="preserve"> their community </w:t>
      </w:r>
    </w:p>
    <w:p w14:paraId="53732559" w14:textId="117D1B34" w:rsidR="004E3ABD" w:rsidRDefault="008D7762" w:rsidP="00701866">
      <w:pPr>
        <w:pStyle w:val="ListParagraph"/>
        <w:numPr>
          <w:ilvl w:val="0"/>
          <w:numId w:val="16"/>
        </w:numPr>
        <w:jc w:val="both"/>
        <w:rPr>
          <w:rStyle w:val="Hyperlink"/>
          <w:color w:val="auto"/>
          <w:sz w:val="24"/>
          <w:szCs w:val="24"/>
          <w:u w:val="none"/>
        </w:rPr>
      </w:pPr>
      <w:r w:rsidRPr="00701866">
        <w:rPr>
          <w:sz w:val="24"/>
          <w:szCs w:val="24"/>
        </w:rPr>
        <w:t>Adopt a Public Health Approach to reducing violence (</w:t>
      </w:r>
      <w:hyperlink r:id="rId18" w:history="1">
        <w:r w:rsidRPr="00701866">
          <w:rPr>
            <w:rStyle w:val="Hyperlink"/>
            <w:sz w:val="24"/>
            <w:szCs w:val="24"/>
          </w:rPr>
          <w:t>Violence Prevention Alliance Approach (who.int)</w:t>
        </w:r>
      </w:hyperlink>
      <w:r w:rsidR="00064BE0">
        <w:rPr>
          <w:rStyle w:val="Hyperlink"/>
          <w:color w:val="auto"/>
          <w:sz w:val="24"/>
          <w:szCs w:val="24"/>
          <w:u w:val="none"/>
        </w:rPr>
        <w:t>.</w:t>
      </w:r>
    </w:p>
    <w:p w14:paraId="3C3E403B" w14:textId="3E0DA012" w:rsidR="00064BE0" w:rsidRPr="00064BE0" w:rsidRDefault="00064BE0" w:rsidP="00064BE0">
      <w:pPr>
        <w:jc w:val="both"/>
        <w:rPr>
          <w:rStyle w:val="Hyperlink"/>
          <w:color w:val="auto"/>
          <w:sz w:val="24"/>
          <w:szCs w:val="24"/>
          <w:u w:val="none"/>
        </w:rPr>
      </w:pPr>
      <w:r>
        <w:rPr>
          <w:rStyle w:val="Hyperlink"/>
          <w:color w:val="auto"/>
          <w:sz w:val="24"/>
          <w:szCs w:val="24"/>
          <w:u w:val="none"/>
        </w:rPr>
        <w:t>This will all reduce and prevent the number of victims of serious violence in County Durham and Darlington.</w:t>
      </w:r>
    </w:p>
    <w:p w14:paraId="5C87CC05" w14:textId="24EE5DED" w:rsidR="003979ED" w:rsidRPr="00701866" w:rsidRDefault="003979ED" w:rsidP="00701866">
      <w:pPr>
        <w:jc w:val="both"/>
        <w:rPr>
          <w:rFonts w:eastAsia="Calibri" w:cs="Arial"/>
          <w:sz w:val="24"/>
          <w:szCs w:val="24"/>
        </w:rPr>
      </w:pPr>
      <w:r w:rsidRPr="00701866">
        <w:rPr>
          <w:rFonts w:eastAsia="Calibri" w:cs="Arial"/>
          <w:sz w:val="24"/>
          <w:szCs w:val="24"/>
        </w:rPr>
        <w:t>The Violence</w:t>
      </w:r>
      <w:r w:rsidR="00302D34" w:rsidRPr="00701866">
        <w:rPr>
          <w:rFonts w:eastAsia="Calibri" w:cs="Arial"/>
          <w:sz w:val="24"/>
          <w:szCs w:val="24"/>
        </w:rPr>
        <w:t xml:space="preserve"> Prevention</w:t>
      </w:r>
      <w:r w:rsidRPr="00701866">
        <w:rPr>
          <w:rFonts w:eastAsia="Calibri" w:cs="Arial"/>
          <w:sz w:val="24"/>
          <w:szCs w:val="24"/>
        </w:rPr>
        <w:t xml:space="preserve"> Fund is made up of financial contributions from </w:t>
      </w:r>
      <w:r w:rsidR="00064BE0">
        <w:rPr>
          <w:rFonts w:eastAsia="Calibri" w:cs="Arial"/>
          <w:sz w:val="24"/>
          <w:szCs w:val="24"/>
        </w:rPr>
        <w:t>t</w:t>
      </w:r>
      <w:r w:rsidR="00F16FDD" w:rsidRPr="00701866">
        <w:rPr>
          <w:rFonts w:eastAsia="Calibri" w:cs="Arial"/>
          <w:sz w:val="24"/>
          <w:szCs w:val="24"/>
        </w:rPr>
        <w:t xml:space="preserve">he </w:t>
      </w:r>
      <w:r w:rsidR="00064BE0">
        <w:rPr>
          <w:rFonts w:eastAsia="Calibri" w:cs="Arial"/>
          <w:sz w:val="24"/>
          <w:szCs w:val="24"/>
        </w:rPr>
        <w:t xml:space="preserve">Home Office </w:t>
      </w:r>
      <w:r w:rsidR="00F16FDD" w:rsidRPr="00701866">
        <w:rPr>
          <w:rFonts w:eastAsia="Calibri" w:cs="Arial"/>
          <w:sz w:val="24"/>
          <w:szCs w:val="24"/>
        </w:rPr>
        <w:t>Serious Violence Duty Grant</w:t>
      </w:r>
      <w:r w:rsidR="00302D34" w:rsidRPr="00701866">
        <w:rPr>
          <w:rFonts w:eastAsia="Calibri" w:cs="Arial"/>
          <w:sz w:val="24"/>
          <w:szCs w:val="24"/>
        </w:rPr>
        <w:t xml:space="preserve">. </w:t>
      </w:r>
      <w:r w:rsidRPr="007D27E8">
        <w:rPr>
          <w:b/>
          <w:bCs/>
          <w:sz w:val="24"/>
          <w:szCs w:val="24"/>
        </w:rPr>
        <w:t>Applications can be made for £</w:t>
      </w:r>
      <w:r w:rsidR="007D27E8" w:rsidRPr="007D27E8">
        <w:rPr>
          <w:b/>
          <w:bCs/>
          <w:sz w:val="24"/>
          <w:szCs w:val="24"/>
        </w:rPr>
        <w:t>1</w:t>
      </w:r>
      <w:r w:rsidR="00064BE0" w:rsidRPr="007D27E8">
        <w:rPr>
          <w:b/>
          <w:bCs/>
          <w:sz w:val="24"/>
          <w:szCs w:val="24"/>
        </w:rPr>
        <w:t>0</w:t>
      </w:r>
      <w:r w:rsidRPr="007D27E8">
        <w:rPr>
          <w:b/>
          <w:bCs/>
          <w:sz w:val="24"/>
          <w:szCs w:val="24"/>
        </w:rPr>
        <w:t>,000</w:t>
      </w:r>
      <w:r w:rsidR="007D27E8" w:rsidRPr="007D27E8">
        <w:rPr>
          <w:b/>
          <w:bCs/>
          <w:sz w:val="24"/>
          <w:szCs w:val="24"/>
        </w:rPr>
        <w:t>-£20,000</w:t>
      </w:r>
      <w:r w:rsidRPr="007D27E8">
        <w:rPr>
          <w:b/>
          <w:bCs/>
          <w:sz w:val="24"/>
          <w:szCs w:val="24"/>
        </w:rPr>
        <w:t xml:space="preserve"> for non-registered organisations or </w:t>
      </w:r>
      <w:r w:rsidR="00CC11C4">
        <w:rPr>
          <w:b/>
          <w:bCs/>
          <w:sz w:val="24"/>
          <w:szCs w:val="24"/>
        </w:rPr>
        <w:t>£10,000-</w:t>
      </w:r>
      <w:r w:rsidRPr="007D27E8">
        <w:rPr>
          <w:b/>
          <w:bCs/>
          <w:sz w:val="24"/>
          <w:szCs w:val="24"/>
        </w:rPr>
        <w:t>£</w:t>
      </w:r>
      <w:r w:rsidR="003834D3" w:rsidRPr="007D27E8">
        <w:rPr>
          <w:b/>
          <w:bCs/>
          <w:sz w:val="24"/>
          <w:szCs w:val="24"/>
        </w:rPr>
        <w:t>5</w:t>
      </w:r>
      <w:r w:rsidR="00302D34" w:rsidRPr="007D27E8">
        <w:rPr>
          <w:b/>
          <w:bCs/>
          <w:sz w:val="24"/>
          <w:szCs w:val="24"/>
        </w:rPr>
        <w:t>0</w:t>
      </w:r>
      <w:r w:rsidRPr="007D27E8">
        <w:rPr>
          <w:b/>
          <w:bCs/>
          <w:sz w:val="24"/>
          <w:szCs w:val="24"/>
        </w:rPr>
        <w:t>,000 for registered organisations.</w:t>
      </w:r>
      <w:r w:rsidRPr="00701866">
        <w:rPr>
          <w:sz w:val="24"/>
          <w:szCs w:val="24"/>
        </w:rPr>
        <w:t xml:space="preserve"> </w:t>
      </w:r>
    </w:p>
    <w:p w14:paraId="60E73EF2" w14:textId="77777777" w:rsidR="00FB2F87" w:rsidRPr="00701866" w:rsidRDefault="00FB2F87" w:rsidP="00701866">
      <w:pPr>
        <w:jc w:val="both"/>
        <w:rPr>
          <w:sz w:val="24"/>
          <w:szCs w:val="24"/>
        </w:rPr>
      </w:pPr>
      <w:r w:rsidRPr="00701866">
        <w:rPr>
          <w:sz w:val="24"/>
          <w:szCs w:val="24"/>
        </w:rPr>
        <w:br w:type="page"/>
      </w:r>
    </w:p>
    <w:p w14:paraId="2266B01E" w14:textId="77777777" w:rsidR="008879B4" w:rsidRPr="00701866" w:rsidRDefault="008879B4" w:rsidP="00701866">
      <w:pPr>
        <w:pStyle w:val="Heading1"/>
        <w:jc w:val="both"/>
        <w:rPr>
          <w:rStyle w:val="Strong"/>
          <w:b w:val="0"/>
          <w:bCs w:val="0"/>
          <w:sz w:val="24"/>
          <w:szCs w:val="24"/>
        </w:rPr>
      </w:pPr>
      <w:bookmarkStart w:id="9" w:name="_Toc152314538"/>
      <w:bookmarkStart w:id="10" w:name="_Toc77904147"/>
      <w:bookmarkStart w:id="11" w:name="_Toc77904154"/>
      <w:bookmarkStart w:id="12" w:name="_Toc89237976"/>
      <w:r w:rsidRPr="00701866">
        <w:rPr>
          <w:rStyle w:val="Strong"/>
          <w:b w:val="0"/>
          <w:bCs w:val="0"/>
          <w:sz w:val="24"/>
          <w:szCs w:val="24"/>
        </w:rPr>
        <w:lastRenderedPageBreak/>
        <w:t>Key information to support your application</w:t>
      </w:r>
      <w:bookmarkEnd w:id="9"/>
    </w:p>
    <w:p w14:paraId="587F3F72" w14:textId="08A4E4DB" w:rsidR="008879B4" w:rsidRPr="00701866" w:rsidRDefault="008879B4" w:rsidP="00701866">
      <w:pPr>
        <w:pStyle w:val="Heading3"/>
        <w:numPr>
          <w:ilvl w:val="0"/>
          <w:numId w:val="21"/>
        </w:numPr>
        <w:jc w:val="both"/>
        <w:rPr>
          <w:rFonts w:ascii="Arial" w:eastAsiaTheme="minorHAnsi" w:hAnsi="Arial" w:cstheme="minorBidi"/>
          <w:color w:val="auto"/>
        </w:rPr>
      </w:pPr>
      <w:r w:rsidRPr="00701866">
        <w:rPr>
          <w:rFonts w:ascii="Arial" w:eastAsiaTheme="minorHAnsi" w:hAnsi="Arial" w:cstheme="minorBidi"/>
          <w:color w:val="auto"/>
        </w:rPr>
        <w:t xml:space="preserve">The Provider should have relevant experience, training or qualifications to support </w:t>
      </w:r>
      <w:r w:rsidR="004C5049" w:rsidRPr="00701866">
        <w:rPr>
          <w:rFonts w:ascii="Arial" w:eastAsiaTheme="minorHAnsi" w:hAnsi="Arial" w:cstheme="minorBidi"/>
          <w:color w:val="auto"/>
        </w:rPr>
        <w:t>people</w:t>
      </w:r>
      <w:r w:rsidRPr="00701866">
        <w:rPr>
          <w:rFonts w:ascii="Arial" w:eastAsiaTheme="minorHAnsi" w:hAnsi="Arial" w:cstheme="minorBidi"/>
          <w:color w:val="auto"/>
        </w:rPr>
        <w:t xml:space="preserve"> with a variety of needs, and preferably some experience of working with </w:t>
      </w:r>
      <w:r w:rsidR="004C5049" w:rsidRPr="00701866">
        <w:rPr>
          <w:rFonts w:ascii="Arial" w:eastAsiaTheme="minorHAnsi" w:hAnsi="Arial" w:cstheme="minorBidi"/>
          <w:color w:val="auto"/>
        </w:rPr>
        <w:t xml:space="preserve">victims or </w:t>
      </w:r>
      <w:r w:rsidRPr="00701866">
        <w:rPr>
          <w:rFonts w:ascii="Arial" w:eastAsiaTheme="minorHAnsi" w:hAnsi="Arial" w:cstheme="minorBidi"/>
          <w:color w:val="auto"/>
        </w:rPr>
        <w:t>offenders and the Criminal Justice System which could assist in shaping future operational delivery</w:t>
      </w:r>
    </w:p>
    <w:p w14:paraId="24B1DC5F" w14:textId="72D3FDF2" w:rsidR="008879B4" w:rsidRPr="00701866" w:rsidRDefault="008879B4" w:rsidP="00701866">
      <w:pPr>
        <w:pStyle w:val="Heading3"/>
        <w:numPr>
          <w:ilvl w:val="0"/>
          <w:numId w:val="21"/>
        </w:numPr>
        <w:jc w:val="both"/>
        <w:rPr>
          <w:rFonts w:ascii="Arial" w:eastAsiaTheme="minorHAnsi" w:hAnsi="Arial" w:cstheme="minorBidi"/>
          <w:color w:val="auto"/>
        </w:rPr>
      </w:pPr>
      <w:r w:rsidRPr="00701866">
        <w:rPr>
          <w:rFonts w:ascii="Arial" w:eastAsiaTheme="minorHAnsi" w:hAnsi="Arial" w:cstheme="minorBidi"/>
          <w:color w:val="auto"/>
        </w:rPr>
        <w:t>The Provider must take an A</w:t>
      </w:r>
      <w:r w:rsidR="003834D3">
        <w:rPr>
          <w:rFonts w:ascii="Arial" w:eastAsiaTheme="minorHAnsi" w:hAnsi="Arial" w:cstheme="minorBidi"/>
          <w:color w:val="auto"/>
        </w:rPr>
        <w:t>dverse Child Experience</w:t>
      </w:r>
      <w:r w:rsidRPr="00701866">
        <w:rPr>
          <w:rFonts w:ascii="Arial" w:eastAsiaTheme="minorHAnsi" w:hAnsi="Arial" w:cstheme="minorBidi"/>
          <w:color w:val="auto"/>
        </w:rPr>
        <w:t xml:space="preserve"> Aware, Trauma Informed, Strength-Based Whole System and Public Health Approach in all V</w:t>
      </w:r>
      <w:r w:rsidR="004C5049" w:rsidRPr="00701866">
        <w:rPr>
          <w:rFonts w:ascii="Arial" w:eastAsiaTheme="minorHAnsi" w:hAnsi="Arial" w:cstheme="minorBidi"/>
          <w:color w:val="auto"/>
        </w:rPr>
        <w:t>P</w:t>
      </w:r>
      <w:r w:rsidRPr="00701866">
        <w:rPr>
          <w:rFonts w:ascii="Arial" w:eastAsiaTheme="minorHAnsi" w:hAnsi="Arial" w:cstheme="minorBidi"/>
          <w:color w:val="auto"/>
        </w:rPr>
        <w:t xml:space="preserve">F delivery </w:t>
      </w:r>
    </w:p>
    <w:p w14:paraId="565FE7D3" w14:textId="5A722C9E" w:rsidR="008879B4" w:rsidRPr="00701866" w:rsidRDefault="008879B4" w:rsidP="00701866">
      <w:pPr>
        <w:pStyle w:val="Heading3"/>
        <w:numPr>
          <w:ilvl w:val="0"/>
          <w:numId w:val="21"/>
        </w:numPr>
        <w:jc w:val="both"/>
        <w:rPr>
          <w:rFonts w:ascii="Arial" w:eastAsiaTheme="minorHAnsi" w:hAnsi="Arial" w:cstheme="minorBidi"/>
          <w:color w:val="auto"/>
        </w:rPr>
      </w:pPr>
      <w:r w:rsidRPr="00701866">
        <w:rPr>
          <w:rFonts w:ascii="Arial" w:eastAsiaTheme="minorHAnsi" w:hAnsi="Arial" w:cstheme="minorBidi"/>
          <w:color w:val="auto"/>
        </w:rPr>
        <w:t>The Provider should have the capability to deliver V</w:t>
      </w:r>
      <w:r w:rsidR="004C5049" w:rsidRPr="00701866">
        <w:rPr>
          <w:rFonts w:ascii="Arial" w:eastAsiaTheme="minorHAnsi" w:hAnsi="Arial" w:cstheme="minorBidi"/>
          <w:color w:val="auto"/>
        </w:rPr>
        <w:t>P</w:t>
      </w:r>
      <w:r w:rsidRPr="00701866">
        <w:rPr>
          <w:rFonts w:ascii="Arial" w:eastAsiaTheme="minorHAnsi" w:hAnsi="Arial" w:cstheme="minorBidi"/>
          <w:color w:val="auto"/>
        </w:rPr>
        <w:t xml:space="preserve">F between </w:t>
      </w:r>
      <w:r w:rsidR="007D27E8" w:rsidRPr="007D27E8">
        <w:rPr>
          <w:rFonts w:ascii="Arial" w:eastAsiaTheme="minorHAnsi" w:hAnsi="Arial" w:cstheme="minorBidi"/>
          <w:color w:val="auto"/>
        </w:rPr>
        <w:t>February</w:t>
      </w:r>
      <w:r w:rsidR="004C5049" w:rsidRPr="00701866">
        <w:rPr>
          <w:rFonts w:ascii="Arial" w:eastAsiaTheme="minorHAnsi" w:hAnsi="Arial" w:cstheme="minorBidi"/>
          <w:color w:val="auto"/>
        </w:rPr>
        <w:t xml:space="preserve"> 2024</w:t>
      </w:r>
      <w:r w:rsidRPr="00701866">
        <w:rPr>
          <w:rFonts w:ascii="Arial" w:eastAsiaTheme="minorHAnsi" w:hAnsi="Arial" w:cstheme="minorBidi"/>
          <w:color w:val="auto"/>
        </w:rPr>
        <w:t xml:space="preserve"> to </w:t>
      </w:r>
      <w:r w:rsidR="004C5049" w:rsidRPr="00701866">
        <w:rPr>
          <w:rFonts w:ascii="Arial" w:eastAsiaTheme="minorHAnsi" w:hAnsi="Arial" w:cstheme="minorBidi"/>
          <w:color w:val="auto"/>
        </w:rPr>
        <w:t>March 2025</w:t>
      </w:r>
    </w:p>
    <w:p w14:paraId="384D7626" w14:textId="77777777" w:rsidR="008879B4" w:rsidRPr="00701866" w:rsidRDefault="008879B4" w:rsidP="00701866">
      <w:pPr>
        <w:pStyle w:val="Heading3"/>
        <w:numPr>
          <w:ilvl w:val="0"/>
          <w:numId w:val="21"/>
        </w:numPr>
        <w:jc w:val="both"/>
        <w:rPr>
          <w:rFonts w:ascii="Arial" w:eastAsiaTheme="minorHAnsi" w:hAnsi="Arial" w:cstheme="minorBidi"/>
          <w:color w:val="auto"/>
        </w:rPr>
      </w:pPr>
      <w:r w:rsidRPr="00701866">
        <w:rPr>
          <w:rFonts w:ascii="Arial" w:eastAsiaTheme="minorHAnsi" w:hAnsi="Arial" w:cstheme="minorBidi"/>
          <w:color w:val="auto"/>
        </w:rPr>
        <w:t>The Provider should be based in England to be eligible to apply</w:t>
      </w:r>
    </w:p>
    <w:p w14:paraId="0EBA6A3F" w14:textId="77777777" w:rsidR="008879B4" w:rsidRPr="00701866" w:rsidRDefault="008879B4" w:rsidP="00701866">
      <w:pPr>
        <w:pStyle w:val="Heading3"/>
        <w:numPr>
          <w:ilvl w:val="0"/>
          <w:numId w:val="21"/>
        </w:numPr>
        <w:jc w:val="both"/>
        <w:rPr>
          <w:rFonts w:ascii="Arial" w:eastAsiaTheme="minorHAnsi" w:hAnsi="Arial" w:cstheme="minorBidi"/>
          <w:color w:val="auto"/>
        </w:rPr>
      </w:pPr>
      <w:r w:rsidRPr="00701866">
        <w:rPr>
          <w:rFonts w:ascii="Arial" w:eastAsiaTheme="minorHAnsi" w:hAnsi="Arial" w:cstheme="minorBidi"/>
          <w:color w:val="auto"/>
        </w:rPr>
        <w:t>The Provider must demonstrate credible evidence of what works in the interventions proposed</w:t>
      </w:r>
    </w:p>
    <w:p w14:paraId="208AAF95" w14:textId="38814D20" w:rsidR="008879B4" w:rsidRPr="00701866" w:rsidRDefault="008879B4" w:rsidP="00701866">
      <w:pPr>
        <w:pStyle w:val="Heading3"/>
        <w:numPr>
          <w:ilvl w:val="0"/>
          <w:numId w:val="21"/>
        </w:numPr>
        <w:jc w:val="both"/>
        <w:rPr>
          <w:rFonts w:ascii="Arial" w:eastAsiaTheme="minorHAnsi" w:hAnsi="Arial" w:cstheme="minorBidi"/>
          <w:color w:val="auto"/>
        </w:rPr>
      </w:pPr>
      <w:r w:rsidRPr="00701866">
        <w:rPr>
          <w:rFonts w:ascii="Arial" w:eastAsiaTheme="minorHAnsi" w:hAnsi="Arial" w:cstheme="minorBidi"/>
          <w:color w:val="auto"/>
        </w:rPr>
        <w:t xml:space="preserve">The Provider must confirm the type and duration of proposed interventions/activity including their ability to deliver them </w:t>
      </w:r>
    </w:p>
    <w:p w14:paraId="037E9F8E" w14:textId="54655ED9" w:rsidR="008879B4" w:rsidRPr="00701866" w:rsidRDefault="008879B4" w:rsidP="00701866">
      <w:pPr>
        <w:pStyle w:val="Heading3"/>
        <w:numPr>
          <w:ilvl w:val="0"/>
          <w:numId w:val="21"/>
        </w:numPr>
        <w:jc w:val="both"/>
        <w:rPr>
          <w:rFonts w:ascii="Arial" w:eastAsiaTheme="minorHAnsi" w:hAnsi="Arial" w:cstheme="minorBidi"/>
          <w:color w:val="auto"/>
        </w:rPr>
      </w:pPr>
      <w:r w:rsidRPr="00701866">
        <w:rPr>
          <w:rFonts w:ascii="Arial" w:eastAsiaTheme="minorHAnsi" w:hAnsi="Arial" w:cstheme="minorBidi"/>
          <w:color w:val="auto"/>
        </w:rPr>
        <w:t xml:space="preserve">The Provider will capture feedback from the </w:t>
      </w:r>
      <w:r w:rsidR="003E189D" w:rsidRPr="00701866">
        <w:rPr>
          <w:rFonts w:ascii="Arial" w:eastAsiaTheme="minorHAnsi" w:hAnsi="Arial" w:cstheme="minorBidi"/>
          <w:color w:val="auto"/>
        </w:rPr>
        <w:t xml:space="preserve">people </w:t>
      </w:r>
      <w:r w:rsidR="007D27E8">
        <w:rPr>
          <w:rFonts w:ascii="Arial" w:eastAsiaTheme="minorHAnsi" w:hAnsi="Arial" w:cstheme="minorBidi"/>
          <w:color w:val="auto"/>
        </w:rPr>
        <w:t>they</w:t>
      </w:r>
      <w:r w:rsidR="003E189D" w:rsidRPr="00701866">
        <w:rPr>
          <w:rFonts w:ascii="Arial" w:eastAsiaTheme="minorHAnsi" w:hAnsi="Arial" w:cstheme="minorBidi"/>
          <w:color w:val="auto"/>
        </w:rPr>
        <w:t xml:space="preserve"> work with</w:t>
      </w:r>
      <w:r w:rsidRPr="00701866">
        <w:rPr>
          <w:rFonts w:ascii="Arial" w:eastAsiaTheme="minorHAnsi" w:hAnsi="Arial" w:cstheme="minorBidi"/>
          <w:color w:val="auto"/>
        </w:rPr>
        <w:t xml:space="preserve"> to support continual improvement of the service</w:t>
      </w:r>
    </w:p>
    <w:p w14:paraId="2BBBB572" w14:textId="77777777" w:rsidR="008879B4" w:rsidRPr="00701866" w:rsidRDefault="008879B4" w:rsidP="00701866">
      <w:pPr>
        <w:pStyle w:val="Heading3"/>
        <w:numPr>
          <w:ilvl w:val="0"/>
          <w:numId w:val="21"/>
        </w:numPr>
        <w:jc w:val="both"/>
        <w:rPr>
          <w:rFonts w:ascii="Arial" w:eastAsiaTheme="minorHAnsi" w:hAnsi="Arial" w:cstheme="minorBidi"/>
          <w:color w:val="auto"/>
        </w:rPr>
      </w:pPr>
      <w:r w:rsidRPr="00701866">
        <w:rPr>
          <w:rFonts w:ascii="Arial" w:eastAsiaTheme="minorHAnsi" w:hAnsi="Arial" w:cstheme="minorBidi"/>
          <w:color w:val="auto"/>
        </w:rPr>
        <w:t>The Provider must comply with OPCC grant conditions</w:t>
      </w:r>
    </w:p>
    <w:p w14:paraId="5B2CAC5B" w14:textId="77777777" w:rsidR="008879B4" w:rsidRPr="00701866" w:rsidRDefault="008879B4" w:rsidP="00701866">
      <w:pPr>
        <w:pStyle w:val="Heading3"/>
        <w:numPr>
          <w:ilvl w:val="0"/>
          <w:numId w:val="21"/>
        </w:numPr>
        <w:jc w:val="both"/>
        <w:rPr>
          <w:rFonts w:ascii="Arial" w:eastAsiaTheme="minorHAnsi" w:hAnsi="Arial" w:cstheme="minorBidi"/>
          <w:color w:val="auto"/>
        </w:rPr>
      </w:pPr>
      <w:r w:rsidRPr="00701866">
        <w:rPr>
          <w:rFonts w:ascii="Arial" w:eastAsiaTheme="minorHAnsi" w:hAnsi="Arial" w:cstheme="minorBidi"/>
          <w:color w:val="auto"/>
        </w:rPr>
        <w:t>The Provider must be transparent in relation to grant use. This is part of the Government’s agenda concerning public funds</w:t>
      </w:r>
    </w:p>
    <w:p w14:paraId="493C6A98" w14:textId="77777777" w:rsidR="008879B4" w:rsidRPr="00701866" w:rsidRDefault="008879B4" w:rsidP="00701866">
      <w:pPr>
        <w:pStyle w:val="Heading3"/>
        <w:numPr>
          <w:ilvl w:val="0"/>
          <w:numId w:val="21"/>
        </w:numPr>
        <w:jc w:val="both"/>
        <w:rPr>
          <w:rFonts w:ascii="Arial" w:eastAsiaTheme="minorHAnsi" w:hAnsi="Arial" w:cstheme="minorBidi"/>
          <w:color w:val="auto"/>
        </w:rPr>
      </w:pPr>
      <w:r w:rsidRPr="00701866">
        <w:rPr>
          <w:rFonts w:ascii="Arial" w:eastAsiaTheme="minorHAnsi" w:hAnsi="Arial" w:cstheme="minorBidi"/>
          <w:color w:val="auto"/>
        </w:rPr>
        <w:t>The Provider will identify risks and mitigation, including reputational damage to the OPCC in quarterly updates. Where this is urgent, it should be drawn to the attention of the OPCC/VRU immediately</w:t>
      </w:r>
    </w:p>
    <w:p w14:paraId="2DD22A54" w14:textId="77777777" w:rsidR="008879B4" w:rsidRPr="00701866" w:rsidRDefault="008879B4" w:rsidP="00701866">
      <w:pPr>
        <w:pStyle w:val="Heading3"/>
        <w:numPr>
          <w:ilvl w:val="0"/>
          <w:numId w:val="21"/>
        </w:numPr>
        <w:jc w:val="both"/>
        <w:rPr>
          <w:rFonts w:ascii="Arial" w:eastAsiaTheme="minorHAnsi" w:hAnsi="Arial" w:cstheme="minorBidi"/>
          <w:color w:val="auto"/>
        </w:rPr>
      </w:pPr>
      <w:r w:rsidRPr="00701866">
        <w:rPr>
          <w:rFonts w:ascii="Arial" w:eastAsiaTheme="minorHAnsi" w:hAnsi="Arial" w:cstheme="minorBidi"/>
          <w:color w:val="auto"/>
        </w:rPr>
        <w:t>Bids must be deliverable, sustainable and scalable</w:t>
      </w:r>
    </w:p>
    <w:p w14:paraId="72AE9B93" w14:textId="77777777" w:rsidR="008879B4" w:rsidRPr="00701866" w:rsidRDefault="008879B4" w:rsidP="00701866">
      <w:pPr>
        <w:pStyle w:val="Heading3"/>
        <w:numPr>
          <w:ilvl w:val="0"/>
          <w:numId w:val="21"/>
        </w:numPr>
        <w:jc w:val="both"/>
        <w:rPr>
          <w:rFonts w:ascii="Arial" w:eastAsiaTheme="minorHAnsi" w:hAnsi="Arial" w:cstheme="minorBidi"/>
          <w:color w:val="auto"/>
        </w:rPr>
      </w:pPr>
      <w:r w:rsidRPr="00701866">
        <w:rPr>
          <w:rFonts w:ascii="Arial" w:eastAsiaTheme="minorHAnsi" w:hAnsi="Arial" w:cstheme="minorBidi"/>
          <w:color w:val="auto"/>
        </w:rPr>
        <w:t>The service provided must include an exit strategy</w:t>
      </w:r>
    </w:p>
    <w:p w14:paraId="2F93460C" w14:textId="77777777" w:rsidR="008879B4" w:rsidRPr="00701866" w:rsidRDefault="008879B4" w:rsidP="00701866">
      <w:pPr>
        <w:jc w:val="both"/>
        <w:rPr>
          <w:sz w:val="24"/>
          <w:szCs w:val="24"/>
        </w:rPr>
      </w:pPr>
    </w:p>
    <w:p w14:paraId="3FF306B6" w14:textId="77777777" w:rsidR="008879B4" w:rsidRPr="00701866" w:rsidRDefault="008879B4" w:rsidP="00701866">
      <w:pPr>
        <w:pStyle w:val="Heading2"/>
        <w:jc w:val="both"/>
        <w:rPr>
          <w:rStyle w:val="Strong"/>
          <w:b w:val="0"/>
          <w:bCs w:val="0"/>
          <w:sz w:val="24"/>
          <w:szCs w:val="24"/>
        </w:rPr>
      </w:pPr>
      <w:bookmarkStart w:id="13" w:name="_Toc152314539"/>
      <w:r w:rsidRPr="00701866">
        <w:rPr>
          <w:rStyle w:val="Strong"/>
          <w:b w:val="0"/>
          <w:bCs w:val="0"/>
          <w:sz w:val="24"/>
          <w:szCs w:val="24"/>
        </w:rPr>
        <w:t>Performance capture, tracking and monitoring</w:t>
      </w:r>
      <w:bookmarkEnd w:id="13"/>
    </w:p>
    <w:p w14:paraId="6955517A" w14:textId="1BB1BAAB" w:rsidR="008879B4" w:rsidRPr="00701866" w:rsidRDefault="008879B4" w:rsidP="00701866">
      <w:pPr>
        <w:jc w:val="both"/>
        <w:rPr>
          <w:rFonts w:eastAsia="Arial" w:cs="Arial"/>
          <w:sz w:val="24"/>
          <w:szCs w:val="24"/>
        </w:rPr>
      </w:pPr>
      <w:r w:rsidRPr="00701866">
        <w:rPr>
          <w:rFonts w:eastAsia="Arial" w:cs="Arial"/>
          <w:sz w:val="24"/>
          <w:szCs w:val="24"/>
        </w:rPr>
        <w:t>In addition to standard outputs, we ask Providers to propose suggested outputs and outcomes that could be captured, monitored and reported upon on a quarterly basis to demonstrate progress.  These will be finalised with the OPCC</w:t>
      </w:r>
      <w:r w:rsidR="004C5049" w:rsidRPr="00701866">
        <w:rPr>
          <w:rFonts w:eastAsia="Arial" w:cs="Arial"/>
          <w:sz w:val="24"/>
          <w:szCs w:val="24"/>
        </w:rPr>
        <w:t>/Serious Violence Duty Partnership</w:t>
      </w:r>
      <w:r w:rsidRPr="00701866">
        <w:rPr>
          <w:rFonts w:eastAsia="Arial" w:cs="Arial"/>
          <w:sz w:val="24"/>
          <w:szCs w:val="24"/>
        </w:rPr>
        <w:t xml:space="preserve"> following notification of successful bids. </w:t>
      </w:r>
    </w:p>
    <w:p w14:paraId="7FC5BDF2" w14:textId="77777777" w:rsidR="008879B4" w:rsidRPr="00701866" w:rsidRDefault="008879B4" w:rsidP="00701866">
      <w:pPr>
        <w:jc w:val="both"/>
        <w:rPr>
          <w:rFonts w:eastAsia="Arial" w:cs="Arial"/>
          <w:sz w:val="24"/>
          <w:szCs w:val="24"/>
        </w:rPr>
      </w:pPr>
      <w:r w:rsidRPr="00701866">
        <w:rPr>
          <w:rFonts w:eastAsia="Arial" w:cs="Arial"/>
          <w:sz w:val="24"/>
          <w:szCs w:val="24"/>
        </w:rPr>
        <w:t xml:space="preserve">The Provider will </w:t>
      </w:r>
      <w:r w:rsidR="000C7E06" w:rsidRPr="00701866">
        <w:rPr>
          <w:rFonts w:eastAsia="Arial" w:cs="Arial"/>
          <w:sz w:val="24"/>
          <w:szCs w:val="24"/>
        </w:rPr>
        <w:t>submit quarterly returns detailing the outputs and outcomes on their project</w:t>
      </w:r>
      <w:r w:rsidRPr="00701866">
        <w:rPr>
          <w:rFonts w:eastAsia="Arial" w:cs="Arial"/>
          <w:sz w:val="24"/>
          <w:szCs w:val="24"/>
        </w:rPr>
        <w:t>.</w:t>
      </w:r>
    </w:p>
    <w:p w14:paraId="6014E420" w14:textId="6A23A116" w:rsidR="008879B4" w:rsidRDefault="008879B4" w:rsidP="00701866">
      <w:pPr>
        <w:jc w:val="both"/>
        <w:rPr>
          <w:rFonts w:eastAsia="Arial" w:cs="Arial"/>
          <w:sz w:val="24"/>
          <w:szCs w:val="24"/>
        </w:rPr>
      </w:pPr>
      <w:r w:rsidRPr="00701866">
        <w:rPr>
          <w:rFonts w:eastAsia="Arial" w:cs="Arial"/>
          <w:sz w:val="24"/>
          <w:szCs w:val="24"/>
        </w:rPr>
        <w:t xml:space="preserve">The Provider will produce a quarterly de-personalised case-study with permission from </w:t>
      </w:r>
      <w:r w:rsidR="004C5049" w:rsidRPr="00701866">
        <w:rPr>
          <w:rFonts w:eastAsia="Arial" w:cs="Arial"/>
          <w:sz w:val="24"/>
          <w:szCs w:val="24"/>
        </w:rPr>
        <w:t xml:space="preserve">people involved </w:t>
      </w:r>
      <w:r w:rsidRPr="00701866">
        <w:rPr>
          <w:rFonts w:eastAsia="Arial" w:cs="Arial"/>
          <w:sz w:val="24"/>
          <w:szCs w:val="24"/>
        </w:rPr>
        <w:t>to share widely and publicly</w:t>
      </w:r>
      <w:r w:rsidR="000C7E06" w:rsidRPr="00701866">
        <w:rPr>
          <w:rFonts w:eastAsia="Arial" w:cs="Arial"/>
          <w:sz w:val="24"/>
          <w:szCs w:val="24"/>
        </w:rPr>
        <w:t xml:space="preserve"> if appropriate.</w:t>
      </w:r>
    </w:p>
    <w:p w14:paraId="38E50E19" w14:textId="0B7B2A4B" w:rsidR="003834D3" w:rsidRPr="00701866" w:rsidRDefault="003834D3" w:rsidP="00701866">
      <w:pPr>
        <w:jc w:val="both"/>
        <w:rPr>
          <w:rFonts w:eastAsia="Arial" w:cs="Arial"/>
          <w:sz w:val="24"/>
          <w:szCs w:val="24"/>
        </w:rPr>
      </w:pPr>
      <w:r>
        <w:rPr>
          <w:rFonts w:eastAsia="Arial" w:cs="Arial"/>
          <w:sz w:val="24"/>
          <w:szCs w:val="24"/>
        </w:rPr>
        <w:t xml:space="preserve">The Provider may be asked to work with a dedicated </w:t>
      </w:r>
      <w:r w:rsidR="007D27E8">
        <w:rPr>
          <w:rFonts w:eastAsia="Arial" w:cs="Arial"/>
          <w:sz w:val="24"/>
          <w:szCs w:val="24"/>
        </w:rPr>
        <w:t>evaluator</w:t>
      </w:r>
      <w:r>
        <w:rPr>
          <w:rFonts w:eastAsia="Arial" w:cs="Arial"/>
          <w:sz w:val="24"/>
          <w:szCs w:val="24"/>
        </w:rPr>
        <w:t xml:space="preserve"> if appropriate.</w:t>
      </w:r>
    </w:p>
    <w:p w14:paraId="1C80792B" w14:textId="77777777" w:rsidR="008879B4" w:rsidRPr="00701866" w:rsidRDefault="008879B4" w:rsidP="00701866">
      <w:pPr>
        <w:jc w:val="both"/>
        <w:rPr>
          <w:rFonts w:eastAsia="Arial" w:cs="Arial"/>
          <w:sz w:val="24"/>
          <w:szCs w:val="24"/>
        </w:rPr>
      </w:pPr>
    </w:p>
    <w:p w14:paraId="07B51C6C" w14:textId="77777777" w:rsidR="000C7E06" w:rsidRPr="00701866" w:rsidRDefault="000C7E06" w:rsidP="00701866">
      <w:pPr>
        <w:jc w:val="both"/>
        <w:rPr>
          <w:rFonts w:eastAsia="Arial" w:cs="Arial"/>
          <w:sz w:val="24"/>
          <w:szCs w:val="24"/>
        </w:rPr>
      </w:pPr>
      <w:r w:rsidRPr="00701866">
        <w:rPr>
          <w:rFonts w:eastAsia="Arial" w:cs="Arial"/>
          <w:sz w:val="24"/>
          <w:szCs w:val="24"/>
        </w:rPr>
        <w:br w:type="page"/>
      </w:r>
    </w:p>
    <w:p w14:paraId="4A101EBF" w14:textId="77777777" w:rsidR="002D6D96" w:rsidRPr="00701866" w:rsidRDefault="002D6D96" w:rsidP="00701866">
      <w:pPr>
        <w:pStyle w:val="Heading1"/>
        <w:jc w:val="both"/>
        <w:rPr>
          <w:rStyle w:val="Strong"/>
          <w:b w:val="0"/>
          <w:bCs w:val="0"/>
          <w:sz w:val="24"/>
          <w:szCs w:val="24"/>
        </w:rPr>
      </w:pPr>
      <w:bookmarkStart w:id="14" w:name="_Toc152314540"/>
      <w:r w:rsidRPr="00701866">
        <w:rPr>
          <w:rStyle w:val="Strong"/>
          <w:b w:val="0"/>
          <w:bCs w:val="0"/>
          <w:sz w:val="24"/>
          <w:szCs w:val="24"/>
        </w:rPr>
        <w:lastRenderedPageBreak/>
        <w:t>Information to consider before you apply</w:t>
      </w:r>
      <w:bookmarkEnd w:id="10"/>
      <w:bookmarkEnd w:id="14"/>
    </w:p>
    <w:p w14:paraId="6778521C" w14:textId="77777777" w:rsidR="002D6D96" w:rsidRPr="00701866" w:rsidRDefault="002D6D96" w:rsidP="00701866">
      <w:pPr>
        <w:pStyle w:val="Heading2"/>
        <w:jc w:val="both"/>
        <w:rPr>
          <w:rStyle w:val="Strong"/>
          <w:b w:val="0"/>
          <w:bCs w:val="0"/>
          <w:sz w:val="24"/>
          <w:szCs w:val="24"/>
        </w:rPr>
      </w:pPr>
    </w:p>
    <w:p w14:paraId="0DF2FC61" w14:textId="77777777" w:rsidR="002D6D96" w:rsidRPr="00701866" w:rsidRDefault="002D6D96" w:rsidP="00701866">
      <w:pPr>
        <w:pStyle w:val="Heading2"/>
        <w:jc w:val="both"/>
        <w:rPr>
          <w:rStyle w:val="Strong"/>
          <w:rFonts w:eastAsia="Yu Gothic Light" w:cs="Times New Roman"/>
          <w:b w:val="0"/>
          <w:bCs w:val="0"/>
          <w:sz w:val="24"/>
          <w:szCs w:val="24"/>
        </w:rPr>
      </w:pPr>
      <w:bookmarkStart w:id="15" w:name="_Toc152314541"/>
      <w:r w:rsidRPr="00701866">
        <w:rPr>
          <w:rStyle w:val="Strong"/>
          <w:b w:val="0"/>
          <w:bCs w:val="0"/>
          <w:sz w:val="24"/>
          <w:szCs w:val="24"/>
        </w:rPr>
        <w:t>Your organisation’s eligibility to apply for funding</w:t>
      </w:r>
      <w:bookmarkEnd w:id="15"/>
    </w:p>
    <w:p w14:paraId="3DC8C08C" w14:textId="77777777" w:rsidR="002D6D96" w:rsidRPr="00701866" w:rsidRDefault="002D6D96" w:rsidP="00701866">
      <w:pPr>
        <w:jc w:val="both"/>
        <w:rPr>
          <w:rFonts w:eastAsia="Calibri" w:cs="Arial"/>
          <w:sz w:val="24"/>
          <w:szCs w:val="24"/>
        </w:rPr>
      </w:pPr>
      <w:r w:rsidRPr="00701866">
        <w:rPr>
          <w:rFonts w:eastAsia="Calibri" w:cs="Arial"/>
          <w:sz w:val="24"/>
          <w:szCs w:val="24"/>
        </w:rPr>
        <w:t>To be eligible to apply for funding from the Commissioner, each of the following statements must apply:</w:t>
      </w:r>
    </w:p>
    <w:p w14:paraId="598F943F" w14:textId="77777777" w:rsidR="002D6D96" w:rsidRPr="00701866" w:rsidRDefault="002D6D96" w:rsidP="00701866">
      <w:pPr>
        <w:pStyle w:val="ListParagraph"/>
        <w:numPr>
          <w:ilvl w:val="0"/>
          <w:numId w:val="5"/>
        </w:numPr>
        <w:jc w:val="both"/>
        <w:rPr>
          <w:sz w:val="24"/>
          <w:szCs w:val="24"/>
        </w:rPr>
      </w:pPr>
      <w:r w:rsidRPr="00701866">
        <w:rPr>
          <w:sz w:val="24"/>
          <w:szCs w:val="24"/>
        </w:rPr>
        <w:t>Your organisation has its own bank account (each applying charity must have its own bank account in the charity’s name. If the application is successful, the grant will be paid into this account.)</w:t>
      </w:r>
    </w:p>
    <w:p w14:paraId="74372979" w14:textId="77777777" w:rsidR="002D6D96" w:rsidRPr="00701866" w:rsidRDefault="002D6D96" w:rsidP="00701866">
      <w:pPr>
        <w:pStyle w:val="ListParagraph"/>
        <w:numPr>
          <w:ilvl w:val="0"/>
          <w:numId w:val="5"/>
        </w:numPr>
        <w:jc w:val="both"/>
        <w:rPr>
          <w:sz w:val="24"/>
          <w:szCs w:val="24"/>
        </w:rPr>
      </w:pPr>
      <w:r w:rsidRPr="00701866">
        <w:rPr>
          <w:sz w:val="24"/>
          <w:szCs w:val="24"/>
        </w:rPr>
        <w:t>Your organisation has sufficient financial stability and you are able to demonstrate this with the level of reserves held</w:t>
      </w:r>
    </w:p>
    <w:p w14:paraId="033EF914" w14:textId="77777777" w:rsidR="002D6D96" w:rsidRPr="00701866" w:rsidRDefault="002D6D96" w:rsidP="00701866">
      <w:pPr>
        <w:pStyle w:val="ListParagraph"/>
        <w:numPr>
          <w:ilvl w:val="0"/>
          <w:numId w:val="5"/>
        </w:numPr>
        <w:jc w:val="both"/>
        <w:rPr>
          <w:sz w:val="24"/>
          <w:szCs w:val="24"/>
        </w:rPr>
      </w:pPr>
      <w:r w:rsidRPr="00701866">
        <w:rPr>
          <w:sz w:val="24"/>
          <w:szCs w:val="24"/>
        </w:rPr>
        <w:t>Your organisation has safeguarding policies either for children/young people or vulnerable adults</w:t>
      </w:r>
    </w:p>
    <w:p w14:paraId="21E619F5" w14:textId="77777777" w:rsidR="002D6D96" w:rsidRPr="00701866" w:rsidRDefault="002D6D96" w:rsidP="00701866">
      <w:pPr>
        <w:pStyle w:val="ListParagraph"/>
        <w:numPr>
          <w:ilvl w:val="0"/>
          <w:numId w:val="5"/>
        </w:numPr>
        <w:jc w:val="both"/>
        <w:rPr>
          <w:sz w:val="24"/>
          <w:szCs w:val="24"/>
        </w:rPr>
      </w:pPr>
      <w:r w:rsidRPr="00701866">
        <w:rPr>
          <w:sz w:val="24"/>
          <w:szCs w:val="24"/>
        </w:rPr>
        <w:t>Your organisation undertakes and maintains current Disclosure Barring System (DBS) checks on staff / volunteers / contractors who will be delivering frontline services with either child/young people or vulnerable adults</w:t>
      </w:r>
    </w:p>
    <w:p w14:paraId="137E8D7F" w14:textId="77777777" w:rsidR="002D6D96" w:rsidRPr="00701866" w:rsidRDefault="002D6D96" w:rsidP="00701866">
      <w:pPr>
        <w:pStyle w:val="ListParagraph"/>
        <w:numPr>
          <w:ilvl w:val="0"/>
          <w:numId w:val="5"/>
        </w:numPr>
        <w:jc w:val="both"/>
        <w:rPr>
          <w:sz w:val="24"/>
          <w:szCs w:val="24"/>
        </w:rPr>
      </w:pPr>
      <w:r w:rsidRPr="00701866">
        <w:rPr>
          <w:sz w:val="24"/>
          <w:szCs w:val="24"/>
        </w:rPr>
        <w:t>Your organisation has a data handling policy to manage information that contains sensitive personal details referred to as ‘special category of personal data’ in the General Data Protection Regulation and Data Protection Act 2018 (GDPR)</w:t>
      </w:r>
    </w:p>
    <w:p w14:paraId="7907022C" w14:textId="3F61F1CE" w:rsidR="00FB2F87" w:rsidRPr="00701866" w:rsidRDefault="00FB2F87" w:rsidP="00701866">
      <w:pPr>
        <w:jc w:val="both"/>
        <w:rPr>
          <w:sz w:val="24"/>
          <w:szCs w:val="24"/>
        </w:rPr>
      </w:pPr>
      <w:r w:rsidRPr="00701866">
        <w:rPr>
          <w:sz w:val="24"/>
          <w:szCs w:val="24"/>
        </w:rPr>
        <w:t>If you are applying for funding of more than £</w:t>
      </w:r>
      <w:r w:rsidR="00BC611B">
        <w:rPr>
          <w:sz w:val="24"/>
          <w:szCs w:val="24"/>
        </w:rPr>
        <w:t>10</w:t>
      </w:r>
      <w:r w:rsidRPr="00701866">
        <w:rPr>
          <w:sz w:val="24"/>
          <w:szCs w:val="24"/>
        </w:rPr>
        <w:t>,000 then the following must also apply:</w:t>
      </w:r>
    </w:p>
    <w:p w14:paraId="1CEB454D" w14:textId="77777777" w:rsidR="00FB2F87" w:rsidRPr="00701866" w:rsidRDefault="00FB2F87" w:rsidP="00701866">
      <w:pPr>
        <w:pStyle w:val="ListParagraph"/>
        <w:numPr>
          <w:ilvl w:val="0"/>
          <w:numId w:val="5"/>
        </w:numPr>
        <w:jc w:val="both"/>
        <w:rPr>
          <w:sz w:val="24"/>
          <w:szCs w:val="24"/>
        </w:rPr>
      </w:pPr>
      <w:r w:rsidRPr="00701866">
        <w:rPr>
          <w:rFonts w:eastAsia="Calibri" w:cs="Arial"/>
          <w:sz w:val="24"/>
          <w:szCs w:val="24"/>
        </w:rPr>
        <w:t>You must be a registered organisation such as a registered charity, a charitable incorporated organisation, or a social enterprise, including companies limited by guarantee and community interest companies in England and Wales, Local Authority, Community Safety Partnership or Town or Parish Council</w:t>
      </w:r>
    </w:p>
    <w:p w14:paraId="08CE636F" w14:textId="77777777" w:rsidR="00FB2F87" w:rsidRPr="00701866" w:rsidRDefault="00FB2F87" w:rsidP="00701866">
      <w:pPr>
        <w:pStyle w:val="ListParagraph"/>
        <w:numPr>
          <w:ilvl w:val="0"/>
          <w:numId w:val="5"/>
        </w:numPr>
        <w:jc w:val="both"/>
        <w:rPr>
          <w:sz w:val="24"/>
          <w:szCs w:val="24"/>
        </w:rPr>
      </w:pPr>
      <w:r w:rsidRPr="00701866">
        <w:rPr>
          <w:rFonts w:eastAsia="Calibri" w:cs="Arial"/>
          <w:sz w:val="24"/>
          <w:szCs w:val="24"/>
        </w:rPr>
        <w:t>You have at least one year of published accounts covering a twelve month operating period. The accounts must show as ‘received’ on the Charity Commission website. These will need to be submitted with your application</w:t>
      </w:r>
      <w:r w:rsidR="00EE23DF" w:rsidRPr="00701866">
        <w:rPr>
          <w:rFonts w:eastAsia="Calibri" w:cs="Arial"/>
          <w:sz w:val="24"/>
          <w:szCs w:val="24"/>
        </w:rPr>
        <w:t>.</w:t>
      </w:r>
      <w:r w:rsidRPr="00701866">
        <w:rPr>
          <w:rFonts w:eastAsia="Calibri" w:cs="Arial"/>
          <w:sz w:val="24"/>
          <w:szCs w:val="24"/>
        </w:rPr>
        <w:t xml:space="preserve"> </w:t>
      </w:r>
    </w:p>
    <w:p w14:paraId="70C93F3C" w14:textId="77777777" w:rsidR="002D6D96" w:rsidRPr="00701866" w:rsidRDefault="002D6D96" w:rsidP="00701866">
      <w:pPr>
        <w:pStyle w:val="Heading2"/>
        <w:jc w:val="both"/>
        <w:rPr>
          <w:rStyle w:val="Strong"/>
          <w:rFonts w:eastAsia="Yu Gothic Light" w:cs="Times New Roman"/>
          <w:b w:val="0"/>
          <w:bCs w:val="0"/>
          <w:sz w:val="24"/>
          <w:szCs w:val="24"/>
        </w:rPr>
      </w:pPr>
      <w:bookmarkStart w:id="16" w:name="_Toc89237964"/>
      <w:bookmarkStart w:id="17" w:name="_Toc152314542"/>
      <w:r w:rsidRPr="00701866">
        <w:rPr>
          <w:rStyle w:val="Strong"/>
          <w:b w:val="0"/>
          <w:bCs w:val="0"/>
          <w:sz w:val="24"/>
          <w:szCs w:val="24"/>
        </w:rPr>
        <w:t>Funding period</w:t>
      </w:r>
      <w:bookmarkEnd w:id="16"/>
      <w:bookmarkEnd w:id="17"/>
    </w:p>
    <w:p w14:paraId="738BDD8D" w14:textId="1433D38C" w:rsidR="002D6D96" w:rsidRPr="00701866" w:rsidRDefault="008879B4" w:rsidP="00701866">
      <w:pPr>
        <w:jc w:val="both"/>
        <w:rPr>
          <w:rFonts w:eastAsia="Arial" w:cs="Arial"/>
          <w:sz w:val="24"/>
          <w:szCs w:val="24"/>
        </w:rPr>
      </w:pPr>
      <w:r w:rsidRPr="00701866">
        <w:rPr>
          <w:rFonts w:eastAsia="Arial" w:cs="Arial"/>
          <w:sz w:val="24"/>
          <w:szCs w:val="24"/>
        </w:rPr>
        <w:t xml:space="preserve">For this grants round, the funding period will be from </w:t>
      </w:r>
      <w:r w:rsidR="007D27E8">
        <w:rPr>
          <w:rFonts w:eastAsia="Arial" w:cs="Arial"/>
          <w:sz w:val="24"/>
          <w:szCs w:val="24"/>
        </w:rPr>
        <w:t>February</w:t>
      </w:r>
      <w:r w:rsidR="00983258" w:rsidRPr="00701866">
        <w:rPr>
          <w:rFonts w:eastAsia="Arial" w:cs="Arial"/>
          <w:sz w:val="24"/>
          <w:szCs w:val="24"/>
        </w:rPr>
        <w:t xml:space="preserve"> 2024</w:t>
      </w:r>
      <w:r w:rsidRPr="00701866">
        <w:rPr>
          <w:rFonts w:eastAsia="Arial" w:cs="Arial"/>
          <w:sz w:val="24"/>
          <w:szCs w:val="24"/>
        </w:rPr>
        <w:t xml:space="preserve"> until </w:t>
      </w:r>
      <w:r w:rsidR="00983258" w:rsidRPr="00701866">
        <w:rPr>
          <w:rFonts w:eastAsia="Arial" w:cs="Arial"/>
          <w:sz w:val="24"/>
          <w:szCs w:val="24"/>
        </w:rPr>
        <w:t>31</w:t>
      </w:r>
      <w:r w:rsidR="00983258" w:rsidRPr="00701866">
        <w:rPr>
          <w:rFonts w:eastAsia="Arial" w:cs="Arial"/>
          <w:sz w:val="24"/>
          <w:szCs w:val="24"/>
          <w:vertAlign w:val="superscript"/>
        </w:rPr>
        <w:t xml:space="preserve"> </w:t>
      </w:r>
      <w:r w:rsidR="00983258" w:rsidRPr="00701866">
        <w:rPr>
          <w:rFonts w:eastAsia="Arial" w:cs="Arial"/>
          <w:sz w:val="24"/>
          <w:szCs w:val="24"/>
        </w:rPr>
        <w:t>March 2025.</w:t>
      </w:r>
    </w:p>
    <w:p w14:paraId="29438109" w14:textId="77777777" w:rsidR="002D6D96" w:rsidRPr="00701866" w:rsidRDefault="002D6D96" w:rsidP="00701866">
      <w:pPr>
        <w:pStyle w:val="Heading2"/>
        <w:jc w:val="both"/>
        <w:rPr>
          <w:rFonts w:eastAsia="Yu Gothic Light" w:cs="Times New Roman"/>
          <w:sz w:val="24"/>
          <w:szCs w:val="24"/>
        </w:rPr>
      </w:pPr>
      <w:bookmarkStart w:id="18" w:name="_Toc152314543"/>
      <w:r w:rsidRPr="00701866">
        <w:rPr>
          <w:rStyle w:val="Strong"/>
          <w:b w:val="0"/>
          <w:bCs w:val="0"/>
          <w:sz w:val="24"/>
          <w:szCs w:val="24"/>
        </w:rPr>
        <w:t>Submitting multiple applications</w:t>
      </w:r>
      <w:bookmarkEnd w:id="18"/>
    </w:p>
    <w:p w14:paraId="1DBA06D2" w14:textId="317CA7A7" w:rsidR="002D6D96" w:rsidRPr="00701866" w:rsidRDefault="002D6D96" w:rsidP="00701866">
      <w:pPr>
        <w:jc w:val="both"/>
        <w:rPr>
          <w:rFonts w:eastAsia="Arial" w:cs="Arial"/>
          <w:sz w:val="24"/>
          <w:szCs w:val="24"/>
        </w:rPr>
      </w:pPr>
      <w:bookmarkStart w:id="19" w:name="_Toc77904150"/>
      <w:r w:rsidRPr="00701866">
        <w:rPr>
          <w:rFonts w:eastAsia="Arial" w:cs="Arial"/>
          <w:sz w:val="24"/>
          <w:szCs w:val="24"/>
        </w:rPr>
        <w:t>The V</w:t>
      </w:r>
      <w:r w:rsidR="00983258" w:rsidRPr="00701866">
        <w:rPr>
          <w:rFonts w:eastAsia="Arial" w:cs="Arial"/>
          <w:sz w:val="24"/>
          <w:szCs w:val="24"/>
        </w:rPr>
        <w:t>P</w:t>
      </w:r>
      <w:r w:rsidRPr="00701866">
        <w:rPr>
          <w:rFonts w:eastAsia="Arial" w:cs="Arial"/>
          <w:sz w:val="24"/>
          <w:szCs w:val="24"/>
        </w:rPr>
        <w:t>F is happy to receive more than one application from an organisation</w:t>
      </w:r>
      <w:r w:rsidR="00983258" w:rsidRPr="00701866">
        <w:rPr>
          <w:rFonts w:eastAsia="Arial" w:cs="Arial"/>
          <w:sz w:val="24"/>
          <w:szCs w:val="24"/>
        </w:rPr>
        <w:t xml:space="preserve">. </w:t>
      </w:r>
    </w:p>
    <w:p w14:paraId="0DC93FE4" w14:textId="77777777" w:rsidR="00983258" w:rsidRPr="00701866" w:rsidRDefault="00983258" w:rsidP="00701866">
      <w:pPr>
        <w:jc w:val="both"/>
        <w:rPr>
          <w:rFonts w:eastAsia="Arial" w:cs="Arial"/>
          <w:sz w:val="24"/>
          <w:szCs w:val="24"/>
        </w:rPr>
      </w:pPr>
    </w:p>
    <w:p w14:paraId="04A463E2" w14:textId="77777777" w:rsidR="003979ED" w:rsidRPr="00701866" w:rsidRDefault="003979ED" w:rsidP="00701866">
      <w:pPr>
        <w:pStyle w:val="Heading2"/>
        <w:jc w:val="both"/>
        <w:rPr>
          <w:rStyle w:val="Strong"/>
          <w:b w:val="0"/>
          <w:bCs w:val="0"/>
          <w:sz w:val="24"/>
          <w:szCs w:val="24"/>
        </w:rPr>
      </w:pPr>
      <w:bookmarkStart w:id="20" w:name="_Toc152314544"/>
      <w:r w:rsidRPr="00701866">
        <w:rPr>
          <w:rStyle w:val="Strong"/>
          <w:b w:val="0"/>
          <w:bCs w:val="0"/>
          <w:sz w:val="24"/>
          <w:szCs w:val="24"/>
        </w:rPr>
        <w:t>Safeguarding and Vetting</w:t>
      </w:r>
      <w:bookmarkEnd w:id="20"/>
    </w:p>
    <w:p w14:paraId="3198946B" w14:textId="77777777" w:rsidR="003979ED" w:rsidRPr="00701866" w:rsidRDefault="003979ED" w:rsidP="00701866">
      <w:pPr>
        <w:pStyle w:val="ListParagraph"/>
        <w:numPr>
          <w:ilvl w:val="0"/>
          <w:numId w:val="24"/>
        </w:numPr>
        <w:jc w:val="both"/>
        <w:rPr>
          <w:rFonts w:eastAsia="Arial" w:cs="Arial"/>
          <w:sz w:val="24"/>
          <w:szCs w:val="24"/>
        </w:rPr>
      </w:pPr>
      <w:r w:rsidRPr="00701866">
        <w:rPr>
          <w:rFonts w:eastAsia="Arial" w:cs="Arial"/>
          <w:sz w:val="24"/>
          <w:szCs w:val="24"/>
        </w:rPr>
        <w:t>The Provider will have relevant safeguarding policies in place and will report any safeguarding issues through the relevant channels (e.g. police or social care depending on circumstances)</w:t>
      </w:r>
    </w:p>
    <w:p w14:paraId="45829301" w14:textId="77777777" w:rsidR="003979ED" w:rsidRPr="00701866" w:rsidRDefault="003979ED" w:rsidP="00701866">
      <w:pPr>
        <w:pStyle w:val="ListParagraph"/>
        <w:numPr>
          <w:ilvl w:val="0"/>
          <w:numId w:val="24"/>
        </w:numPr>
        <w:jc w:val="both"/>
        <w:rPr>
          <w:rFonts w:eastAsia="Arial" w:cs="Arial"/>
          <w:sz w:val="24"/>
          <w:szCs w:val="24"/>
        </w:rPr>
      </w:pPr>
      <w:r w:rsidRPr="00701866">
        <w:rPr>
          <w:rFonts w:eastAsia="Arial" w:cs="Arial"/>
          <w:sz w:val="24"/>
          <w:szCs w:val="24"/>
        </w:rPr>
        <w:t>The Provider will undertake and maintain current Disclosure Barring System (DBS) checks on staff / volunteers / contractors who will deliver VRF</w:t>
      </w:r>
    </w:p>
    <w:p w14:paraId="3D4E67CD" w14:textId="77777777" w:rsidR="003979ED" w:rsidRPr="00701866" w:rsidRDefault="003979ED" w:rsidP="00701866">
      <w:pPr>
        <w:pStyle w:val="ListParagraph"/>
        <w:numPr>
          <w:ilvl w:val="0"/>
          <w:numId w:val="24"/>
        </w:numPr>
        <w:jc w:val="both"/>
        <w:rPr>
          <w:rFonts w:eastAsia="Arial" w:cs="Arial"/>
          <w:sz w:val="24"/>
          <w:szCs w:val="24"/>
        </w:rPr>
      </w:pPr>
      <w:r w:rsidRPr="00701866">
        <w:rPr>
          <w:rFonts w:eastAsia="Arial" w:cs="Arial"/>
          <w:sz w:val="24"/>
          <w:szCs w:val="24"/>
        </w:rPr>
        <w:lastRenderedPageBreak/>
        <w:t>The Provider must sign any relevant Data/Information Sharing Agreements and adhere to GDPR</w:t>
      </w:r>
    </w:p>
    <w:p w14:paraId="03F10688" w14:textId="77777777" w:rsidR="003979ED" w:rsidRPr="00701866" w:rsidRDefault="003979ED" w:rsidP="00701866">
      <w:pPr>
        <w:pStyle w:val="ListParagraph"/>
        <w:numPr>
          <w:ilvl w:val="0"/>
          <w:numId w:val="24"/>
        </w:numPr>
        <w:jc w:val="both"/>
        <w:rPr>
          <w:sz w:val="24"/>
          <w:szCs w:val="24"/>
        </w:rPr>
      </w:pPr>
      <w:r w:rsidRPr="00701866">
        <w:rPr>
          <w:rFonts w:eastAsia="Arial" w:cs="Arial"/>
          <w:sz w:val="24"/>
          <w:szCs w:val="24"/>
        </w:rPr>
        <w:t>The OPCC will not receive any personal data</w:t>
      </w:r>
    </w:p>
    <w:p w14:paraId="509447D4" w14:textId="77777777" w:rsidR="002D6D96" w:rsidRPr="00701866" w:rsidRDefault="002D6D96" w:rsidP="00701866">
      <w:pPr>
        <w:pStyle w:val="Heading2"/>
        <w:jc w:val="both"/>
        <w:rPr>
          <w:sz w:val="24"/>
          <w:szCs w:val="24"/>
        </w:rPr>
      </w:pPr>
      <w:bookmarkStart w:id="21" w:name="_Toc152314545"/>
      <w:bookmarkEnd w:id="19"/>
      <w:r w:rsidRPr="00701866">
        <w:rPr>
          <w:sz w:val="24"/>
          <w:szCs w:val="24"/>
        </w:rPr>
        <w:t>Equality and Inclusion</w:t>
      </w:r>
      <w:bookmarkEnd w:id="21"/>
    </w:p>
    <w:p w14:paraId="6394613C" w14:textId="078D354F" w:rsidR="002D6D96" w:rsidRPr="00701866" w:rsidRDefault="002D6D96" w:rsidP="00701866">
      <w:pPr>
        <w:jc w:val="both"/>
        <w:rPr>
          <w:rFonts w:eastAsia="Arial" w:cs="Arial"/>
          <w:sz w:val="24"/>
          <w:szCs w:val="24"/>
        </w:rPr>
      </w:pPr>
      <w:r w:rsidRPr="00701866">
        <w:rPr>
          <w:rFonts w:eastAsia="Arial" w:cs="Arial"/>
          <w:sz w:val="24"/>
          <w:szCs w:val="24"/>
        </w:rPr>
        <w:t>The</w:t>
      </w:r>
      <w:r w:rsidR="00A57FBB" w:rsidRPr="00701866">
        <w:rPr>
          <w:rFonts w:eastAsia="Arial" w:cs="Arial"/>
          <w:sz w:val="24"/>
          <w:szCs w:val="24"/>
        </w:rPr>
        <w:t xml:space="preserve"> </w:t>
      </w:r>
      <w:r w:rsidR="007D27E8">
        <w:rPr>
          <w:rFonts w:eastAsia="Arial" w:cs="Arial"/>
          <w:sz w:val="24"/>
          <w:szCs w:val="24"/>
        </w:rPr>
        <w:t xml:space="preserve">Office of the Durham Police and Crime </w:t>
      </w:r>
      <w:r w:rsidR="00A57FBB" w:rsidRPr="00701866">
        <w:rPr>
          <w:rFonts w:eastAsia="Arial" w:cs="Arial"/>
          <w:sz w:val="24"/>
          <w:szCs w:val="24"/>
        </w:rPr>
        <w:t>Commissioner</w:t>
      </w:r>
      <w:r w:rsidRPr="00701866">
        <w:rPr>
          <w:rFonts w:eastAsia="Arial" w:cs="Arial"/>
          <w:sz w:val="24"/>
          <w:szCs w:val="24"/>
        </w:rPr>
        <w:t xml:space="preserve"> is committed to supporting and promoting equality and inclusion. Everyone is entitled to respect and dignity and we are committed to building an environment where our staff, volunteers, partners, providers, visitors and the communities of </w:t>
      </w:r>
      <w:r w:rsidR="003B0D82">
        <w:rPr>
          <w:rFonts w:eastAsia="Arial" w:cs="Arial"/>
          <w:sz w:val="24"/>
          <w:szCs w:val="24"/>
        </w:rPr>
        <w:t>County Durham and Darlington</w:t>
      </w:r>
      <w:r w:rsidRPr="00701866">
        <w:rPr>
          <w:rFonts w:eastAsia="Arial" w:cs="Arial"/>
          <w:sz w:val="24"/>
          <w:szCs w:val="24"/>
        </w:rPr>
        <w:t xml:space="preserve"> are treated fairly. We therefore ask you to keep this in mind when building and delivering your projects and ensure that your organisation has a transparent, consistent and robust approach towards Equality, Diversity and Inclusion within your governance, decision-making, policies, practices and processes as a provider.</w:t>
      </w:r>
    </w:p>
    <w:p w14:paraId="4E63371A" w14:textId="500F0ACC" w:rsidR="002D6D96" w:rsidRPr="00701866" w:rsidRDefault="002D6D96" w:rsidP="00701866">
      <w:pPr>
        <w:jc w:val="both"/>
        <w:rPr>
          <w:rFonts w:eastAsia="Arial" w:cs="Arial"/>
          <w:sz w:val="24"/>
          <w:szCs w:val="24"/>
        </w:rPr>
      </w:pPr>
      <w:r w:rsidRPr="00701866">
        <w:rPr>
          <w:rFonts w:eastAsia="Arial" w:cs="Arial"/>
          <w:sz w:val="24"/>
          <w:szCs w:val="24"/>
        </w:rPr>
        <w:t xml:space="preserve">The OPCC must comply with </w:t>
      </w:r>
      <w:r w:rsidR="003834D3">
        <w:rPr>
          <w:rFonts w:eastAsia="Arial" w:cs="Arial"/>
          <w:sz w:val="24"/>
          <w:szCs w:val="24"/>
        </w:rPr>
        <w:t>its</w:t>
      </w:r>
      <w:r w:rsidRPr="00701866">
        <w:rPr>
          <w:rFonts w:eastAsia="Arial" w:cs="Arial"/>
          <w:sz w:val="24"/>
          <w:szCs w:val="24"/>
        </w:rPr>
        <w:t xml:space="preserve"> legal obligations set out in Section 149 of the Equality Act 2010 (Public Sector Equality Duty). We therefore are required to ask </w:t>
      </w:r>
      <w:r w:rsidR="007D27E8" w:rsidRPr="00701866">
        <w:rPr>
          <w:rFonts w:eastAsia="Arial" w:cs="Arial"/>
          <w:sz w:val="24"/>
          <w:szCs w:val="24"/>
        </w:rPr>
        <w:t>several</w:t>
      </w:r>
      <w:r w:rsidRPr="00701866">
        <w:rPr>
          <w:rFonts w:eastAsia="Arial" w:cs="Arial"/>
          <w:sz w:val="24"/>
          <w:szCs w:val="24"/>
        </w:rPr>
        <w:t xml:space="preserve"> questions to ensure that the project you are applying to receive funding for has carried out due regard for the below:</w:t>
      </w:r>
    </w:p>
    <w:p w14:paraId="4F45C765" w14:textId="77777777" w:rsidR="002D6D96" w:rsidRPr="00701866" w:rsidRDefault="002D6D96" w:rsidP="00701866">
      <w:pPr>
        <w:pStyle w:val="ListParagraph"/>
        <w:numPr>
          <w:ilvl w:val="0"/>
          <w:numId w:val="32"/>
        </w:numPr>
        <w:jc w:val="both"/>
        <w:rPr>
          <w:rFonts w:eastAsia="Arial" w:cs="Arial"/>
          <w:sz w:val="24"/>
          <w:szCs w:val="24"/>
        </w:rPr>
      </w:pPr>
      <w:r w:rsidRPr="00701866">
        <w:rPr>
          <w:rFonts w:eastAsia="Arial" w:cs="Arial"/>
          <w:sz w:val="24"/>
          <w:szCs w:val="24"/>
        </w:rPr>
        <w:t>Eliminate unlawful discrimination, harassment and victimisation and other conduct prohibited under the Equality Act 2010</w:t>
      </w:r>
    </w:p>
    <w:p w14:paraId="42FF5D8F" w14:textId="77777777" w:rsidR="002D6D96" w:rsidRPr="00701866" w:rsidRDefault="002D6D96" w:rsidP="00701866">
      <w:pPr>
        <w:pStyle w:val="ListParagraph"/>
        <w:numPr>
          <w:ilvl w:val="0"/>
          <w:numId w:val="32"/>
        </w:numPr>
        <w:jc w:val="both"/>
        <w:rPr>
          <w:rFonts w:eastAsia="Arial" w:cs="Arial"/>
          <w:sz w:val="24"/>
          <w:szCs w:val="24"/>
        </w:rPr>
      </w:pPr>
      <w:r w:rsidRPr="00701866">
        <w:rPr>
          <w:rFonts w:eastAsia="Arial" w:cs="Arial"/>
          <w:sz w:val="24"/>
          <w:szCs w:val="24"/>
        </w:rPr>
        <w:t>Advance equality of opportunity between persons who share a relevant protected characteristic* and persons who do not share it</w:t>
      </w:r>
    </w:p>
    <w:p w14:paraId="59B5180E" w14:textId="77777777" w:rsidR="002D6D96" w:rsidRPr="00701866" w:rsidRDefault="002D6D96" w:rsidP="00701866">
      <w:pPr>
        <w:pStyle w:val="ListParagraph"/>
        <w:numPr>
          <w:ilvl w:val="0"/>
          <w:numId w:val="32"/>
        </w:numPr>
        <w:jc w:val="both"/>
        <w:rPr>
          <w:rFonts w:eastAsia="Arial" w:cs="Arial"/>
          <w:sz w:val="24"/>
          <w:szCs w:val="24"/>
        </w:rPr>
      </w:pPr>
      <w:r w:rsidRPr="00701866">
        <w:rPr>
          <w:rFonts w:eastAsia="Arial" w:cs="Arial"/>
          <w:sz w:val="24"/>
          <w:szCs w:val="24"/>
        </w:rPr>
        <w:t>Foster good relations between persons who share a relevant protected characteristic and persons who do not share it</w:t>
      </w:r>
    </w:p>
    <w:p w14:paraId="1368BA83" w14:textId="77777777" w:rsidR="002D6D96" w:rsidRPr="00701866" w:rsidRDefault="002D6D96" w:rsidP="00701866">
      <w:pPr>
        <w:jc w:val="both"/>
        <w:rPr>
          <w:rFonts w:eastAsia="Arial" w:cs="Arial"/>
          <w:sz w:val="24"/>
          <w:szCs w:val="24"/>
        </w:rPr>
      </w:pPr>
      <w:r w:rsidRPr="00701866">
        <w:rPr>
          <w:rFonts w:eastAsia="Arial" w:cs="Arial"/>
          <w:sz w:val="24"/>
          <w:szCs w:val="24"/>
        </w:rPr>
        <w:t>*”The protected characteristics” as set out in Section 4 of the Equality Act 2010 means:</w:t>
      </w:r>
    </w:p>
    <w:p w14:paraId="33C7FCDF" w14:textId="77777777" w:rsidR="002D6D96" w:rsidRPr="00701866" w:rsidRDefault="002D6D96" w:rsidP="00701866">
      <w:pPr>
        <w:jc w:val="both"/>
        <w:rPr>
          <w:rFonts w:eastAsia="Arial" w:cs="Arial"/>
          <w:sz w:val="24"/>
          <w:szCs w:val="24"/>
        </w:rPr>
      </w:pPr>
      <w:r w:rsidRPr="00701866">
        <w:rPr>
          <w:rFonts w:eastAsia="Arial" w:cs="Arial"/>
          <w:sz w:val="24"/>
          <w:szCs w:val="24"/>
        </w:rPr>
        <w:t>“age, disability, gender reassignment, marriage and civil partnership, pregnancy and maternity, race (including ethnic or national origins, colour or nationality), religion or belief, sex and sexual orientation.”</w:t>
      </w:r>
    </w:p>
    <w:p w14:paraId="1A3CC337" w14:textId="77777777" w:rsidR="002D6D96" w:rsidRPr="00701866" w:rsidRDefault="002D6D96" w:rsidP="00701866">
      <w:pPr>
        <w:jc w:val="both"/>
        <w:rPr>
          <w:rFonts w:eastAsia="Arial" w:cs="Arial"/>
          <w:sz w:val="24"/>
          <w:szCs w:val="24"/>
        </w:rPr>
      </w:pPr>
      <w:r w:rsidRPr="00701866">
        <w:rPr>
          <w:rFonts w:eastAsia="Arial" w:cs="Arial"/>
          <w:sz w:val="24"/>
          <w:szCs w:val="24"/>
        </w:rPr>
        <w:t>We also need to ensure that your organisation has shown consideration for advancing equality including:</w:t>
      </w:r>
    </w:p>
    <w:p w14:paraId="2819E468" w14:textId="77777777" w:rsidR="002D6D96" w:rsidRPr="00701866" w:rsidRDefault="002D6D96" w:rsidP="00701866">
      <w:pPr>
        <w:pStyle w:val="ListParagraph"/>
        <w:numPr>
          <w:ilvl w:val="0"/>
          <w:numId w:val="33"/>
        </w:numPr>
        <w:jc w:val="both"/>
        <w:rPr>
          <w:rFonts w:eastAsia="Arial" w:cs="Arial"/>
          <w:sz w:val="24"/>
          <w:szCs w:val="24"/>
        </w:rPr>
      </w:pPr>
      <w:r w:rsidRPr="00701866">
        <w:rPr>
          <w:rFonts w:eastAsia="Arial" w:cs="Arial"/>
          <w:sz w:val="24"/>
          <w:szCs w:val="24"/>
        </w:rPr>
        <w:t>Removing or minimising disadvantages suffered by people due to their protected characteristics</w:t>
      </w:r>
    </w:p>
    <w:p w14:paraId="045C31F1" w14:textId="77777777" w:rsidR="002D6D96" w:rsidRPr="00701866" w:rsidRDefault="002D6D96" w:rsidP="00701866">
      <w:pPr>
        <w:pStyle w:val="ListParagraph"/>
        <w:numPr>
          <w:ilvl w:val="0"/>
          <w:numId w:val="33"/>
        </w:numPr>
        <w:jc w:val="both"/>
        <w:rPr>
          <w:rFonts w:eastAsia="Arial" w:cs="Arial"/>
          <w:sz w:val="24"/>
          <w:szCs w:val="24"/>
        </w:rPr>
      </w:pPr>
      <w:r w:rsidRPr="00701866">
        <w:rPr>
          <w:rFonts w:eastAsia="Arial" w:cs="Arial"/>
          <w:sz w:val="24"/>
          <w:szCs w:val="24"/>
        </w:rPr>
        <w:t>Taking steps to meet the needs of people from protected groups where these are different from the needs of other people</w:t>
      </w:r>
    </w:p>
    <w:p w14:paraId="5FF49AF4" w14:textId="77777777" w:rsidR="002D6D96" w:rsidRPr="00701866" w:rsidRDefault="002D6D96" w:rsidP="00701866">
      <w:pPr>
        <w:pStyle w:val="ListParagraph"/>
        <w:numPr>
          <w:ilvl w:val="0"/>
          <w:numId w:val="33"/>
        </w:numPr>
        <w:jc w:val="both"/>
        <w:rPr>
          <w:rFonts w:eastAsia="Arial" w:cs="Arial"/>
          <w:sz w:val="24"/>
          <w:szCs w:val="24"/>
        </w:rPr>
      </w:pPr>
      <w:r w:rsidRPr="00701866">
        <w:rPr>
          <w:rFonts w:eastAsia="Arial" w:cs="Arial"/>
          <w:sz w:val="24"/>
          <w:szCs w:val="24"/>
        </w:rPr>
        <w:t>Encouraging people from protected groups to participate in public life or in other activities where their participation is disproportionately low</w:t>
      </w:r>
    </w:p>
    <w:p w14:paraId="45E96984" w14:textId="77777777" w:rsidR="002D6D96" w:rsidRPr="00701866" w:rsidRDefault="002D6D96" w:rsidP="00701866">
      <w:pPr>
        <w:jc w:val="both"/>
        <w:rPr>
          <w:rFonts w:eastAsia="Arial" w:cs="Arial"/>
          <w:sz w:val="24"/>
          <w:szCs w:val="24"/>
        </w:rPr>
      </w:pPr>
      <w:r w:rsidRPr="00701866">
        <w:rPr>
          <w:rFonts w:eastAsia="Arial" w:cs="Arial"/>
          <w:sz w:val="24"/>
          <w:szCs w:val="24"/>
        </w:rPr>
        <w:t>We will ask which protected characteristic your project is tailored for, and evidence of your organisation’s track record on delivering to these groups.</w:t>
      </w:r>
    </w:p>
    <w:p w14:paraId="2681D5DB" w14:textId="77777777" w:rsidR="002D6D96" w:rsidRPr="00701866" w:rsidRDefault="002D6D96" w:rsidP="00701866">
      <w:pPr>
        <w:jc w:val="both"/>
        <w:rPr>
          <w:rFonts w:eastAsia="Arial" w:cs="Arial"/>
          <w:sz w:val="24"/>
          <w:szCs w:val="24"/>
        </w:rPr>
      </w:pPr>
      <w:r w:rsidRPr="00701866">
        <w:rPr>
          <w:rFonts w:eastAsia="Arial" w:cs="Arial"/>
          <w:sz w:val="24"/>
          <w:szCs w:val="24"/>
        </w:rPr>
        <w:t>We will also ask if your project is inclusive of persons with a relevant protected characteristic or does it exclude any group, and if so, the basis of the exclusion. In all cases, the use of an exemption must be a proportionate means to achieve a legitimate aim. Each situation must be considered on its own merits and due regards must be given to all groups affected by invoking the exemption.</w:t>
      </w:r>
    </w:p>
    <w:p w14:paraId="5DF5F16C" w14:textId="0961E5BC" w:rsidR="002D6D96" w:rsidRPr="00701866" w:rsidRDefault="002D6D96" w:rsidP="00701866">
      <w:pPr>
        <w:jc w:val="both"/>
        <w:rPr>
          <w:rFonts w:eastAsia="Arial" w:cs="Arial"/>
          <w:sz w:val="24"/>
          <w:szCs w:val="24"/>
        </w:rPr>
      </w:pPr>
      <w:r w:rsidRPr="00701866">
        <w:rPr>
          <w:rFonts w:eastAsia="Arial" w:cs="Arial"/>
          <w:sz w:val="24"/>
          <w:szCs w:val="24"/>
        </w:rPr>
        <w:lastRenderedPageBreak/>
        <w:t xml:space="preserve">For example, if you are looking to provide a project that works with young people up to the age of 18 years who are at risk of committing offences or who commit offences, in this case you would select the age box. Another example is if you are looking to provide a female only group for victims of </w:t>
      </w:r>
      <w:r w:rsidR="00983258" w:rsidRPr="00701866">
        <w:rPr>
          <w:rFonts w:eastAsia="Arial" w:cs="Arial"/>
          <w:sz w:val="24"/>
          <w:szCs w:val="24"/>
        </w:rPr>
        <w:t xml:space="preserve">domestic </w:t>
      </w:r>
      <w:r w:rsidRPr="00701866">
        <w:rPr>
          <w:rFonts w:eastAsia="Arial" w:cs="Arial"/>
          <w:sz w:val="24"/>
          <w:szCs w:val="24"/>
        </w:rPr>
        <w:t>violence you may exclude male and transgender people, in this case you would tick the Sex and Gender reassignment box. In both these examples you would then need to explain how the exclusion meets a legitimate aim and what consideration has been given to those groups excluded.</w:t>
      </w:r>
    </w:p>
    <w:p w14:paraId="3F3BA549" w14:textId="77777777" w:rsidR="003E189D" w:rsidRPr="00701866" w:rsidRDefault="003E189D" w:rsidP="00701866">
      <w:pPr>
        <w:pStyle w:val="Heading2"/>
        <w:jc w:val="both"/>
        <w:rPr>
          <w:rStyle w:val="Strong"/>
          <w:b w:val="0"/>
          <w:bCs w:val="0"/>
          <w:sz w:val="24"/>
          <w:szCs w:val="24"/>
        </w:rPr>
      </w:pPr>
      <w:bookmarkStart w:id="22" w:name="_Toc77904153"/>
      <w:bookmarkStart w:id="23" w:name="_Ref87860114"/>
      <w:bookmarkStart w:id="24" w:name="_Ref87878768"/>
      <w:bookmarkStart w:id="25" w:name="_Toc89237970"/>
      <w:bookmarkStart w:id="26" w:name="_Toc152314546"/>
      <w:r w:rsidRPr="00701866">
        <w:rPr>
          <w:rStyle w:val="Strong"/>
          <w:b w:val="0"/>
          <w:bCs w:val="0"/>
          <w:sz w:val="24"/>
          <w:szCs w:val="24"/>
        </w:rPr>
        <w:t>Trauma informed approach</w:t>
      </w:r>
      <w:bookmarkEnd w:id="22"/>
      <w:bookmarkEnd w:id="23"/>
      <w:bookmarkEnd w:id="24"/>
      <w:bookmarkEnd w:id="25"/>
      <w:bookmarkEnd w:id="26"/>
    </w:p>
    <w:p w14:paraId="6E40AE52" w14:textId="48810F00" w:rsidR="003E189D" w:rsidRPr="00701866" w:rsidRDefault="003E189D" w:rsidP="00701866">
      <w:pPr>
        <w:jc w:val="both"/>
        <w:rPr>
          <w:rFonts w:eastAsia="Calibri" w:cs="Arial"/>
          <w:sz w:val="24"/>
          <w:szCs w:val="24"/>
        </w:rPr>
      </w:pPr>
      <w:r w:rsidRPr="00701866">
        <w:rPr>
          <w:rFonts w:eastAsia="Calibri" w:cs="Arial"/>
          <w:sz w:val="24"/>
          <w:szCs w:val="24"/>
        </w:rPr>
        <w:t xml:space="preserve">The </w:t>
      </w:r>
      <w:r w:rsidR="00983258" w:rsidRPr="00701866">
        <w:rPr>
          <w:rFonts w:eastAsia="Calibri" w:cs="Arial"/>
          <w:sz w:val="24"/>
          <w:szCs w:val="24"/>
        </w:rPr>
        <w:t>Partnership</w:t>
      </w:r>
      <w:r w:rsidRPr="00701866">
        <w:rPr>
          <w:rFonts w:eastAsia="Calibri" w:cs="Arial"/>
          <w:sz w:val="24"/>
          <w:szCs w:val="24"/>
        </w:rPr>
        <w:t xml:space="preserve"> is particularly interested in services which are (or are working towards becoming) ‘trauma informed’. Adverse Childhood Experiences (ACEs) can lead to trauma which can be so severe that it might negatively impact upon a person their whole life. It is important that we are aware of this and work in a way which is healing and reduces the impact of trauma. </w:t>
      </w:r>
    </w:p>
    <w:p w14:paraId="426C6099" w14:textId="59ECDF39" w:rsidR="003E189D" w:rsidRPr="00701866" w:rsidRDefault="003E189D" w:rsidP="00701866">
      <w:pPr>
        <w:jc w:val="both"/>
        <w:rPr>
          <w:rFonts w:eastAsia="Calibri" w:cs="Arial"/>
          <w:sz w:val="24"/>
          <w:szCs w:val="24"/>
        </w:rPr>
      </w:pPr>
      <w:r w:rsidRPr="00701866">
        <w:rPr>
          <w:rFonts w:eastAsia="Calibri" w:cs="Arial"/>
          <w:sz w:val="24"/>
          <w:szCs w:val="24"/>
        </w:rPr>
        <w:t xml:space="preserve">Trauma informed services </w:t>
      </w:r>
      <w:r w:rsidR="007D27E8" w:rsidRPr="00701866">
        <w:rPr>
          <w:rFonts w:eastAsia="Calibri" w:cs="Arial"/>
          <w:sz w:val="24"/>
          <w:szCs w:val="24"/>
        </w:rPr>
        <w:t>consider</w:t>
      </w:r>
      <w:r w:rsidRPr="00701866">
        <w:rPr>
          <w:rFonts w:eastAsia="Calibri" w:cs="Arial"/>
          <w:sz w:val="24"/>
          <w:szCs w:val="24"/>
        </w:rPr>
        <w:t xml:space="preserve"> an understanding of trauma, placing priority on the individual’s safety, building trust, giving choice and creating a culture of trust and collaboration.  According to the Substance Abuse and Mental Health Services Administration (SAMHSA), a programme, organisation or system that is trauma-informed has these four elements:</w:t>
      </w:r>
    </w:p>
    <w:p w14:paraId="52C29B22" w14:textId="77777777" w:rsidR="003E189D" w:rsidRPr="00701866" w:rsidRDefault="003E189D" w:rsidP="00701866">
      <w:pPr>
        <w:pStyle w:val="ListParagraph"/>
        <w:numPr>
          <w:ilvl w:val="0"/>
          <w:numId w:val="36"/>
        </w:numPr>
        <w:jc w:val="both"/>
        <w:rPr>
          <w:rFonts w:eastAsia="Calibri" w:cs="Arial"/>
          <w:sz w:val="24"/>
          <w:szCs w:val="24"/>
        </w:rPr>
      </w:pPr>
      <w:r w:rsidRPr="00701866">
        <w:rPr>
          <w:rFonts w:eastAsia="Calibri" w:cs="Arial"/>
          <w:sz w:val="24"/>
          <w:szCs w:val="24"/>
        </w:rPr>
        <w:t>Realises the widespread impact of trauma and understands potential paths for recovery</w:t>
      </w:r>
    </w:p>
    <w:p w14:paraId="0EC6411E" w14:textId="77777777" w:rsidR="003E189D" w:rsidRPr="00701866" w:rsidRDefault="003E189D" w:rsidP="00701866">
      <w:pPr>
        <w:pStyle w:val="ListParagraph"/>
        <w:numPr>
          <w:ilvl w:val="0"/>
          <w:numId w:val="36"/>
        </w:numPr>
        <w:jc w:val="both"/>
        <w:rPr>
          <w:rFonts w:eastAsia="Calibri" w:cs="Arial"/>
          <w:sz w:val="24"/>
          <w:szCs w:val="24"/>
        </w:rPr>
      </w:pPr>
      <w:r w:rsidRPr="00701866">
        <w:rPr>
          <w:rFonts w:eastAsia="Calibri" w:cs="Arial"/>
          <w:sz w:val="24"/>
          <w:szCs w:val="24"/>
        </w:rPr>
        <w:t>Recognises the signs and symptoms of trauma in clients, families, staff and others involved in the system</w:t>
      </w:r>
    </w:p>
    <w:p w14:paraId="66BCE69A" w14:textId="77777777" w:rsidR="003E189D" w:rsidRPr="00701866" w:rsidRDefault="003E189D" w:rsidP="00701866">
      <w:pPr>
        <w:pStyle w:val="ListParagraph"/>
        <w:numPr>
          <w:ilvl w:val="0"/>
          <w:numId w:val="36"/>
        </w:numPr>
        <w:jc w:val="both"/>
        <w:rPr>
          <w:rFonts w:eastAsia="Calibri" w:cs="Arial"/>
          <w:sz w:val="24"/>
          <w:szCs w:val="24"/>
        </w:rPr>
      </w:pPr>
      <w:r w:rsidRPr="00701866">
        <w:rPr>
          <w:rFonts w:eastAsia="Calibri" w:cs="Arial"/>
          <w:sz w:val="24"/>
          <w:szCs w:val="24"/>
        </w:rPr>
        <w:t>Responds by fully integrating knowledge about trauma into policies, procedures and practices</w:t>
      </w:r>
    </w:p>
    <w:p w14:paraId="77E77F74" w14:textId="77777777" w:rsidR="003E189D" w:rsidRPr="00701866" w:rsidRDefault="003E189D" w:rsidP="00701866">
      <w:pPr>
        <w:pStyle w:val="ListParagraph"/>
        <w:numPr>
          <w:ilvl w:val="0"/>
          <w:numId w:val="36"/>
        </w:numPr>
        <w:jc w:val="both"/>
        <w:rPr>
          <w:rFonts w:eastAsia="Calibri" w:cs="Arial"/>
          <w:sz w:val="24"/>
          <w:szCs w:val="24"/>
        </w:rPr>
      </w:pPr>
      <w:r w:rsidRPr="00701866">
        <w:rPr>
          <w:rFonts w:eastAsia="Calibri" w:cs="Arial"/>
          <w:sz w:val="24"/>
          <w:szCs w:val="24"/>
        </w:rPr>
        <w:t xml:space="preserve">Seeks to actively resist re-traumatisation </w:t>
      </w:r>
    </w:p>
    <w:p w14:paraId="0711795C" w14:textId="77777777" w:rsidR="003E189D" w:rsidRPr="00701866" w:rsidRDefault="003E189D" w:rsidP="00701866">
      <w:pPr>
        <w:jc w:val="both"/>
        <w:rPr>
          <w:rFonts w:eastAsia="Calibri" w:cs="Arial"/>
          <w:sz w:val="24"/>
          <w:szCs w:val="24"/>
        </w:rPr>
      </w:pPr>
      <w:r w:rsidRPr="00701866">
        <w:rPr>
          <w:rFonts w:eastAsia="Calibri" w:cs="Arial"/>
          <w:sz w:val="24"/>
          <w:szCs w:val="24"/>
        </w:rPr>
        <w:t xml:space="preserve">A trauma-informed approach does not necessarily require disclosure of trauma but employs a universal approach where everyone is treated in a trauma-informed way by assuming that all of us have potentially experienced trauma. Services are provided in ways that recognise the need for physical and emotional safety as well as choice and control in decisions affecting individuals. In trauma informed services, safety and empowerment are central, and are embedded in policies, practices, and relational approaches. </w:t>
      </w:r>
    </w:p>
    <w:p w14:paraId="44696768" w14:textId="77777777" w:rsidR="003E189D" w:rsidRPr="00701866" w:rsidRDefault="003E189D" w:rsidP="00701866">
      <w:pPr>
        <w:jc w:val="both"/>
        <w:rPr>
          <w:rFonts w:eastAsia="Calibri" w:cs="Arial"/>
          <w:sz w:val="24"/>
          <w:szCs w:val="24"/>
        </w:rPr>
      </w:pPr>
      <w:r w:rsidRPr="00701866">
        <w:rPr>
          <w:rFonts w:eastAsia="Calibri" w:cs="Arial"/>
          <w:sz w:val="24"/>
          <w:szCs w:val="24"/>
        </w:rPr>
        <w:t xml:space="preserve">Researchers and clinicians have identified principles of trauma-informed practice. These principles provide a framework within which a trauma-informed approach may be incorporated: </w:t>
      </w:r>
    </w:p>
    <w:p w14:paraId="1AB0E856" w14:textId="77777777" w:rsidR="003E189D" w:rsidRPr="00701866" w:rsidRDefault="003E189D" w:rsidP="00701866">
      <w:pPr>
        <w:pStyle w:val="ListParagraph"/>
        <w:numPr>
          <w:ilvl w:val="0"/>
          <w:numId w:val="36"/>
        </w:numPr>
        <w:jc w:val="both"/>
        <w:rPr>
          <w:rFonts w:eastAsia="Calibri" w:cs="Arial"/>
          <w:sz w:val="24"/>
          <w:szCs w:val="24"/>
        </w:rPr>
      </w:pPr>
      <w:r w:rsidRPr="00701866">
        <w:rPr>
          <w:rFonts w:eastAsia="Calibri" w:cs="Arial"/>
          <w:sz w:val="24"/>
          <w:szCs w:val="24"/>
        </w:rPr>
        <w:t>Safety</w:t>
      </w:r>
    </w:p>
    <w:p w14:paraId="0FCDDFC5" w14:textId="77777777" w:rsidR="003E189D" w:rsidRPr="00701866" w:rsidRDefault="003E189D" w:rsidP="00701866">
      <w:pPr>
        <w:pStyle w:val="ListParagraph"/>
        <w:numPr>
          <w:ilvl w:val="0"/>
          <w:numId w:val="36"/>
        </w:numPr>
        <w:jc w:val="both"/>
        <w:rPr>
          <w:rFonts w:eastAsia="Calibri" w:cs="Arial"/>
          <w:sz w:val="24"/>
          <w:szCs w:val="24"/>
        </w:rPr>
      </w:pPr>
      <w:r w:rsidRPr="00701866">
        <w:rPr>
          <w:rFonts w:eastAsia="Calibri" w:cs="Arial"/>
          <w:sz w:val="24"/>
          <w:szCs w:val="24"/>
        </w:rPr>
        <w:t>Trust</w:t>
      </w:r>
    </w:p>
    <w:p w14:paraId="680E48B4" w14:textId="77777777" w:rsidR="003E189D" w:rsidRPr="00701866" w:rsidRDefault="003E189D" w:rsidP="00701866">
      <w:pPr>
        <w:pStyle w:val="ListParagraph"/>
        <w:numPr>
          <w:ilvl w:val="0"/>
          <w:numId w:val="36"/>
        </w:numPr>
        <w:jc w:val="both"/>
        <w:rPr>
          <w:rFonts w:eastAsia="Calibri" w:cs="Arial"/>
          <w:sz w:val="24"/>
          <w:szCs w:val="24"/>
        </w:rPr>
      </w:pPr>
      <w:r w:rsidRPr="00701866">
        <w:rPr>
          <w:rFonts w:eastAsia="Calibri" w:cs="Arial"/>
          <w:sz w:val="24"/>
          <w:szCs w:val="24"/>
        </w:rPr>
        <w:t>Choice</w:t>
      </w:r>
    </w:p>
    <w:p w14:paraId="07080DD1" w14:textId="77777777" w:rsidR="003E189D" w:rsidRPr="00701866" w:rsidRDefault="003E189D" w:rsidP="00701866">
      <w:pPr>
        <w:pStyle w:val="ListParagraph"/>
        <w:numPr>
          <w:ilvl w:val="0"/>
          <w:numId w:val="36"/>
        </w:numPr>
        <w:jc w:val="both"/>
        <w:rPr>
          <w:rFonts w:eastAsia="Calibri" w:cs="Arial"/>
          <w:sz w:val="24"/>
          <w:szCs w:val="24"/>
        </w:rPr>
      </w:pPr>
      <w:r w:rsidRPr="00701866">
        <w:rPr>
          <w:rFonts w:eastAsia="Calibri" w:cs="Arial"/>
          <w:sz w:val="24"/>
          <w:szCs w:val="24"/>
        </w:rPr>
        <w:t xml:space="preserve">Collaboration </w:t>
      </w:r>
    </w:p>
    <w:p w14:paraId="5B06B808" w14:textId="77777777" w:rsidR="003E189D" w:rsidRPr="00701866" w:rsidRDefault="003E189D" w:rsidP="00701866">
      <w:pPr>
        <w:pStyle w:val="ListParagraph"/>
        <w:numPr>
          <w:ilvl w:val="0"/>
          <w:numId w:val="36"/>
        </w:numPr>
        <w:jc w:val="both"/>
        <w:rPr>
          <w:rFonts w:eastAsia="Calibri" w:cs="Arial"/>
          <w:sz w:val="24"/>
          <w:szCs w:val="24"/>
        </w:rPr>
      </w:pPr>
      <w:r w:rsidRPr="00701866">
        <w:rPr>
          <w:rFonts w:eastAsia="Calibri" w:cs="Arial"/>
          <w:sz w:val="24"/>
          <w:szCs w:val="24"/>
        </w:rPr>
        <w:t>Empowerment</w:t>
      </w:r>
    </w:p>
    <w:p w14:paraId="2BCEF216" w14:textId="77777777" w:rsidR="008879B4" w:rsidRPr="00701866" w:rsidRDefault="008879B4" w:rsidP="00701866">
      <w:pPr>
        <w:jc w:val="both"/>
        <w:rPr>
          <w:rFonts w:eastAsia="Arial" w:cs="Arial"/>
          <w:sz w:val="24"/>
          <w:szCs w:val="24"/>
        </w:rPr>
      </w:pPr>
    </w:p>
    <w:p w14:paraId="3D29EE0A" w14:textId="77777777" w:rsidR="008879B4" w:rsidRPr="00701866" w:rsidRDefault="008879B4" w:rsidP="00701866">
      <w:pPr>
        <w:pStyle w:val="Heading2"/>
        <w:jc w:val="both"/>
        <w:rPr>
          <w:rStyle w:val="Strong"/>
          <w:b w:val="0"/>
          <w:bCs w:val="0"/>
          <w:sz w:val="24"/>
          <w:szCs w:val="24"/>
        </w:rPr>
      </w:pPr>
      <w:bookmarkStart w:id="27" w:name="_Toc89237975"/>
      <w:bookmarkStart w:id="28" w:name="_Toc152314547"/>
      <w:r w:rsidRPr="00701866">
        <w:rPr>
          <w:rStyle w:val="Strong"/>
          <w:b w:val="0"/>
          <w:bCs w:val="0"/>
          <w:sz w:val="24"/>
          <w:szCs w:val="24"/>
        </w:rPr>
        <w:lastRenderedPageBreak/>
        <w:t>Level of support offered</w:t>
      </w:r>
      <w:bookmarkEnd w:id="27"/>
      <w:bookmarkEnd w:id="28"/>
    </w:p>
    <w:p w14:paraId="0C9DCA61" w14:textId="77777777" w:rsidR="008879B4" w:rsidRPr="00701866" w:rsidRDefault="008879B4" w:rsidP="00701866">
      <w:pPr>
        <w:jc w:val="both"/>
        <w:rPr>
          <w:rFonts w:eastAsia="Calibri" w:cs="Arial"/>
          <w:sz w:val="24"/>
          <w:szCs w:val="24"/>
        </w:rPr>
      </w:pPr>
      <w:r w:rsidRPr="00701866">
        <w:rPr>
          <w:rFonts w:eastAsia="Calibri" w:cs="Arial"/>
          <w:sz w:val="24"/>
          <w:szCs w:val="24"/>
        </w:rPr>
        <w:t xml:space="preserve">In order to help us understand the level of support you are offering, we need you to tell us which of the following best reflects your service: </w:t>
      </w:r>
    </w:p>
    <w:p w14:paraId="6EEF4662" w14:textId="600A537E" w:rsidR="00983258" w:rsidRPr="00701866" w:rsidRDefault="00983258" w:rsidP="00701866">
      <w:pPr>
        <w:pStyle w:val="ListParagraph"/>
        <w:numPr>
          <w:ilvl w:val="0"/>
          <w:numId w:val="42"/>
        </w:numPr>
        <w:jc w:val="both"/>
        <w:rPr>
          <w:rFonts w:eastAsia="Calibri" w:cs="Arial"/>
          <w:sz w:val="24"/>
          <w:szCs w:val="24"/>
        </w:rPr>
      </w:pPr>
      <w:r w:rsidRPr="00701866">
        <w:rPr>
          <w:rFonts w:eastAsia="Calibri" w:cs="Arial"/>
          <w:sz w:val="24"/>
          <w:szCs w:val="24"/>
        </w:rPr>
        <w:t xml:space="preserve">Prevention- Awareness raising or education based programmes </w:t>
      </w:r>
    </w:p>
    <w:p w14:paraId="6C6C06F3" w14:textId="771C5B38" w:rsidR="00983258" w:rsidRPr="00701866" w:rsidRDefault="00983258" w:rsidP="00701866">
      <w:pPr>
        <w:pStyle w:val="ListParagraph"/>
        <w:numPr>
          <w:ilvl w:val="0"/>
          <w:numId w:val="42"/>
        </w:numPr>
        <w:jc w:val="both"/>
        <w:rPr>
          <w:rFonts w:eastAsia="Calibri" w:cs="Arial"/>
          <w:sz w:val="24"/>
          <w:szCs w:val="24"/>
        </w:rPr>
      </w:pPr>
      <w:r w:rsidRPr="00701866">
        <w:rPr>
          <w:rFonts w:eastAsia="Calibri" w:cs="Arial"/>
          <w:sz w:val="24"/>
          <w:szCs w:val="24"/>
        </w:rPr>
        <w:t>Early Intervention- Diversionary outreach activities and programmes</w:t>
      </w:r>
    </w:p>
    <w:p w14:paraId="0753811B" w14:textId="7562F3EF" w:rsidR="00983258" w:rsidRPr="00701866" w:rsidRDefault="00983258" w:rsidP="00701866">
      <w:pPr>
        <w:pStyle w:val="ListParagraph"/>
        <w:numPr>
          <w:ilvl w:val="0"/>
          <w:numId w:val="42"/>
        </w:numPr>
        <w:jc w:val="both"/>
        <w:rPr>
          <w:rFonts w:eastAsia="Calibri" w:cs="Arial"/>
          <w:sz w:val="24"/>
          <w:szCs w:val="24"/>
        </w:rPr>
      </w:pPr>
      <w:r w:rsidRPr="00701866">
        <w:rPr>
          <w:rFonts w:eastAsia="Calibri" w:cs="Arial"/>
          <w:sz w:val="24"/>
          <w:szCs w:val="24"/>
        </w:rPr>
        <w:t>Therapeutic-Tailored interventions and programmes</w:t>
      </w:r>
    </w:p>
    <w:p w14:paraId="3C2B2BA7" w14:textId="400CF489" w:rsidR="00983258" w:rsidRPr="00701866" w:rsidRDefault="00983258" w:rsidP="00701866">
      <w:pPr>
        <w:pStyle w:val="ListParagraph"/>
        <w:numPr>
          <w:ilvl w:val="0"/>
          <w:numId w:val="42"/>
        </w:numPr>
        <w:jc w:val="both"/>
        <w:rPr>
          <w:rFonts w:eastAsia="Calibri" w:cs="Arial"/>
          <w:sz w:val="24"/>
          <w:szCs w:val="24"/>
        </w:rPr>
      </w:pPr>
      <w:r w:rsidRPr="00701866">
        <w:rPr>
          <w:rFonts w:eastAsia="Calibri" w:cs="Arial"/>
          <w:sz w:val="24"/>
          <w:szCs w:val="24"/>
        </w:rPr>
        <w:t>Desistance-Programmes which aim to cease offending or reoffending</w:t>
      </w:r>
    </w:p>
    <w:p w14:paraId="4EA41E3E" w14:textId="1EBCD775" w:rsidR="00983258" w:rsidRPr="00701866" w:rsidRDefault="00983258" w:rsidP="00701866">
      <w:pPr>
        <w:jc w:val="both"/>
        <w:rPr>
          <w:rFonts w:eastAsia="Calibri" w:cs="Arial"/>
          <w:sz w:val="24"/>
          <w:szCs w:val="24"/>
        </w:rPr>
      </w:pPr>
      <w:r w:rsidRPr="00701866">
        <w:rPr>
          <w:rFonts w:eastAsia="Calibri" w:cs="Arial"/>
          <w:sz w:val="24"/>
          <w:szCs w:val="24"/>
        </w:rPr>
        <w:t>You must also tell us which is your predominant target group:</w:t>
      </w:r>
    </w:p>
    <w:p w14:paraId="40A0B821" w14:textId="348DCC76" w:rsidR="00983258" w:rsidRPr="00701866" w:rsidRDefault="00983258" w:rsidP="00701866">
      <w:pPr>
        <w:pStyle w:val="ListParagraph"/>
        <w:numPr>
          <w:ilvl w:val="0"/>
          <w:numId w:val="43"/>
        </w:numPr>
        <w:jc w:val="both"/>
        <w:rPr>
          <w:rFonts w:eastAsia="Calibri" w:cs="Arial"/>
          <w:sz w:val="24"/>
          <w:szCs w:val="24"/>
        </w:rPr>
      </w:pPr>
      <w:r w:rsidRPr="00701866">
        <w:rPr>
          <w:rFonts w:eastAsia="Calibri" w:cs="Arial"/>
          <w:sz w:val="24"/>
          <w:szCs w:val="24"/>
        </w:rPr>
        <w:t>Universal-Not currently involved in criminal activity. Environmental risk due to community they live in and/or school they attend</w:t>
      </w:r>
    </w:p>
    <w:p w14:paraId="097A5F7A" w14:textId="77777777" w:rsidR="00983258" w:rsidRPr="00701866" w:rsidRDefault="00983258" w:rsidP="00701866">
      <w:pPr>
        <w:pStyle w:val="ListParagraph"/>
        <w:numPr>
          <w:ilvl w:val="0"/>
          <w:numId w:val="43"/>
        </w:numPr>
        <w:jc w:val="both"/>
        <w:rPr>
          <w:rFonts w:eastAsia="Calibri" w:cs="Arial"/>
          <w:sz w:val="24"/>
          <w:szCs w:val="24"/>
        </w:rPr>
      </w:pPr>
      <w:r w:rsidRPr="00701866">
        <w:rPr>
          <w:rFonts w:eastAsia="Calibri" w:cs="Arial"/>
          <w:sz w:val="24"/>
          <w:szCs w:val="24"/>
        </w:rPr>
        <w:t xml:space="preserve">Potentially high risk-People known to hang out in hot spot areas </w:t>
      </w:r>
    </w:p>
    <w:p w14:paraId="2FDFA7F6" w14:textId="623CC9B8" w:rsidR="00983258" w:rsidRPr="00701866" w:rsidRDefault="00983258" w:rsidP="00701866">
      <w:pPr>
        <w:pStyle w:val="ListParagraph"/>
        <w:numPr>
          <w:ilvl w:val="0"/>
          <w:numId w:val="43"/>
        </w:numPr>
        <w:jc w:val="both"/>
        <w:rPr>
          <w:rFonts w:eastAsia="Calibri" w:cs="Arial"/>
          <w:sz w:val="24"/>
          <w:szCs w:val="24"/>
        </w:rPr>
      </w:pPr>
      <w:r w:rsidRPr="00701866">
        <w:rPr>
          <w:rFonts w:eastAsia="Calibri" w:cs="Arial"/>
          <w:sz w:val="24"/>
          <w:szCs w:val="24"/>
        </w:rPr>
        <w:t>Known risk- People with known risk factors including ACEs and suspected to be involved in criminal activity</w:t>
      </w:r>
      <w:r w:rsidR="007D27E8" w:rsidRPr="007D27E8">
        <w:t xml:space="preserve"> </w:t>
      </w:r>
      <w:r w:rsidR="007D27E8" w:rsidRPr="007D27E8">
        <w:rPr>
          <w:rFonts w:eastAsia="Calibri" w:cs="Arial"/>
          <w:sz w:val="24"/>
          <w:szCs w:val="24"/>
        </w:rPr>
        <w:t>or experienced repeat victimisation</w:t>
      </w:r>
      <w:r w:rsidRPr="00701866">
        <w:rPr>
          <w:rFonts w:eastAsia="Calibri" w:cs="Arial"/>
          <w:sz w:val="24"/>
          <w:szCs w:val="24"/>
        </w:rPr>
        <w:t>. These people may be known to police/authorities but have not received a conviction.</w:t>
      </w:r>
    </w:p>
    <w:p w14:paraId="6A8A8ED9" w14:textId="7C12A721" w:rsidR="00983258" w:rsidRDefault="00983258" w:rsidP="00701866">
      <w:pPr>
        <w:pStyle w:val="ListParagraph"/>
        <w:numPr>
          <w:ilvl w:val="0"/>
          <w:numId w:val="43"/>
        </w:numPr>
        <w:jc w:val="both"/>
        <w:rPr>
          <w:rFonts w:eastAsia="Calibri" w:cs="Arial"/>
          <w:sz w:val="24"/>
          <w:szCs w:val="24"/>
        </w:rPr>
      </w:pPr>
      <w:r w:rsidRPr="00701866">
        <w:rPr>
          <w:rFonts w:eastAsia="Calibri" w:cs="Arial"/>
          <w:sz w:val="24"/>
          <w:szCs w:val="24"/>
        </w:rPr>
        <w:t>Involved</w:t>
      </w:r>
      <w:r w:rsidR="00BC611B">
        <w:rPr>
          <w:rFonts w:eastAsia="Calibri" w:cs="Arial"/>
          <w:sz w:val="24"/>
          <w:szCs w:val="24"/>
        </w:rPr>
        <w:t xml:space="preserve"> or experienced serious</w:t>
      </w:r>
      <w:r w:rsidRPr="00701866">
        <w:rPr>
          <w:rFonts w:eastAsia="Calibri" w:cs="Arial"/>
          <w:sz w:val="24"/>
          <w:szCs w:val="24"/>
        </w:rPr>
        <w:t xml:space="preserve"> violence-People with known risk factors and are involved in the criminal justice system</w:t>
      </w:r>
    </w:p>
    <w:p w14:paraId="42BD2CE8" w14:textId="0ED25FE8" w:rsidR="003834D3" w:rsidRPr="003834D3" w:rsidRDefault="003834D3" w:rsidP="003834D3">
      <w:pPr>
        <w:jc w:val="both"/>
        <w:rPr>
          <w:rFonts w:eastAsia="Calibri" w:cs="Arial"/>
          <w:sz w:val="24"/>
          <w:szCs w:val="24"/>
        </w:rPr>
      </w:pPr>
    </w:p>
    <w:p w14:paraId="2C8B2A65" w14:textId="77777777" w:rsidR="00F645DC" w:rsidRPr="00701866" w:rsidRDefault="00F645DC" w:rsidP="00701866">
      <w:pPr>
        <w:pStyle w:val="Heading2"/>
        <w:jc w:val="both"/>
        <w:rPr>
          <w:rStyle w:val="Strong"/>
          <w:rFonts w:eastAsia="Yu Gothic Light" w:cs="Times New Roman"/>
          <w:b w:val="0"/>
          <w:bCs w:val="0"/>
          <w:sz w:val="24"/>
          <w:szCs w:val="24"/>
        </w:rPr>
      </w:pPr>
      <w:bookmarkStart w:id="29" w:name="_Toc152314548"/>
      <w:r w:rsidRPr="00701866">
        <w:rPr>
          <w:rStyle w:val="Strong"/>
          <w:b w:val="0"/>
          <w:bCs w:val="0"/>
          <w:sz w:val="24"/>
          <w:szCs w:val="24"/>
        </w:rPr>
        <w:t>Performance management</w:t>
      </w:r>
      <w:bookmarkEnd w:id="11"/>
      <w:bookmarkEnd w:id="12"/>
      <w:bookmarkEnd w:id="29"/>
    </w:p>
    <w:p w14:paraId="71E61E62" w14:textId="77777777" w:rsidR="00F645DC" w:rsidRPr="00701866" w:rsidRDefault="00F645DC" w:rsidP="00701866">
      <w:pPr>
        <w:jc w:val="both"/>
        <w:rPr>
          <w:rFonts w:eastAsiaTheme="minorEastAsia"/>
          <w:sz w:val="24"/>
          <w:szCs w:val="24"/>
        </w:rPr>
      </w:pPr>
      <w:r w:rsidRPr="00701866">
        <w:rPr>
          <w:rFonts w:eastAsiaTheme="minorEastAsia"/>
          <w:sz w:val="24"/>
          <w:szCs w:val="24"/>
        </w:rPr>
        <w:t xml:space="preserve">Each successful applicant will be required to evidence how well their project is performing against agreed performance areas such as the number of people reached and engaging in the project. The level of detail needed to evidence how well your project is doing will depend upon how much funding you receive. The grant funding that the Commissioner gives out is funding that we receive from central government. As such the OPCC are held to account on these public funds and there is a requirement on us to demonstrate the impact this funding has, this in turn feeds into the performance management process of each project funded. </w:t>
      </w:r>
    </w:p>
    <w:p w14:paraId="24289090" w14:textId="77777777" w:rsidR="00F645DC" w:rsidRPr="00701866" w:rsidRDefault="00F645DC" w:rsidP="00701866">
      <w:pPr>
        <w:jc w:val="both"/>
        <w:rPr>
          <w:rFonts w:eastAsiaTheme="minorEastAsia"/>
          <w:sz w:val="24"/>
          <w:szCs w:val="24"/>
        </w:rPr>
      </w:pPr>
      <w:r w:rsidRPr="00701866">
        <w:rPr>
          <w:rFonts w:eastAsiaTheme="minorEastAsia"/>
          <w:sz w:val="24"/>
          <w:szCs w:val="24"/>
        </w:rPr>
        <w:t xml:space="preserve">The evidence for how well your project is delivering against the agreed performance areas will be via a combination of quantitative (the numbers) and qualitative (the narrative) approaches. All projects are required to provide this performance information on a quarterly basis, the level of detail is relative to the grant amount given. One case study will also be required either in quarter two or </w:t>
      </w:r>
      <w:r w:rsidR="00396AF4" w:rsidRPr="00701866">
        <w:rPr>
          <w:rFonts w:eastAsiaTheme="minorEastAsia"/>
          <w:sz w:val="24"/>
          <w:szCs w:val="24"/>
        </w:rPr>
        <w:t xml:space="preserve">quarter four and the Commissioning </w:t>
      </w:r>
      <w:r w:rsidRPr="00701866">
        <w:rPr>
          <w:rFonts w:eastAsiaTheme="minorEastAsia"/>
          <w:sz w:val="24"/>
          <w:szCs w:val="24"/>
        </w:rPr>
        <w:t>team will advise the successful applicants.</w:t>
      </w:r>
    </w:p>
    <w:p w14:paraId="433E9AA3" w14:textId="2729645D" w:rsidR="00F645DC" w:rsidRPr="00701866" w:rsidRDefault="00F645DC" w:rsidP="00701866">
      <w:pPr>
        <w:jc w:val="both"/>
        <w:rPr>
          <w:rFonts w:eastAsiaTheme="minorEastAsia"/>
          <w:sz w:val="24"/>
          <w:szCs w:val="24"/>
        </w:rPr>
      </w:pPr>
      <w:r w:rsidRPr="00701866">
        <w:rPr>
          <w:rFonts w:eastAsiaTheme="minorEastAsia"/>
          <w:sz w:val="24"/>
          <w:szCs w:val="24"/>
        </w:rPr>
        <w:t xml:space="preserve">This information helps the </w:t>
      </w:r>
      <w:r w:rsidR="002A6B3D" w:rsidRPr="00701866">
        <w:rPr>
          <w:rFonts w:eastAsiaTheme="minorEastAsia"/>
          <w:sz w:val="24"/>
          <w:szCs w:val="24"/>
        </w:rPr>
        <w:t>V</w:t>
      </w:r>
      <w:r w:rsidR="00795369" w:rsidRPr="00701866">
        <w:rPr>
          <w:rFonts w:eastAsiaTheme="minorEastAsia"/>
          <w:sz w:val="24"/>
          <w:szCs w:val="24"/>
        </w:rPr>
        <w:t>P</w:t>
      </w:r>
      <w:r w:rsidR="002A6B3D" w:rsidRPr="00701866">
        <w:rPr>
          <w:rFonts w:eastAsiaTheme="minorEastAsia"/>
          <w:sz w:val="24"/>
          <w:szCs w:val="24"/>
        </w:rPr>
        <w:t>F</w:t>
      </w:r>
      <w:r w:rsidRPr="00701866">
        <w:rPr>
          <w:rFonts w:eastAsiaTheme="minorEastAsia"/>
          <w:sz w:val="24"/>
          <w:szCs w:val="24"/>
        </w:rPr>
        <w:t xml:space="preserve"> to see the progress of your project over the year and identifies areas where additional support and/or resources might be needed. This information will also be used to support future decision making and provides an analysis of the demand locally.</w:t>
      </w:r>
    </w:p>
    <w:p w14:paraId="53BF2D24" w14:textId="218A77AE" w:rsidR="00F645DC" w:rsidRPr="00701866" w:rsidRDefault="00F645DC" w:rsidP="00701866">
      <w:pPr>
        <w:jc w:val="both"/>
        <w:rPr>
          <w:rStyle w:val="Strong"/>
          <w:rFonts w:eastAsiaTheme="minorEastAsia"/>
          <w:b w:val="0"/>
          <w:bCs w:val="0"/>
          <w:sz w:val="24"/>
          <w:szCs w:val="24"/>
        </w:rPr>
      </w:pPr>
      <w:r w:rsidRPr="00701866">
        <w:rPr>
          <w:rFonts w:eastAsiaTheme="minorEastAsia"/>
          <w:sz w:val="24"/>
          <w:szCs w:val="24"/>
        </w:rPr>
        <w:t xml:space="preserve">A detailed breakdown of performance and monitoring requirements </w:t>
      </w:r>
      <w:r w:rsidR="003834D3">
        <w:rPr>
          <w:rFonts w:eastAsiaTheme="minorEastAsia"/>
          <w:sz w:val="24"/>
          <w:szCs w:val="24"/>
        </w:rPr>
        <w:t>will be</w:t>
      </w:r>
      <w:r w:rsidRPr="00701866">
        <w:rPr>
          <w:rFonts w:eastAsiaTheme="minorEastAsia"/>
          <w:sz w:val="24"/>
          <w:szCs w:val="24"/>
        </w:rPr>
        <w:t xml:space="preserve"> provide</w:t>
      </w:r>
      <w:r w:rsidR="003834D3">
        <w:rPr>
          <w:rFonts w:eastAsiaTheme="minorEastAsia"/>
          <w:sz w:val="24"/>
          <w:szCs w:val="24"/>
        </w:rPr>
        <w:t>d</w:t>
      </w:r>
      <w:r w:rsidRPr="00701866">
        <w:rPr>
          <w:rFonts w:eastAsiaTheme="minorEastAsia"/>
          <w:sz w:val="24"/>
          <w:szCs w:val="24"/>
        </w:rPr>
        <w:t xml:space="preserve"> in the ‘Grant Agreement’ that each successful project receives. Successful applicants should ensure that they thoroughly read their ‘Grant Agreement’ prior to signing.</w:t>
      </w:r>
      <w:bookmarkStart w:id="30" w:name="_Toc77904155"/>
    </w:p>
    <w:p w14:paraId="68339452" w14:textId="77777777" w:rsidR="00F645DC" w:rsidRPr="00701866" w:rsidRDefault="00F645DC" w:rsidP="00701866">
      <w:pPr>
        <w:pStyle w:val="Heading2"/>
        <w:jc w:val="both"/>
        <w:rPr>
          <w:rStyle w:val="Strong"/>
          <w:rFonts w:eastAsia="Yu Gothic Light" w:cs="Times New Roman"/>
          <w:b w:val="0"/>
          <w:bCs w:val="0"/>
          <w:sz w:val="24"/>
          <w:szCs w:val="24"/>
        </w:rPr>
      </w:pPr>
      <w:bookmarkStart w:id="31" w:name="_Toc89237977"/>
      <w:bookmarkStart w:id="32" w:name="_Toc152314549"/>
      <w:r w:rsidRPr="00701866">
        <w:rPr>
          <w:rStyle w:val="Strong"/>
          <w:b w:val="0"/>
          <w:bCs w:val="0"/>
          <w:sz w:val="24"/>
          <w:szCs w:val="24"/>
        </w:rPr>
        <w:lastRenderedPageBreak/>
        <w:t>Research and methodology</w:t>
      </w:r>
      <w:bookmarkEnd w:id="30"/>
      <w:bookmarkEnd w:id="31"/>
      <w:bookmarkEnd w:id="32"/>
    </w:p>
    <w:p w14:paraId="1DCDEA41" w14:textId="77777777" w:rsidR="00F645DC" w:rsidRPr="00701866" w:rsidRDefault="00F645DC" w:rsidP="00701866">
      <w:pPr>
        <w:jc w:val="both"/>
        <w:rPr>
          <w:rFonts w:eastAsiaTheme="minorEastAsia"/>
          <w:sz w:val="24"/>
          <w:szCs w:val="24"/>
        </w:rPr>
      </w:pPr>
      <w:r w:rsidRPr="00701866">
        <w:rPr>
          <w:rFonts w:eastAsiaTheme="minorEastAsia"/>
          <w:sz w:val="24"/>
          <w:szCs w:val="24"/>
        </w:rPr>
        <w:t xml:space="preserve">Each application will need to show why the project is needed, how it meets </w:t>
      </w:r>
      <w:r w:rsidR="00266A04" w:rsidRPr="00701866">
        <w:rPr>
          <w:rFonts w:eastAsiaTheme="minorEastAsia"/>
          <w:sz w:val="24"/>
          <w:szCs w:val="24"/>
        </w:rPr>
        <w:t>the eligibility of the fund</w:t>
      </w:r>
      <w:r w:rsidRPr="00701866">
        <w:rPr>
          <w:rFonts w:eastAsiaTheme="minorEastAsia"/>
          <w:sz w:val="24"/>
          <w:szCs w:val="24"/>
        </w:rPr>
        <w:t>, how the project / activity will be run and the evidence that this is based upon i.e., research that shows the intervention/delivery is proven to be successful.</w:t>
      </w:r>
    </w:p>
    <w:p w14:paraId="7FA078A1" w14:textId="77777777" w:rsidR="00F645DC" w:rsidRPr="00701866" w:rsidRDefault="00F645DC" w:rsidP="00701866">
      <w:pPr>
        <w:jc w:val="both"/>
        <w:rPr>
          <w:rFonts w:eastAsiaTheme="minorEastAsia"/>
          <w:sz w:val="24"/>
          <w:szCs w:val="24"/>
        </w:rPr>
      </w:pPr>
      <w:r w:rsidRPr="00701866">
        <w:rPr>
          <w:rFonts w:eastAsiaTheme="minorEastAsia"/>
          <w:sz w:val="24"/>
          <w:szCs w:val="24"/>
        </w:rPr>
        <w:t>Organisations looking to apply for grant funding should also be evidencing partnership working and where possible feedback from services users or partner organisations.</w:t>
      </w:r>
    </w:p>
    <w:p w14:paraId="4A40C175" w14:textId="14BF8F6E" w:rsidR="00F645DC" w:rsidRPr="00701866" w:rsidRDefault="00F645DC" w:rsidP="00701866">
      <w:pPr>
        <w:jc w:val="both"/>
        <w:rPr>
          <w:rFonts w:eastAsiaTheme="minorEastAsia"/>
          <w:sz w:val="24"/>
          <w:szCs w:val="24"/>
        </w:rPr>
      </w:pPr>
      <w:r w:rsidRPr="00701866">
        <w:rPr>
          <w:rFonts w:eastAsiaTheme="minorEastAsia"/>
          <w:sz w:val="24"/>
          <w:szCs w:val="24"/>
        </w:rPr>
        <w:t>Each application will be reviewed and scored</w:t>
      </w:r>
      <w:r w:rsidR="00795369" w:rsidRPr="00701866">
        <w:rPr>
          <w:rFonts w:eastAsiaTheme="minorEastAsia"/>
          <w:sz w:val="24"/>
          <w:szCs w:val="24"/>
        </w:rPr>
        <w:t xml:space="preserve"> by a panel made up of the serious violence duty strategic board</w:t>
      </w:r>
      <w:r w:rsidR="000A66BF">
        <w:rPr>
          <w:rFonts w:eastAsiaTheme="minorEastAsia"/>
          <w:sz w:val="24"/>
          <w:szCs w:val="24"/>
        </w:rPr>
        <w:t xml:space="preserve"> and independent expert members</w:t>
      </w:r>
      <w:r w:rsidRPr="00701866">
        <w:rPr>
          <w:rFonts w:eastAsiaTheme="minorEastAsia"/>
          <w:sz w:val="24"/>
          <w:szCs w:val="24"/>
        </w:rPr>
        <w:t>. A strong application will clearly outline the evidential need for the project / activity and the evidence base that the project / activity is founded upon.</w:t>
      </w:r>
    </w:p>
    <w:p w14:paraId="314A80D8" w14:textId="77777777" w:rsidR="00F645DC" w:rsidRPr="00701866" w:rsidRDefault="00F645DC" w:rsidP="00701866">
      <w:pPr>
        <w:pStyle w:val="Heading2"/>
        <w:jc w:val="both"/>
        <w:rPr>
          <w:rStyle w:val="Strong"/>
          <w:rFonts w:eastAsia="Yu Gothic Light" w:cs="Times New Roman"/>
          <w:b w:val="0"/>
          <w:bCs w:val="0"/>
          <w:sz w:val="24"/>
          <w:szCs w:val="24"/>
        </w:rPr>
      </w:pPr>
      <w:bookmarkStart w:id="33" w:name="_Toc77904156"/>
      <w:bookmarkStart w:id="34" w:name="_Toc89237978"/>
      <w:bookmarkStart w:id="35" w:name="_Toc152314550"/>
      <w:r w:rsidRPr="00701866">
        <w:rPr>
          <w:rStyle w:val="Strong"/>
          <w:b w:val="0"/>
          <w:bCs w:val="0"/>
          <w:sz w:val="24"/>
          <w:szCs w:val="24"/>
        </w:rPr>
        <w:t>Matched funding and sustainability</w:t>
      </w:r>
      <w:bookmarkEnd w:id="33"/>
      <w:bookmarkEnd w:id="34"/>
      <w:bookmarkEnd w:id="35"/>
    </w:p>
    <w:p w14:paraId="123DA20F" w14:textId="77777777" w:rsidR="00F645DC" w:rsidRPr="00701866" w:rsidRDefault="00F645DC" w:rsidP="00701866">
      <w:pPr>
        <w:jc w:val="both"/>
        <w:rPr>
          <w:rFonts w:eastAsia="Calibri" w:cs="Arial"/>
          <w:sz w:val="24"/>
          <w:szCs w:val="24"/>
        </w:rPr>
      </w:pPr>
      <w:r w:rsidRPr="00701866">
        <w:rPr>
          <w:rFonts w:eastAsia="Calibri" w:cs="Arial"/>
          <w:sz w:val="24"/>
          <w:szCs w:val="24"/>
        </w:rPr>
        <w:t>Other secured funding will greatly strengthen your application for funding from the Commissioner and we therefore encourage you to approach other organisations to support your project.</w:t>
      </w:r>
    </w:p>
    <w:p w14:paraId="617EC6C7" w14:textId="11895B83" w:rsidR="00F645DC" w:rsidRPr="00701866" w:rsidRDefault="00F645DC" w:rsidP="00701866">
      <w:pPr>
        <w:jc w:val="both"/>
        <w:rPr>
          <w:rFonts w:eastAsia="Calibri" w:cs="Arial"/>
          <w:sz w:val="24"/>
          <w:szCs w:val="24"/>
        </w:rPr>
      </w:pPr>
      <w:r w:rsidRPr="00701866">
        <w:rPr>
          <w:rFonts w:eastAsia="Calibri" w:cs="Arial"/>
          <w:sz w:val="24"/>
          <w:szCs w:val="24"/>
        </w:rPr>
        <w:t xml:space="preserve">Another is that your project has a robust and sustainable delivery model including plans for future financial sustainability. The </w:t>
      </w:r>
      <w:r w:rsidR="007D27E8">
        <w:rPr>
          <w:rFonts w:eastAsia="Calibri" w:cs="Arial"/>
          <w:sz w:val="24"/>
          <w:szCs w:val="24"/>
        </w:rPr>
        <w:t>Partnership</w:t>
      </w:r>
      <w:r w:rsidRPr="00701866">
        <w:rPr>
          <w:rFonts w:eastAsia="Calibri" w:cs="Arial"/>
          <w:sz w:val="24"/>
          <w:szCs w:val="24"/>
        </w:rPr>
        <w:t xml:space="preserve"> wants to encourage and enable organisations to move towards their projects becoming sustainable in the long term. Therefore, you will be asked to demonstrate within your application how you will plan to move towards becoming more financially sustainable and priority will be given to those organisations who can demonstrate this for the next few years.</w:t>
      </w:r>
    </w:p>
    <w:p w14:paraId="579CBC60" w14:textId="77777777" w:rsidR="00F645DC" w:rsidRPr="00701866" w:rsidRDefault="00F645DC" w:rsidP="00701866">
      <w:pPr>
        <w:pStyle w:val="Heading2"/>
        <w:jc w:val="both"/>
        <w:rPr>
          <w:rStyle w:val="Strong"/>
          <w:rFonts w:eastAsia="Yu Gothic Light" w:cs="Times New Roman"/>
          <w:b w:val="0"/>
          <w:bCs w:val="0"/>
          <w:sz w:val="24"/>
          <w:szCs w:val="24"/>
        </w:rPr>
      </w:pPr>
      <w:bookmarkStart w:id="36" w:name="_Toc77904157"/>
      <w:bookmarkStart w:id="37" w:name="_Toc89237979"/>
      <w:bookmarkStart w:id="38" w:name="_Toc152314551"/>
      <w:r w:rsidRPr="00701866">
        <w:rPr>
          <w:rStyle w:val="Strong"/>
          <w:b w:val="0"/>
          <w:bCs w:val="0"/>
          <w:sz w:val="24"/>
          <w:szCs w:val="24"/>
        </w:rPr>
        <w:t>Working in schools or prisons</w:t>
      </w:r>
      <w:bookmarkEnd w:id="36"/>
      <w:bookmarkEnd w:id="37"/>
      <w:bookmarkEnd w:id="38"/>
    </w:p>
    <w:p w14:paraId="32F380EC" w14:textId="7CD8BFBA" w:rsidR="00F645DC" w:rsidRPr="00701866" w:rsidRDefault="00F645DC" w:rsidP="00701866">
      <w:pPr>
        <w:jc w:val="both"/>
        <w:rPr>
          <w:rFonts w:eastAsia="Calibri" w:cs="Arial"/>
          <w:sz w:val="24"/>
          <w:szCs w:val="24"/>
        </w:rPr>
      </w:pPr>
      <w:r w:rsidRPr="00701866">
        <w:rPr>
          <w:rFonts w:eastAsia="Calibri" w:cs="Arial"/>
          <w:sz w:val="24"/>
          <w:szCs w:val="24"/>
        </w:rPr>
        <w:t xml:space="preserve">The </w:t>
      </w:r>
      <w:r w:rsidR="007D27E8">
        <w:rPr>
          <w:rFonts w:eastAsia="Calibri" w:cs="Arial"/>
          <w:sz w:val="24"/>
          <w:szCs w:val="24"/>
        </w:rPr>
        <w:t>Partnership</w:t>
      </w:r>
      <w:r w:rsidRPr="00701866">
        <w:rPr>
          <w:rFonts w:eastAsia="Calibri" w:cs="Arial"/>
          <w:sz w:val="24"/>
          <w:szCs w:val="24"/>
        </w:rPr>
        <w:t xml:space="preserve"> receives a number of applications for projects to work in schools / colleges or in prisons. From the applications, it is not always clear if prior arrangements have been made with the institution that the project plans to work with. Applications should only be submitted if agreement has been made in principle should funding be successful. The application should include contact details of those organisations that agreement has been made with.</w:t>
      </w:r>
      <w:r w:rsidR="000A66BF">
        <w:rPr>
          <w:rFonts w:eastAsia="Calibri" w:cs="Arial"/>
          <w:sz w:val="24"/>
          <w:szCs w:val="24"/>
        </w:rPr>
        <w:t xml:space="preserve"> </w:t>
      </w:r>
    </w:p>
    <w:p w14:paraId="42A5B39A" w14:textId="77777777" w:rsidR="00F645DC" w:rsidRPr="00701866" w:rsidRDefault="00F645DC" w:rsidP="00701866">
      <w:pPr>
        <w:pStyle w:val="Heading2"/>
        <w:jc w:val="both"/>
        <w:rPr>
          <w:rStyle w:val="Strong"/>
          <w:rFonts w:eastAsia="Yu Gothic Light" w:cs="Times New Roman"/>
          <w:b w:val="0"/>
          <w:bCs w:val="0"/>
          <w:sz w:val="24"/>
          <w:szCs w:val="24"/>
        </w:rPr>
      </w:pPr>
      <w:bookmarkStart w:id="39" w:name="_Toc77904158"/>
      <w:bookmarkStart w:id="40" w:name="_Toc89237980"/>
      <w:bookmarkStart w:id="41" w:name="_Toc152314552"/>
      <w:r w:rsidRPr="00701866">
        <w:rPr>
          <w:rStyle w:val="Strong"/>
          <w:b w:val="0"/>
          <w:bCs w:val="0"/>
          <w:sz w:val="24"/>
          <w:szCs w:val="24"/>
        </w:rPr>
        <w:t>Promotion of funding allocated to projects supported</w:t>
      </w:r>
      <w:bookmarkEnd w:id="39"/>
      <w:bookmarkEnd w:id="40"/>
      <w:bookmarkEnd w:id="41"/>
    </w:p>
    <w:p w14:paraId="69E7FAED" w14:textId="0940DF45" w:rsidR="00F645DC" w:rsidRPr="00701866" w:rsidRDefault="00F645DC" w:rsidP="00701866">
      <w:pPr>
        <w:jc w:val="both"/>
        <w:rPr>
          <w:rFonts w:eastAsia="Calibri" w:cs="Arial"/>
          <w:sz w:val="24"/>
          <w:szCs w:val="24"/>
        </w:rPr>
      </w:pPr>
      <w:r w:rsidRPr="00701866">
        <w:rPr>
          <w:rFonts w:eastAsia="Calibri" w:cs="Arial"/>
          <w:sz w:val="24"/>
          <w:szCs w:val="24"/>
        </w:rPr>
        <w:t xml:space="preserve">The </w:t>
      </w:r>
      <w:r w:rsidR="00795369" w:rsidRPr="00701866">
        <w:rPr>
          <w:rFonts w:eastAsia="Calibri" w:cs="Arial"/>
          <w:sz w:val="24"/>
          <w:szCs w:val="24"/>
        </w:rPr>
        <w:t>Serious Violence Duty Partnership</w:t>
      </w:r>
      <w:r w:rsidRPr="00701866">
        <w:rPr>
          <w:rFonts w:eastAsia="Calibri" w:cs="Arial"/>
          <w:sz w:val="24"/>
          <w:szCs w:val="24"/>
        </w:rPr>
        <w:t xml:space="preserve"> will announce the funding that has been awarded to organisations under the </w:t>
      </w:r>
      <w:r w:rsidR="0018693D" w:rsidRPr="00701866">
        <w:rPr>
          <w:rFonts w:eastAsia="Calibri" w:cs="Arial"/>
          <w:sz w:val="24"/>
          <w:szCs w:val="24"/>
        </w:rPr>
        <w:t>V</w:t>
      </w:r>
      <w:r w:rsidR="00795369" w:rsidRPr="00701866">
        <w:rPr>
          <w:rFonts w:eastAsia="Calibri" w:cs="Arial"/>
          <w:sz w:val="24"/>
          <w:szCs w:val="24"/>
        </w:rPr>
        <w:t>P</w:t>
      </w:r>
      <w:r w:rsidR="0018693D" w:rsidRPr="00701866">
        <w:rPr>
          <w:rFonts w:eastAsia="Calibri" w:cs="Arial"/>
          <w:sz w:val="24"/>
          <w:szCs w:val="24"/>
        </w:rPr>
        <w:t>F</w:t>
      </w:r>
      <w:r w:rsidRPr="00701866">
        <w:rPr>
          <w:rFonts w:eastAsia="Calibri" w:cs="Arial"/>
          <w:sz w:val="24"/>
          <w:szCs w:val="24"/>
        </w:rPr>
        <w:t xml:space="preserve"> once the formal decision has been taken and applicants have been notified of the outcomes. Once the official announcement has been made grant recipients are encouraged to recognise the funding contribution made by the </w:t>
      </w:r>
      <w:r w:rsidR="007D27E8">
        <w:rPr>
          <w:rFonts w:eastAsia="Calibri" w:cs="Arial"/>
          <w:sz w:val="24"/>
          <w:szCs w:val="24"/>
        </w:rPr>
        <w:t>Partnership</w:t>
      </w:r>
      <w:r w:rsidRPr="00701866">
        <w:rPr>
          <w:rFonts w:eastAsia="Calibri" w:cs="Arial"/>
          <w:sz w:val="24"/>
          <w:szCs w:val="24"/>
        </w:rPr>
        <w:t xml:space="preserve"> in subsequent communications about their project.  Communications and Engagement Team</w:t>
      </w:r>
      <w:r w:rsidR="00795369" w:rsidRPr="00701866">
        <w:rPr>
          <w:rFonts w:eastAsia="Calibri" w:cs="Arial"/>
          <w:sz w:val="24"/>
          <w:szCs w:val="24"/>
        </w:rPr>
        <w:t>s</w:t>
      </w:r>
      <w:r w:rsidRPr="00701866">
        <w:rPr>
          <w:rFonts w:eastAsia="Calibri" w:cs="Arial"/>
          <w:sz w:val="24"/>
          <w:szCs w:val="24"/>
        </w:rPr>
        <w:t xml:space="preserve"> will also work closely with partners to raise awareness of funded projects / activities.</w:t>
      </w:r>
    </w:p>
    <w:p w14:paraId="03924A17" w14:textId="77777777" w:rsidR="00F645DC" w:rsidRPr="00701866" w:rsidRDefault="00F645DC" w:rsidP="00701866">
      <w:pPr>
        <w:jc w:val="both"/>
        <w:rPr>
          <w:rStyle w:val="Strong"/>
          <w:rFonts w:eastAsia="Calibri" w:cs="Arial"/>
          <w:b w:val="0"/>
          <w:bCs w:val="0"/>
          <w:sz w:val="24"/>
          <w:szCs w:val="24"/>
        </w:rPr>
      </w:pPr>
      <w:r w:rsidRPr="00701866">
        <w:rPr>
          <w:rStyle w:val="Strong"/>
          <w:rFonts w:eastAsia="Calibri" w:cs="Arial"/>
          <w:b w:val="0"/>
          <w:bCs w:val="0"/>
          <w:sz w:val="24"/>
          <w:szCs w:val="24"/>
        </w:rPr>
        <w:br w:type="page"/>
      </w:r>
    </w:p>
    <w:p w14:paraId="1E310EBA" w14:textId="77777777" w:rsidR="00764939" w:rsidRPr="00701866" w:rsidRDefault="00764939" w:rsidP="00701866">
      <w:pPr>
        <w:pStyle w:val="Heading1"/>
        <w:jc w:val="both"/>
        <w:rPr>
          <w:rStyle w:val="Strong"/>
          <w:rFonts w:eastAsia="Yu Gothic Light" w:cs="Times New Roman"/>
          <w:b w:val="0"/>
          <w:bCs w:val="0"/>
          <w:sz w:val="24"/>
          <w:szCs w:val="24"/>
        </w:rPr>
      </w:pPr>
      <w:bookmarkStart w:id="42" w:name="_Toc89238006"/>
      <w:bookmarkStart w:id="43" w:name="_Toc152314553"/>
      <w:bookmarkEnd w:id="3"/>
      <w:r w:rsidRPr="00701866">
        <w:rPr>
          <w:rStyle w:val="Strong"/>
          <w:b w:val="0"/>
          <w:bCs w:val="0"/>
          <w:sz w:val="24"/>
          <w:szCs w:val="24"/>
        </w:rPr>
        <w:lastRenderedPageBreak/>
        <w:t>Grant criteria and scoring</w:t>
      </w:r>
      <w:bookmarkEnd w:id="42"/>
      <w:bookmarkEnd w:id="43"/>
    </w:p>
    <w:p w14:paraId="5B0EBC27" w14:textId="77777777" w:rsidR="00764939" w:rsidRPr="00701866" w:rsidRDefault="00764939" w:rsidP="00701866">
      <w:pPr>
        <w:pStyle w:val="Heading2"/>
        <w:jc w:val="both"/>
        <w:rPr>
          <w:rStyle w:val="Strong"/>
          <w:rFonts w:eastAsia="Yu Gothic Light" w:cs="Times New Roman"/>
          <w:b w:val="0"/>
          <w:bCs w:val="0"/>
          <w:sz w:val="24"/>
          <w:szCs w:val="24"/>
        </w:rPr>
      </w:pPr>
      <w:bookmarkStart w:id="44" w:name="_Toc89238007"/>
      <w:bookmarkStart w:id="45" w:name="_Toc152314554"/>
      <w:r w:rsidRPr="00701866">
        <w:rPr>
          <w:rStyle w:val="Strong"/>
          <w:b w:val="0"/>
          <w:bCs w:val="0"/>
          <w:sz w:val="24"/>
          <w:szCs w:val="24"/>
        </w:rPr>
        <w:t>Grant Criteria</w:t>
      </w:r>
      <w:bookmarkEnd w:id="44"/>
      <w:r w:rsidRPr="00701866">
        <w:rPr>
          <w:rStyle w:val="Strong"/>
          <w:b w:val="0"/>
          <w:bCs w:val="0"/>
          <w:sz w:val="24"/>
          <w:szCs w:val="24"/>
        </w:rPr>
        <w:t xml:space="preserve"> for applications for a project / intervention</w:t>
      </w:r>
      <w:bookmarkEnd w:id="45"/>
    </w:p>
    <w:p w14:paraId="5F55020D" w14:textId="4D231F3D" w:rsidR="00764939" w:rsidRPr="00701866" w:rsidRDefault="00764939" w:rsidP="00701866">
      <w:pPr>
        <w:jc w:val="both"/>
        <w:rPr>
          <w:rFonts w:eastAsia="Calibri" w:cs="Arial"/>
          <w:sz w:val="24"/>
          <w:szCs w:val="24"/>
        </w:rPr>
      </w:pPr>
      <w:r w:rsidRPr="00701866">
        <w:rPr>
          <w:rFonts w:eastAsia="Calibri" w:cs="Arial"/>
          <w:sz w:val="24"/>
          <w:szCs w:val="24"/>
        </w:rPr>
        <w:t xml:space="preserve">The </w:t>
      </w:r>
      <w:r w:rsidR="00795369" w:rsidRPr="00701866">
        <w:rPr>
          <w:rFonts w:eastAsia="Calibri" w:cs="Arial"/>
          <w:sz w:val="24"/>
          <w:szCs w:val="24"/>
        </w:rPr>
        <w:t>Panel</w:t>
      </w:r>
      <w:r w:rsidRPr="00701866">
        <w:rPr>
          <w:rFonts w:eastAsia="Calibri" w:cs="Arial"/>
          <w:sz w:val="24"/>
          <w:szCs w:val="24"/>
        </w:rPr>
        <w:t xml:space="preserve"> will be assessing the applications against the following criteria. If the answer is </w:t>
      </w:r>
      <w:r w:rsidRPr="00701866">
        <w:rPr>
          <w:rFonts w:eastAsia="Calibri" w:cs="Arial"/>
          <w:b/>
          <w:bCs/>
          <w:sz w:val="24"/>
          <w:szCs w:val="24"/>
        </w:rPr>
        <w:t>no</w:t>
      </w:r>
      <w:r w:rsidRPr="00701866">
        <w:rPr>
          <w:rFonts w:eastAsia="Calibri" w:cs="Arial"/>
          <w:sz w:val="24"/>
          <w:szCs w:val="24"/>
        </w:rPr>
        <w:t xml:space="preserve"> to any of the following questions, your application </w:t>
      </w:r>
      <w:r w:rsidRPr="00701866">
        <w:rPr>
          <w:rFonts w:eastAsia="Calibri" w:cs="Arial"/>
          <w:b/>
          <w:bCs/>
          <w:sz w:val="24"/>
          <w:szCs w:val="24"/>
        </w:rPr>
        <w:t>will be unsuccessful</w:t>
      </w:r>
      <w:r w:rsidRPr="00701866">
        <w:rPr>
          <w:rFonts w:eastAsia="Calibri" w:cs="Arial"/>
          <w:sz w:val="24"/>
          <w:szCs w:val="24"/>
        </w:rPr>
        <w:t xml:space="preserve"> in receiving funding:</w:t>
      </w:r>
    </w:p>
    <w:p w14:paraId="5B3C9D6A" w14:textId="5852DEB9" w:rsidR="00764939" w:rsidRDefault="00764939" w:rsidP="00701866">
      <w:pPr>
        <w:pStyle w:val="ListParagraph"/>
        <w:numPr>
          <w:ilvl w:val="0"/>
          <w:numId w:val="4"/>
        </w:numPr>
        <w:jc w:val="both"/>
        <w:rPr>
          <w:rFonts w:cs="Arial"/>
          <w:sz w:val="24"/>
          <w:szCs w:val="24"/>
        </w:rPr>
      </w:pPr>
      <w:r w:rsidRPr="00701866">
        <w:rPr>
          <w:rFonts w:eastAsia="Calibri" w:cs="Arial"/>
          <w:sz w:val="24"/>
          <w:szCs w:val="24"/>
        </w:rPr>
        <w:t xml:space="preserve">Does the project / </w:t>
      </w:r>
      <w:r w:rsidRPr="00701866">
        <w:rPr>
          <w:rFonts w:cs="Arial"/>
          <w:sz w:val="24"/>
          <w:szCs w:val="24"/>
          <w:lang w:eastAsia="en-GB"/>
        </w:rPr>
        <w:t xml:space="preserve">intervention contribute towards </w:t>
      </w:r>
      <w:r w:rsidRPr="00701866">
        <w:rPr>
          <w:rFonts w:cs="Arial"/>
          <w:sz w:val="24"/>
          <w:szCs w:val="24"/>
        </w:rPr>
        <w:t>reducing serious violence across</w:t>
      </w:r>
      <w:r w:rsidR="00795369" w:rsidRPr="00701866">
        <w:rPr>
          <w:rFonts w:cs="Arial"/>
          <w:sz w:val="24"/>
          <w:szCs w:val="24"/>
        </w:rPr>
        <w:t xml:space="preserve"> County Durham and Darlington</w:t>
      </w:r>
      <w:r w:rsidRPr="00701866">
        <w:rPr>
          <w:rFonts w:cs="Arial"/>
          <w:sz w:val="24"/>
          <w:szCs w:val="24"/>
          <w:lang w:eastAsia="en-GB"/>
        </w:rPr>
        <w:t>?</w:t>
      </w:r>
    </w:p>
    <w:p w14:paraId="34675D21" w14:textId="2DD69C0B" w:rsidR="007D27E8" w:rsidRPr="007D27E8" w:rsidRDefault="007D27E8" w:rsidP="007D27E8">
      <w:pPr>
        <w:pStyle w:val="ListParagraph"/>
        <w:numPr>
          <w:ilvl w:val="0"/>
          <w:numId w:val="4"/>
        </w:numPr>
        <w:jc w:val="both"/>
        <w:rPr>
          <w:rFonts w:cs="Arial"/>
          <w:sz w:val="24"/>
          <w:szCs w:val="24"/>
        </w:rPr>
      </w:pPr>
      <w:r>
        <w:rPr>
          <w:rFonts w:cs="Arial"/>
          <w:sz w:val="24"/>
          <w:szCs w:val="24"/>
        </w:rPr>
        <w:t xml:space="preserve">Does the project/intervention </w:t>
      </w:r>
      <w:r w:rsidRPr="007D27E8">
        <w:rPr>
          <w:rFonts w:cs="Arial"/>
          <w:sz w:val="24"/>
          <w:szCs w:val="24"/>
        </w:rPr>
        <w:t>address one of the 4 strategic priorities</w:t>
      </w:r>
      <w:r>
        <w:rPr>
          <w:rFonts w:cs="Arial"/>
          <w:sz w:val="24"/>
          <w:szCs w:val="24"/>
        </w:rPr>
        <w:t>:</w:t>
      </w:r>
    </w:p>
    <w:p w14:paraId="7C6C9C04" w14:textId="77777777" w:rsidR="007D27E8" w:rsidRPr="007D27E8" w:rsidRDefault="007D27E8" w:rsidP="007D27E8">
      <w:pPr>
        <w:pStyle w:val="ListParagraph"/>
        <w:numPr>
          <w:ilvl w:val="0"/>
          <w:numId w:val="45"/>
        </w:numPr>
        <w:ind w:left="1134"/>
        <w:jc w:val="both"/>
        <w:rPr>
          <w:rFonts w:cs="Arial"/>
          <w:sz w:val="24"/>
          <w:szCs w:val="24"/>
        </w:rPr>
      </w:pPr>
      <w:r w:rsidRPr="007D27E8">
        <w:rPr>
          <w:rFonts w:cs="Arial"/>
          <w:sz w:val="24"/>
          <w:szCs w:val="24"/>
        </w:rPr>
        <w:t>Support for those aged 18 and under involved or at risk of being drawn into Serious Violence.</w:t>
      </w:r>
    </w:p>
    <w:p w14:paraId="6DAA4E45" w14:textId="77777777" w:rsidR="007D27E8" w:rsidRPr="007D27E8" w:rsidRDefault="007D27E8" w:rsidP="007D27E8">
      <w:pPr>
        <w:pStyle w:val="ListParagraph"/>
        <w:numPr>
          <w:ilvl w:val="0"/>
          <w:numId w:val="45"/>
        </w:numPr>
        <w:ind w:left="1134"/>
        <w:jc w:val="both"/>
        <w:rPr>
          <w:rFonts w:cs="Arial"/>
          <w:sz w:val="24"/>
          <w:szCs w:val="24"/>
        </w:rPr>
      </w:pPr>
      <w:r w:rsidRPr="007D27E8">
        <w:rPr>
          <w:rFonts w:cs="Arial"/>
          <w:sz w:val="24"/>
          <w:szCs w:val="24"/>
        </w:rPr>
        <w:t>Reduce Alcohol-related violence in the Night-Time Economy.</w:t>
      </w:r>
    </w:p>
    <w:p w14:paraId="3989A0FB" w14:textId="77777777" w:rsidR="007D27E8" w:rsidRPr="007D27E8" w:rsidRDefault="007D27E8" w:rsidP="007D27E8">
      <w:pPr>
        <w:pStyle w:val="ListParagraph"/>
        <w:numPr>
          <w:ilvl w:val="0"/>
          <w:numId w:val="45"/>
        </w:numPr>
        <w:ind w:left="1134"/>
        <w:jc w:val="both"/>
        <w:rPr>
          <w:rFonts w:cs="Arial"/>
          <w:sz w:val="24"/>
          <w:szCs w:val="24"/>
        </w:rPr>
      </w:pPr>
      <w:r w:rsidRPr="007D27E8">
        <w:rPr>
          <w:rFonts w:cs="Arial"/>
          <w:sz w:val="24"/>
          <w:szCs w:val="24"/>
        </w:rPr>
        <w:t>Support for those aged 18-35 already involved in Serious Violence, with a focus on males.</w:t>
      </w:r>
    </w:p>
    <w:p w14:paraId="6FF19705" w14:textId="77777777" w:rsidR="007D27E8" w:rsidRPr="007D27E8" w:rsidRDefault="007D27E8" w:rsidP="007D27E8">
      <w:pPr>
        <w:pStyle w:val="ListParagraph"/>
        <w:numPr>
          <w:ilvl w:val="0"/>
          <w:numId w:val="45"/>
        </w:numPr>
        <w:ind w:left="1134"/>
        <w:jc w:val="both"/>
        <w:rPr>
          <w:rFonts w:cs="Arial"/>
          <w:sz w:val="24"/>
          <w:szCs w:val="24"/>
        </w:rPr>
      </w:pPr>
      <w:r w:rsidRPr="007D27E8">
        <w:rPr>
          <w:rFonts w:cs="Arial"/>
          <w:sz w:val="24"/>
          <w:szCs w:val="24"/>
        </w:rPr>
        <w:t>Reduce Domestic Abuse related violence with a knife or sharp instrument (repeat DA perpetrators and victims).</w:t>
      </w:r>
    </w:p>
    <w:p w14:paraId="6EA96FE2" w14:textId="77777777" w:rsidR="00795369" w:rsidRPr="00701866" w:rsidRDefault="00795369" w:rsidP="00701866">
      <w:pPr>
        <w:pStyle w:val="ListParagraph"/>
        <w:jc w:val="both"/>
        <w:rPr>
          <w:rFonts w:cs="Arial"/>
          <w:sz w:val="24"/>
          <w:szCs w:val="24"/>
        </w:rPr>
      </w:pPr>
    </w:p>
    <w:p w14:paraId="7051EB03" w14:textId="3DF6C6BC" w:rsidR="00795369" w:rsidRPr="00701866" w:rsidRDefault="00764939" w:rsidP="00701866">
      <w:pPr>
        <w:pStyle w:val="ListParagraph"/>
        <w:numPr>
          <w:ilvl w:val="0"/>
          <w:numId w:val="4"/>
        </w:numPr>
        <w:spacing w:before="120"/>
        <w:ind w:left="714" w:hanging="357"/>
        <w:contextualSpacing w:val="0"/>
        <w:jc w:val="both"/>
        <w:rPr>
          <w:rFonts w:cs="Arial"/>
          <w:sz w:val="24"/>
          <w:szCs w:val="24"/>
        </w:rPr>
      </w:pPr>
      <w:r w:rsidRPr="00701866">
        <w:rPr>
          <w:rFonts w:cs="Arial"/>
          <w:sz w:val="24"/>
          <w:szCs w:val="24"/>
        </w:rPr>
        <w:t xml:space="preserve">If applying for </w:t>
      </w:r>
      <w:r w:rsidR="00CC11C4">
        <w:rPr>
          <w:rFonts w:cs="Arial"/>
          <w:sz w:val="24"/>
          <w:szCs w:val="24"/>
        </w:rPr>
        <w:t>funding</w:t>
      </w:r>
      <w:r w:rsidRPr="00701866">
        <w:rPr>
          <w:rFonts w:cs="Arial"/>
          <w:sz w:val="24"/>
          <w:szCs w:val="24"/>
        </w:rPr>
        <w:t>, is the organisation applying for funding a registered organisation such as a charity, a charitable incorporated organisation, or a social enterprise, including companies limited by guarantee and community interest companies in England and Wales, Local Authority, Community Safety Partnership or Town or Parish Council?</w:t>
      </w:r>
    </w:p>
    <w:p w14:paraId="7E17EA41" w14:textId="74000D39" w:rsidR="00764939" w:rsidRPr="00701866" w:rsidRDefault="00764939" w:rsidP="00701866">
      <w:pPr>
        <w:pStyle w:val="ListParagraph"/>
        <w:numPr>
          <w:ilvl w:val="0"/>
          <w:numId w:val="4"/>
        </w:numPr>
        <w:spacing w:before="120"/>
        <w:ind w:left="714" w:hanging="357"/>
        <w:contextualSpacing w:val="0"/>
        <w:jc w:val="both"/>
        <w:rPr>
          <w:rFonts w:cs="Arial"/>
          <w:sz w:val="24"/>
          <w:szCs w:val="24"/>
        </w:rPr>
      </w:pPr>
      <w:r w:rsidRPr="00701866">
        <w:rPr>
          <w:rFonts w:cs="Arial"/>
          <w:sz w:val="24"/>
          <w:szCs w:val="24"/>
        </w:rPr>
        <w:t xml:space="preserve">If applying for </w:t>
      </w:r>
      <w:r w:rsidR="007D27E8">
        <w:rPr>
          <w:rFonts w:cs="Arial"/>
          <w:sz w:val="24"/>
          <w:szCs w:val="24"/>
        </w:rPr>
        <w:t xml:space="preserve">£20,001 </w:t>
      </w:r>
      <w:r w:rsidRPr="00701866">
        <w:rPr>
          <w:rFonts w:cs="Arial"/>
          <w:sz w:val="24"/>
          <w:szCs w:val="24"/>
        </w:rPr>
        <w:t xml:space="preserve">and over, does the organisation applying for funding have at least one year of published accounts covering a twelve-month operating period?    </w:t>
      </w:r>
    </w:p>
    <w:p w14:paraId="7682B1CD" w14:textId="656BF171" w:rsidR="00764939" w:rsidRPr="00701866" w:rsidRDefault="00764939" w:rsidP="00701866">
      <w:pPr>
        <w:pStyle w:val="ListParagraph"/>
        <w:numPr>
          <w:ilvl w:val="0"/>
          <w:numId w:val="4"/>
        </w:numPr>
        <w:spacing w:before="120"/>
        <w:ind w:left="714" w:hanging="357"/>
        <w:contextualSpacing w:val="0"/>
        <w:jc w:val="both"/>
        <w:rPr>
          <w:rFonts w:cs="Arial"/>
          <w:sz w:val="24"/>
          <w:szCs w:val="24"/>
        </w:rPr>
      </w:pPr>
      <w:r w:rsidRPr="00701866">
        <w:rPr>
          <w:rFonts w:eastAsia="Calibri" w:cs="Arial"/>
          <w:sz w:val="24"/>
          <w:szCs w:val="24"/>
        </w:rPr>
        <w:t>Has the bidder successfully completed the safeguarding</w:t>
      </w:r>
      <w:r w:rsidR="007D27E8">
        <w:rPr>
          <w:rFonts w:eastAsia="Calibri" w:cs="Arial"/>
          <w:sz w:val="24"/>
          <w:szCs w:val="24"/>
        </w:rPr>
        <w:t xml:space="preserve"> documentation checklist?</w:t>
      </w:r>
      <w:r w:rsidRPr="00701866">
        <w:rPr>
          <w:rFonts w:eastAsia="Calibri" w:cs="Arial"/>
          <w:sz w:val="24"/>
          <w:szCs w:val="24"/>
        </w:rPr>
        <w:t xml:space="preserve"> (Copies of the policies are only required if specifically requested by the Commissioning Team</w:t>
      </w:r>
      <w:r w:rsidR="007D27E8">
        <w:rPr>
          <w:rFonts w:eastAsia="Calibri" w:cs="Arial"/>
          <w:sz w:val="24"/>
          <w:szCs w:val="24"/>
        </w:rPr>
        <w:t xml:space="preserve"> following Panel Assessment</w:t>
      </w:r>
      <w:r w:rsidRPr="00701866">
        <w:rPr>
          <w:rFonts w:eastAsia="Calibri" w:cs="Arial"/>
          <w:sz w:val="24"/>
          <w:szCs w:val="24"/>
        </w:rPr>
        <w:t>)</w:t>
      </w:r>
    </w:p>
    <w:p w14:paraId="0EEBFEC9" w14:textId="77777777" w:rsidR="00764939" w:rsidRPr="00701866" w:rsidRDefault="00764939" w:rsidP="00701866">
      <w:pPr>
        <w:pStyle w:val="ListParagraph"/>
        <w:numPr>
          <w:ilvl w:val="0"/>
          <w:numId w:val="4"/>
        </w:numPr>
        <w:spacing w:before="120"/>
        <w:ind w:left="714" w:hanging="357"/>
        <w:contextualSpacing w:val="0"/>
        <w:jc w:val="both"/>
        <w:rPr>
          <w:rFonts w:cs="Arial"/>
          <w:sz w:val="24"/>
          <w:szCs w:val="24"/>
        </w:rPr>
      </w:pPr>
      <w:r w:rsidRPr="00701866">
        <w:rPr>
          <w:rFonts w:eastAsia="Calibri" w:cs="Arial"/>
          <w:sz w:val="24"/>
          <w:szCs w:val="24"/>
        </w:rPr>
        <w:t>Does the organisation applying for funding have sufficient financial stability and are they able to demonstrate this with the level of reserves held?</w:t>
      </w:r>
    </w:p>
    <w:p w14:paraId="0E9A1B7F" w14:textId="77777777" w:rsidR="00764939" w:rsidRPr="00701866" w:rsidRDefault="00764939" w:rsidP="00701866">
      <w:pPr>
        <w:jc w:val="both"/>
        <w:rPr>
          <w:rFonts w:eastAsia="Calibri" w:cs="Arial"/>
          <w:sz w:val="24"/>
          <w:szCs w:val="24"/>
        </w:rPr>
      </w:pPr>
      <w:r w:rsidRPr="00701866">
        <w:rPr>
          <w:rFonts w:eastAsia="Calibri" w:cs="Arial"/>
          <w:sz w:val="24"/>
          <w:szCs w:val="24"/>
        </w:rPr>
        <w:t xml:space="preserve">If the answer is </w:t>
      </w:r>
      <w:r w:rsidRPr="00701866">
        <w:rPr>
          <w:rFonts w:eastAsia="Calibri" w:cs="Arial"/>
          <w:b/>
          <w:bCs/>
          <w:sz w:val="24"/>
          <w:szCs w:val="24"/>
        </w:rPr>
        <w:t>yes</w:t>
      </w:r>
      <w:r w:rsidRPr="00701866">
        <w:rPr>
          <w:rFonts w:eastAsia="Calibri" w:cs="Arial"/>
          <w:sz w:val="24"/>
          <w:szCs w:val="24"/>
        </w:rPr>
        <w:t xml:space="preserve"> to any of the following questions, your application will be unsuccessful in receiving funding:</w:t>
      </w:r>
    </w:p>
    <w:p w14:paraId="491D8CA3" w14:textId="77777777" w:rsidR="00764939" w:rsidRPr="00701866" w:rsidRDefault="00764939" w:rsidP="00701866">
      <w:pPr>
        <w:pStyle w:val="ListParagraph"/>
        <w:numPr>
          <w:ilvl w:val="0"/>
          <w:numId w:val="3"/>
        </w:numPr>
        <w:jc w:val="both"/>
        <w:rPr>
          <w:sz w:val="24"/>
          <w:szCs w:val="24"/>
        </w:rPr>
      </w:pPr>
      <w:r w:rsidRPr="00701866">
        <w:rPr>
          <w:rFonts w:eastAsia="Calibri" w:cs="Arial"/>
          <w:sz w:val="24"/>
          <w:szCs w:val="24"/>
        </w:rPr>
        <w:t>Is the project delivering a service that should be the sole responsibility of another agency?</w:t>
      </w:r>
    </w:p>
    <w:p w14:paraId="0DA91738" w14:textId="39790165" w:rsidR="00764939" w:rsidRPr="00701866" w:rsidRDefault="00764939" w:rsidP="00701866">
      <w:pPr>
        <w:pStyle w:val="ListParagraph"/>
        <w:numPr>
          <w:ilvl w:val="0"/>
          <w:numId w:val="3"/>
        </w:numPr>
        <w:spacing w:before="120"/>
        <w:ind w:left="714" w:hanging="357"/>
        <w:contextualSpacing w:val="0"/>
        <w:jc w:val="both"/>
        <w:rPr>
          <w:sz w:val="24"/>
          <w:szCs w:val="24"/>
        </w:rPr>
      </w:pPr>
      <w:r w:rsidRPr="00701866">
        <w:rPr>
          <w:rFonts w:eastAsia="Calibri" w:cs="Arial"/>
          <w:sz w:val="24"/>
          <w:szCs w:val="24"/>
        </w:rPr>
        <w:t>Does the project / intervention provide activities that the Commissioner is already funding through contracts or ex</w:t>
      </w:r>
      <w:r w:rsidR="00795369" w:rsidRPr="00701866">
        <w:rPr>
          <w:rFonts w:eastAsia="Calibri" w:cs="Arial"/>
          <w:sz w:val="24"/>
          <w:szCs w:val="24"/>
        </w:rPr>
        <w:t>i</w:t>
      </w:r>
      <w:r w:rsidRPr="00701866">
        <w:rPr>
          <w:rFonts w:eastAsia="Calibri" w:cs="Arial"/>
          <w:sz w:val="24"/>
          <w:szCs w:val="24"/>
        </w:rPr>
        <w:t>sting grants?</w:t>
      </w:r>
    </w:p>
    <w:p w14:paraId="2AEC7631" w14:textId="77777777" w:rsidR="00EB60DD" w:rsidRPr="00701866" w:rsidRDefault="00EB60DD" w:rsidP="00701866">
      <w:pPr>
        <w:spacing w:before="120"/>
        <w:ind w:left="357"/>
        <w:jc w:val="both"/>
        <w:rPr>
          <w:sz w:val="24"/>
          <w:szCs w:val="24"/>
        </w:rPr>
      </w:pPr>
    </w:p>
    <w:p w14:paraId="4C7F0E24" w14:textId="77777777" w:rsidR="00764939" w:rsidRPr="00701866" w:rsidRDefault="00764939" w:rsidP="00701866">
      <w:pPr>
        <w:pStyle w:val="Heading2"/>
        <w:jc w:val="both"/>
        <w:rPr>
          <w:rStyle w:val="Strong"/>
          <w:rFonts w:eastAsia="Yu Gothic Light" w:cs="Times New Roman"/>
          <w:b w:val="0"/>
          <w:bCs w:val="0"/>
          <w:sz w:val="24"/>
          <w:szCs w:val="24"/>
        </w:rPr>
      </w:pPr>
      <w:bookmarkStart w:id="46" w:name="_Toc89238008"/>
      <w:bookmarkStart w:id="47" w:name="_Toc152314555"/>
      <w:r w:rsidRPr="00701866">
        <w:rPr>
          <w:rStyle w:val="Strong"/>
          <w:b w:val="0"/>
          <w:bCs w:val="0"/>
          <w:sz w:val="24"/>
          <w:szCs w:val="24"/>
        </w:rPr>
        <w:t>Grant scoring</w:t>
      </w:r>
      <w:bookmarkEnd w:id="46"/>
      <w:r w:rsidRPr="00701866">
        <w:rPr>
          <w:rStyle w:val="Strong"/>
          <w:b w:val="0"/>
          <w:bCs w:val="0"/>
          <w:sz w:val="24"/>
          <w:szCs w:val="24"/>
        </w:rPr>
        <w:t xml:space="preserve"> for applications for a project / intervention</w:t>
      </w:r>
      <w:bookmarkEnd w:id="47"/>
    </w:p>
    <w:p w14:paraId="414E5AD6" w14:textId="07411A15" w:rsidR="00764939" w:rsidRPr="00701866" w:rsidRDefault="00764939" w:rsidP="00701866">
      <w:pPr>
        <w:jc w:val="both"/>
        <w:rPr>
          <w:rFonts w:eastAsia="Calibri" w:cs="Arial"/>
          <w:sz w:val="24"/>
          <w:szCs w:val="24"/>
        </w:rPr>
      </w:pPr>
      <w:r w:rsidRPr="00701866">
        <w:rPr>
          <w:rFonts w:eastAsia="Calibri" w:cs="Arial"/>
          <w:sz w:val="24"/>
          <w:szCs w:val="24"/>
        </w:rPr>
        <w:t xml:space="preserve">The </w:t>
      </w:r>
      <w:r w:rsidR="00795369" w:rsidRPr="00701866">
        <w:rPr>
          <w:rFonts w:eastAsia="Calibri" w:cs="Arial"/>
          <w:sz w:val="24"/>
          <w:szCs w:val="24"/>
        </w:rPr>
        <w:t>Panel</w:t>
      </w:r>
      <w:r w:rsidRPr="00701866">
        <w:rPr>
          <w:rFonts w:eastAsia="Calibri" w:cs="Arial"/>
          <w:sz w:val="24"/>
          <w:szCs w:val="24"/>
        </w:rPr>
        <w:t xml:space="preserve"> will be scoring each application on the evidence provided and against the following areas. </w:t>
      </w:r>
      <w:r w:rsidR="00CC11C4">
        <w:rPr>
          <w:rFonts w:eastAsia="Calibri" w:cs="Arial"/>
          <w:sz w:val="24"/>
          <w:szCs w:val="24"/>
        </w:rPr>
        <w:t xml:space="preserve">Questions have Yes/No answers or have a word limit. </w:t>
      </w:r>
      <w:r w:rsidRPr="00701866">
        <w:rPr>
          <w:rFonts w:eastAsia="Calibri" w:cs="Arial"/>
          <w:sz w:val="24"/>
          <w:szCs w:val="24"/>
        </w:rPr>
        <w:t xml:space="preserve">Each area will </w:t>
      </w:r>
      <w:r w:rsidRPr="00701866">
        <w:rPr>
          <w:rFonts w:eastAsia="Calibri" w:cs="Arial"/>
          <w:sz w:val="24"/>
          <w:szCs w:val="24"/>
        </w:rPr>
        <w:lastRenderedPageBreak/>
        <w:t>receive a score as follows: 0=fail, 2=poor, 3=average, 4=good &amp; 5=excellent). Therefore, your application will be stronger if you include evidence on the following:</w:t>
      </w:r>
    </w:p>
    <w:p w14:paraId="75FFA2D3" w14:textId="063BAD3F" w:rsidR="00764939" w:rsidRPr="00701866" w:rsidRDefault="00764939" w:rsidP="00701866">
      <w:pPr>
        <w:pStyle w:val="ListParagraph"/>
        <w:numPr>
          <w:ilvl w:val="0"/>
          <w:numId w:val="2"/>
        </w:numPr>
        <w:spacing w:before="120"/>
        <w:ind w:left="714" w:hanging="357"/>
        <w:contextualSpacing w:val="0"/>
        <w:jc w:val="both"/>
        <w:rPr>
          <w:rFonts w:eastAsia="Calibri" w:cs="Arial"/>
          <w:sz w:val="24"/>
          <w:szCs w:val="24"/>
        </w:rPr>
      </w:pPr>
      <w:r w:rsidRPr="00701866">
        <w:rPr>
          <w:rFonts w:eastAsia="Calibri" w:cs="Arial"/>
          <w:sz w:val="24"/>
          <w:szCs w:val="24"/>
        </w:rPr>
        <w:t xml:space="preserve">Evidence </w:t>
      </w:r>
      <w:r w:rsidRPr="00701866">
        <w:rPr>
          <w:rFonts w:cs="Arial"/>
          <w:sz w:val="24"/>
          <w:szCs w:val="24"/>
          <w:lang w:eastAsia="en-GB"/>
        </w:rPr>
        <w:t xml:space="preserve">the proposed project / intervention meets </w:t>
      </w:r>
      <w:r w:rsidR="00795369" w:rsidRPr="00701866">
        <w:rPr>
          <w:rFonts w:cs="Arial"/>
          <w:sz w:val="24"/>
          <w:szCs w:val="24"/>
          <w:lang w:eastAsia="en-GB"/>
        </w:rPr>
        <w:t>one or more of the strategic priorities of</w:t>
      </w:r>
      <w:r w:rsidRPr="00701866">
        <w:rPr>
          <w:rFonts w:cs="Arial"/>
          <w:sz w:val="24"/>
          <w:szCs w:val="24"/>
          <w:lang w:eastAsia="en-GB"/>
        </w:rPr>
        <w:t xml:space="preserve"> the Violence </w:t>
      </w:r>
      <w:r w:rsidR="00795369" w:rsidRPr="00701866">
        <w:rPr>
          <w:rFonts w:cs="Arial"/>
          <w:sz w:val="24"/>
          <w:szCs w:val="24"/>
          <w:lang w:eastAsia="en-GB"/>
        </w:rPr>
        <w:t>Prevention</w:t>
      </w:r>
      <w:r w:rsidRPr="00701866">
        <w:rPr>
          <w:rFonts w:cs="Arial"/>
          <w:sz w:val="24"/>
          <w:szCs w:val="24"/>
          <w:lang w:eastAsia="en-GB"/>
        </w:rPr>
        <w:t xml:space="preserve"> Fund as specified in the ‘Guide to Applying’ </w:t>
      </w:r>
      <w:r w:rsidRPr="00701866">
        <w:rPr>
          <w:rFonts w:eastAsia="Calibri" w:cs="Arial"/>
          <w:b/>
          <w:sz w:val="24"/>
          <w:szCs w:val="24"/>
        </w:rPr>
        <w:t>[SHOWSTOPPER]</w:t>
      </w:r>
    </w:p>
    <w:p w14:paraId="6B1665BF" w14:textId="77777777" w:rsidR="00764939" w:rsidRPr="00701866" w:rsidRDefault="00764939" w:rsidP="00701866">
      <w:pPr>
        <w:pStyle w:val="ListParagraph"/>
        <w:numPr>
          <w:ilvl w:val="0"/>
          <w:numId w:val="2"/>
        </w:numPr>
        <w:spacing w:before="120"/>
        <w:ind w:left="714" w:hanging="357"/>
        <w:contextualSpacing w:val="0"/>
        <w:jc w:val="both"/>
        <w:rPr>
          <w:rFonts w:eastAsia="Calibri" w:cs="Arial"/>
          <w:sz w:val="24"/>
          <w:szCs w:val="24"/>
        </w:rPr>
      </w:pPr>
      <w:r w:rsidRPr="00701866">
        <w:rPr>
          <w:rFonts w:cs="Arial"/>
          <w:sz w:val="24"/>
          <w:szCs w:val="24"/>
          <w:lang w:eastAsia="en-GB"/>
        </w:rPr>
        <w:t xml:space="preserve">Evidence that the proposed project / intervention will </w:t>
      </w:r>
      <w:r w:rsidRPr="00701866">
        <w:rPr>
          <w:rFonts w:cs="Arial"/>
          <w:sz w:val="24"/>
          <w:szCs w:val="24"/>
        </w:rPr>
        <w:t>deliver a multi-agency, collaborative approach to reducing serious violence</w:t>
      </w:r>
      <w:r w:rsidRPr="00701866">
        <w:rPr>
          <w:rFonts w:cs="Arial"/>
          <w:sz w:val="24"/>
          <w:szCs w:val="24"/>
          <w:lang w:eastAsia="en-GB"/>
        </w:rPr>
        <w:t xml:space="preserve"> and m</w:t>
      </w:r>
      <w:r w:rsidRPr="00701866">
        <w:rPr>
          <w:rFonts w:cs="Arial"/>
          <w:sz w:val="24"/>
          <w:szCs w:val="24"/>
        </w:rPr>
        <w:t xml:space="preserve">eets the needs of the local community in response to the issues they face around serious violence, including evidence provided by partnerships </w:t>
      </w:r>
      <w:r w:rsidRPr="00701866">
        <w:rPr>
          <w:rFonts w:eastAsia="Calibri" w:cs="Arial"/>
          <w:b/>
          <w:sz w:val="24"/>
          <w:szCs w:val="24"/>
        </w:rPr>
        <w:t>[SHOWSTOPPER]</w:t>
      </w:r>
    </w:p>
    <w:p w14:paraId="554A3C35" w14:textId="72F46C7A" w:rsidR="00764939" w:rsidRPr="00701866" w:rsidRDefault="00764939" w:rsidP="00701866">
      <w:pPr>
        <w:pStyle w:val="ListParagraph"/>
        <w:numPr>
          <w:ilvl w:val="0"/>
          <w:numId w:val="2"/>
        </w:numPr>
        <w:spacing w:before="120"/>
        <w:ind w:left="714" w:hanging="357"/>
        <w:contextualSpacing w:val="0"/>
        <w:jc w:val="both"/>
        <w:rPr>
          <w:rFonts w:eastAsia="Calibri" w:cs="Arial"/>
          <w:sz w:val="24"/>
          <w:szCs w:val="24"/>
        </w:rPr>
      </w:pPr>
      <w:r w:rsidRPr="00701866">
        <w:rPr>
          <w:rFonts w:cs="Arial"/>
          <w:sz w:val="24"/>
          <w:szCs w:val="24"/>
          <w:lang w:eastAsia="en-GB"/>
        </w:rPr>
        <w:t xml:space="preserve">Evidence that the provider will use </w:t>
      </w:r>
      <w:r w:rsidRPr="00701866">
        <w:rPr>
          <w:rFonts w:cs="Arial"/>
          <w:sz w:val="24"/>
          <w:szCs w:val="24"/>
        </w:rPr>
        <w:t>evidence</w:t>
      </w:r>
      <w:r w:rsidR="007D27E8">
        <w:rPr>
          <w:rFonts w:cs="Arial"/>
          <w:sz w:val="24"/>
          <w:szCs w:val="24"/>
        </w:rPr>
        <w:t>-</w:t>
      </w:r>
      <w:r w:rsidRPr="00701866">
        <w:rPr>
          <w:rFonts w:cs="Arial"/>
          <w:sz w:val="24"/>
          <w:szCs w:val="24"/>
        </w:rPr>
        <w:t xml:space="preserve">based practice using resources such as College of Policing or Youth Endowment Fund Toolkit for the proposed </w:t>
      </w:r>
      <w:r w:rsidRPr="00701866">
        <w:rPr>
          <w:rFonts w:cs="Arial"/>
          <w:sz w:val="24"/>
          <w:szCs w:val="24"/>
          <w:lang w:eastAsia="en-GB"/>
        </w:rPr>
        <w:t>project / intervention</w:t>
      </w:r>
    </w:p>
    <w:p w14:paraId="1BF4A5C8" w14:textId="3A30D297" w:rsidR="00764939" w:rsidRPr="00701866" w:rsidRDefault="00764939" w:rsidP="00701866">
      <w:pPr>
        <w:pStyle w:val="ListParagraph"/>
        <w:numPr>
          <w:ilvl w:val="0"/>
          <w:numId w:val="2"/>
        </w:numPr>
        <w:spacing w:before="120"/>
        <w:ind w:left="714" w:hanging="357"/>
        <w:contextualSpacing w:val="0"/>
        <w:jc w:val="both"/>
        <w:rPr>
          <w:rFonts w:eastAsia="Calibri" w:cs="Arial"/>
          <w:sz w:val="24"/>
          <w:szCs w:val="24"/>
        </w:rPr>
      </w:pPr>
      <w:r w:rsidRPr="00701866">
        <w:rPr>
          <w:rFonts w:cs="Arial"/>
          <w:sz w:val="24"/>
          <w:szCs w:val="24"/>
          <w:lang w:eastAsia="en-GB"/>
        </w:rPr>
        <w:t>Evidence that the</w:t>
      </w:r>
      <w:r w:rsidRPr="00701866">
        <w:rPr>
          <w:rFonts w:cs="Arial"/>
          <w:sz w:val="24"/>
          <w:szCs w:val="24"/>
        </w:rPr>
        <w:t xml:space="preserve"> proposed </w:t>
      </w:r>
      <w:r w:rsidRPr="00701866">
        <w:rPr>
          <w:rFonts w:cs="Arial"/>
          <w:sz w:val="24"/>
          <w:szCs w:val="24"/>
          <w:lang w:eastAsia="en-GB"/>
        </w:rPr>
        <w:t>project / intervention</w:t>
      </w:r>
      <w:r w:rsidRPr="00701866">
        <w:rPr>
          <w:rFonts w:cs="Arial"/>
          <w:sz w:val="24"/>
          <w:szCs w:val="24"/>
        </w:rPr>
        <w:t xml:space="preserve"> will result in a reduction of </w:t>
      </w:r>
      <w:r w:rsidR="000A66BF">
        <w:rPr>
          <w:rFonts w:cs="Arial"/>
          <w:sz w:val="24"/>
          <w:szCs w:val="24"/>
        </w:rPr>
        <w:t xml:space="preserve">or prevention of </w:t>
      </w:r>
      <w:r w:rsidRPr="00701866">
        <w:rPr>
          <w:rFonts w:cs="Arial"/>
          <w:sz w:val="24"/>
          <w:szCs w:val="24"/>
        </w:rPr>
        <w:t>serious violence</w:t>
      </w:r>
    </w:p>
    <w:p w14:paraId="1388AC0C" w14:textId="77777777" w:rsidR="00764939" w:rsidRPr="00701866" w:rsidRDefault="00764939" w:rsidP="00701866">
      <w:pPr>
        <w:pStyle w:val="ListParagraph"/>
        <w:numPr>
          <w:ilvl w:val="0"/>
          <w:numId w:val="2"/>
        </w:numPr>
        <w:spacing w:before="120"/>
        <w:ind w:left="714" w:hanging="357"/>
        <w:contextualSpacing w:val="0"/>
        <w:jc w:val="both"/>
        <w:rPr>
          <w:rFonts w:eastAsia="Calibri" w:cs="Arial"/>
          <w:sz w:val="24"/>
          <w:szCs w:val="24"/>
        </w:rPr>
      </w:pPr>
      <w:r w:rsidRPr="00701866">
        <w:rPr>
          <w:rFonts w:cs="Arial"/>
          <w:sz w:val="24"/>
          <w:szCs w:val="24"/>
          <w:lang w:eastAsia="en-GB"/>
        </w:rPr>
        <w:t>Evidenced that the provider will take a whole system and public health approach, working closely with other relevant support services to deliver the</w:t>
      </w:r>
      <w:r w:rsidRPr="00701866">
        <w:rPr>
          <w:rFonts w:cs="Arial"/>
          <w:sz w:val="24"/>
          <w:szCs w:val="24"/>
        </w:rPr>
        <w:t xml:space="preserve"> proposed </w:t>
      </w:r>
      <w:r w:rsidRPr="00701866">
        <w:rPr>
          <w:rFonts w:cs="Arial"/>
          <w:sz w:val="24"/>
          <w:szCs w:val="24"/>
          <w:lang w:eastAsia="en-GB"/>
        </w:rPr>
        <w:t>project / intervention</w:t>
      </w:r>
    </w:p>
    <w:p w14:paraId="7D3CF949" w14:textId="77777777" w:rsidR="00764939" w:rsidRPr="00701866" w:rsidRDefault="00764939" w:rsidP="00701866">
      <w:pPr>
        <w:pStyle w:val="ListParagraph"/>
        <w:numPr>
          <w:ilvl w:val="0"/>
          <w:numId w:val="2"/>
        </w:numPr>
        <w:spacing w:before="120"/>
        <w:ind w:left="714" w:hanging="357"/>
        <w:contextualSpacing w:val="0"/>
        <w:jc w:val="both"/>
        <w:rPr>
          <w:rFonts w:eastAsia="Calibri" w:cs="Arial"/>
          <w:sz w:val="24"/>
          <w:szCs w:val="24"/>
        </w:rPr>
      </w:pPr>
      <w:r w:rsidRPr="00701866">
        <w:rPr>
          <w:rFonts w:cs="Arial"/>
          <w:sz w:val="24"/>
          <w:szCs w:val="24"/>
          <w:lang w:eastAsia="en-GB"/>
        </w:rPr>
        <w:t>Evidence that the proposed project / intervention has relevant contingencies in place to ensure continuation of the service in the case of funding / staff shortages</w:t>
      </w:r>
    </w:p>
    <w:p w14:paraId="273456D0" w14:textId="77777777" w:rsidR="00764939" w:rsidRPr="00701866" w:rsidRDefault="00764939" w:rsidP="00701866">
      <w:pPr>
        <w:pStyle w:val="ListParagraph"/>
        <w:numPr>
          <w:ilvl w:val="0"/>
          <w:numId w:val="2"/>
        </w:numPr>
        <w:spacing w:before="120"/>
        <w:ind w:left="714" w:hanging="357"/>
        <w:contextualSpacing w:val="0"/>
        <w:jc w:val="both"/>
        <w:rPr>
          <w:rFonts w:eastAsia="Calibri" w:cs="Arial"/>
          <w:sz w:val="24"/>
          <w:szCs w:val="24"/>
        </w:rPr>
      </w:pPr>
      <w:r w:rsidRPr="00701866">
        <w:rPr>
          <w:rFonts w:cs="Arial"/>
          <w:sz w:val="24"/>
          <w:szCs w:val="24"/>
          <w:lang w:eastAsia="en-GB"/>
        </w:rPr>
        <w:t>Evidence that the proposed project / intervention compliments other projects / activities in the geographical area being applied for, and how it is not duplicating any projects / activities already in place</w:t>
      </w:r>
    </w:p>
    <w:p w14:paraId="1DF3359E" w14:textId="77777777" w:rsidR="00764939" w:rsidRPr="00701866" w:rsidRDefault="00764939" w:rsidP="00701866">
      <w:pPr>
        <w:pStyle w:val="ListParagraph"/>
        <w:numPr>
          <w:ilvl w:val="0"/>
          <w:numId w:val="2"/>
        </w:numPr>
        <w:spacing w:before="120"/>
        <w:ind w:left="714" w:hanging="357"/>
        <w:contextualSpacing w:val="0"/>
        <w:jc w:val="both"/>
        <w:rPr>
          <w:rFonts w:eastAsia="Calibri" w:cs="Arial"/>
          <w:sz w:val="24"/>
          <w:szCs w:val="24"/>
        </w:rPr>
      </w:pPr>
      <w:r w:rsidRPr="00701866">
        <w:rPr>
          <w:rFonts w:cs="Arial"/>
          <w:sz w:val="24"/>
          <w:szCs w:val="24"/>
          <w:lang w:eastAsia="en-GB"/>
        </w:rPr>
        <w:t>Evidence that the provider has the relevant background, expertise and experience to be a suitable provider</w:t>
      </w:r>
    </w:p>
    <w:p w14:paraId="165CAFE3" w14:textId="77777777" w:rsidR="00764939" w:rsidRPr="00701866" w:rsidRDefault="00764939" w:rsidP="00701866">
      <w:pPr>
        <w:pStyle w:val="ListParagraph"/>
        <w:numPr>
          <w:ilvl w:val="0"/>
          <w:numId w:val="2"/>
        </w:numPr>
        <w:spacing w:before="120"/>
        <w:ind w:left="714" w:hanging="357"/>
        <w:contextualSpacing w:val="0"/>
        <w:jc w:val="both"/>
        <w:rPr>
          <w:rFonts w:eastAsia="Calibri" w:cs="Arial"/>
          <w:sz w:val="24"/>
          <w:szCs w:val="24"/>
        </w:rPr>
      </w:pPr>
      <w:r w:rsidRPr="00701866">
        <w:rPr>
          <w:rFonts w:cs="Arial"/>
          <w:sz w:val="24"/>
          <w:szCs w:val="24"/>
          <w:lang w:eastAsia="en-GB"/>
        </w:rPr>
        <w:t>Evidence that the providers staff are adequately trained to deliver the project</w:t>
      </w:r>
    </w:p>
    <w:p w14:paraId="7CD467DC" w14:textId="77777777" w:rsidR="00764939" w:rsidRPr="00701866" w:rsidRDefault="00764939" w:rsidP="00701866">
      <w:pPr>
        <w:pStyle w:val="ListParagraph"/>
        <w:numPr>
          <w:ilvl w:val="0"/>
          <w:numId w:val="2"/>
        </w:numPr>
        <w:spacing w:before="120"/>
        <w:ind w:left="714" w:hanging="357"/>
        <w:contextualSpacing w:val="0"/>
        <w:jc w:val="both"/>
        <w:rPr>
          <w:rFonts w:eastAsia="Calibri" w:cs="Arial"/>
          <w:sz w:val="24"/>
          <w:szCs w:val="24"/>
        </w:rPr>
      </w:pPr>
      <w:r w:rsidRPr="00701866">
        <w:rPr>
          <w:rFonts w:cs="Arial"/>
          <w:sz w:val="24"/>
          <w:szCs w:val="24"/>
          <w:lang w:eastAsia="en-GB"/>
        </w:rPr>
        <w:t>Evidence that the proposed project / intervention is targeted to the correct individuals</w:t>
      </w:r>
    </w:p>
    <w:p w14:paraId="7BA15F4D" w14:textId="77777777" w:rsidR="00764939" w:rsidRPr="00701866" w:rsidRDefault="00764939" w:rsidP="00701866">
      <w:pPr>
        <w:pStyle w:val="ListParagraph"/>
        <w:numPr>
          <w:ilvl w:val="0"/>
          <w:numId w:val="2"/>
        </w:numPr>
        <w:spacing w:before="120"/>
        <w:ind w:left="714" w:hanging="357"/>
        <w:contextualSpacing w:val="0"/>
        <w:jc w:val="both"/>
        <w:rPr>
          <w:rFonts w:eastAsia="Calibri" w:cs="Arial"/>
          <w:sz w:val="24"/>
          <w:szCs w:val="24"/>
        </w:rPr>
      </w:pPr>
      <w:r w:rsidRPr="00701866">
        <w:rPr>
          <w:rFonts w:cs="Arial"/>
          <w:sz w:val="24"/>
          <w:szCs w:val="24"/>
          <w:lang w:eastAsia="en-GB"/>
        </w:rPr>
        <w:t>Evidence that the proposed project / intervention has clear referral pathways in and out of the project / intervention</w:t>
      </w:r>
    </w:p>
    <w:p w14:paraId="78D1FAE4" w14:textId="77777777" w:rsidR="00764939" w:rsidRPr="00701866" w:rsidRDefault="00764939" w:rsidP="00701866">
      <w:pPr>
        <w:pStyle w:val="ListParagraph"/>
        <w:numPr>
          <w:ilvl w:val="0"/>
          <w:numId w:val="2"/>
        </w:numPr>
        <w:spacing w:before="120"/>
        <w:ind w:left="714" w:hanging="357"/>
        <w:contextualSpacing w:val="0"/>
        <w:jc w:val="both"/>
        <w:rPr>
          <w:rFonts w:eastAsia="Calibri" w:cs="Arial"/>
          <w:sz w:val="24"/>
          <w:szCs w:val="24"/>
        </w:rPr>
      </w:pPr>
      <w:r w:rsidRPr="00701866">
        <w:rPr>
          <w:rFonts w:cs="Arial"/>
          <w:sz w:val="24"/>
          <w:szCs w:val="24"/>
          <w:lang w:eastAsia="en-GB"/>
        </w:rPr>
        <w:t xml:space="preserve">Evidence that the project complies with the legal obligations under the Public Sector Equality Duty and has an ongoing commitment of supporting people with protected characteristics, including evidence that the project does not discriminate against any particular group (unless exemption is a proportionate means of achieving a legitimate aim) </w:t>
      </w:r>
      <w:r w:rsidRPr="00701866">
        <w:rPr>
          <w:rFonts w:eastAsia="Calibri" w:cs="Arial"/>
          <w:b/>
          <w:sz w:val="24"/>
          <w:szCs w:val="24"/>
        </w:rPr>
        <w:t>[SHOWSTOPPER]</w:t>
      </w:r>
    </w:p>
    <w:p w14:paraId="2A92E8A7" w14:textId="77777777" w:rsidR="00764939" w:rsidRPr="00701866" w:rsidRDefault="00764939" w:rsidP="00701866">
      <w:pPr>
        <w:pStyle w:val="ListParagraph"/>
        <w:numPr>
          <w:ilvl w:val="0"/>
          <w:numId w:val="2"/>
        </w:numPr>
        <w:spacing w:before="120"/>
        <w:ind w:left="714" w:hanging="357"/>
        <w:contextualSpacing w:val="0"/>
        <w:jc w:val="both"/>
        <w:rPr>
          <w:rFonts w:eastAsia="Calibri" w:cs="Arial"/>
          <w:sz w:val="24"/>
          <w:szCs w:val="24"/>
        </w:rPr>
      </w:pPr>
      <w:r w:rsidRPr="00701866">
        <w:rPr>
          <w:rFonts w:cs="Arial"/>
          <w:sz w:val="24"/>
          <w:szCs w:val="24"/>
          <w:lang w:eastAsia="en-GB"/>
        </w:rPr>
        <w:t>Evidence that the proposed project / intervention has a robust and sustainable delivery model including plans for future financial sustainability</w:t>
      </w:r>
    </w:p>
    <w:p w14:paraId="60F410D4" w14:textId="77777777" w:rsidR="00764939" w:rsidRPr="00701866" w:rsidRDefault="00764939" w:rsidP="00701866">
      <w:pPr>
        <w:pStyle w:val="ListParagraph"/>
        <w:numPr>
          <w:ilvl w:val="0"/>
          <w:numId w:val="2"/>
        </w:numPr>
        <w:spacing w:before="120"/>
        <w:ind w:left="714" w:hanging="357"/>
        <w:contextualSpacing w:val="0"/>
        <w:jc w:val="both"/>
        <w:rPr>
          <w:rFonts w:eastAsia="Calibri" w:cs="Arial"/>
          <w:sz w:val="24"/>
          <w:szCs w:val="24"/>
        </w:rPr>
      </w:pPr>
      <w:r w:rsidRPr="00701866">
        <w:rPr>
          <w:rFonts w:cs="Arial"/>
          <w:sz w:val="24"/>
          <w:szCs w:val="24"/>
          <w:lang w:eastAsia="en-GB"/>
        </w:rPr>
        <w:t>Evidence that the project / intervention has support from partners</w:t>
      </w:r>
    </w:p>
    <w:p w14:paraId="0E367DC5" w14:textId="77777777" w:rsidR="00EB60DD" w:rsidRPr="00701866" w:rsidRDefault="00EB60DD" w:rsidP="00701866">
      <w:pPr>
        <w:pStyle w:val="ListParagraph"/>
        <w:spacing w:before="120"/>
        <w:ind w:left="714"/>
        <w:contextualSpacing w:val="0"/>
        <w:jc w:val="both"/>
        <w:rPr>
          <w:rFonts w:eastAsia="Calibri" w:cs="Arial"/>
          <w:sz w:val="24"/>
          <w:szCs w:val="24"/>
        </w:rPr>
      </w:pPr>
    </w:p>
    <w:p w14:paraId="5CDB2C54" w14:textId="621DD076" w:rsidR="00A316B3" w:rsidRPr="00701866" w:rsidRDefault="00A316B3" w:rsidP="00701866">
      <w:pPr>
        <w:jc w:val="both"/>
        <w:rPr>
          <w:rStyle w:val="Strong"/>
          <w:rFonts w:eastAsiaTheme="majorEastAsia" w:cstheme="majorBidi"/>
          <w:b w:val="0"/>
          <w:bCs w:val="0"/>
          <w:caps/>
          <w:color w:val="24969C"/>
          <w:sz w:val="24"/>
          <w:szCs w:val="24"/>
        </w:rPr>
      </w:pPr>
      <w:r w:rsidRPr="00701866">
        <w:rPr>
          <w:rStyle w:val="Strong"/>
          <w:rFonts w:eastAsiaTheme="majorEastAsia" w:cstheme="majorBidi"/>
          <w:b w:val="0"/>
          <w:bCs w:val="0"/>
          <w:caps/>
          <w:color w:val="24969C"/>
          <w:sz w:val="24"/>
          <w:szCs w:val="24"/>
        </w:rPr>
        <w:t xml:space="preserve">fUNDING rEQUEST </w:t>
      </w:r>
    </w:p>
    <w:p w14:paraId="1BDD8B2F" w14:textId="7CF409D0" w:rsidR="00A316B3" w:rsidRPr="00701866" w:rsidRDefault="00A316B3" w:rsidP="00701866">
      <w:pPr>
        <w:spacing w:before="120"/>
        <w:jc w:val="both"/>
        <w:rPr>
          <w:rFonts w:eastAsia="Calibri" w:cs="Arial"/>
          <w:sz w:val="24"/>
          <w:szCs w:val="24"/>
        </w:rPr>
      </w:pPr>
      <w:r w:rsidRPr="00701866">
        <w:rPr>
          <w:rFonts w:eastAsia="Calibri" w:cs="Arial"/>
          <w:sz w:val="24"/>
          <w:szCs w:val="24"/>
        </w:rPr>
        <w:t xml:space="preserve">Due to Treasury annularity rules, funding for </w:t>
      </w:r>
      <w:r w:rsidR="008727CC" w:rsidRPr="00701866">
        <w:rPr>
          <w:rFonts w:eastAsia="Calibri" w:cs="Arial"/>
          <w:sz w:val="24"/>
          <w:szCs w:val="24"/>
        </w:rPr>
        <w:t>Jan</w:t>
      </w:r>
      <w:r w:rsidR="008727CC">
        <w:rPr>
          <w:rFonts w:eastAsia="Calibri" w:cs="Arial"/>
          <w:sz w:val="24"/>
          <w:szCs w:val="24"/>
        </w:rPr>
        <w:t xml:space="preserve">uary </w:t>
      </w:r>
      <w:r w:rsidR="008727CC" w:rsidRPr="00701866">
        <w:rPr>
          <w:rFonts w:eastAsia="Calibri" w:cs="Arial"/>
          <w:sz w:val="24"/>
          <w:szCs w:val="24"/>
        </w:rPr>
        <w:t>2024</w:t>
      </w:r>
      <w:r w:rsidRPr="00701866">
        <w:rPr>
          <w:rFonts w:eastAsia="Calibri" w:cs="Arial"/>
          <w:sz w:val="24"/>
          <w:szCs w:val="24"/>
        </w:rPr>
        <w:t xml:space="preserve">-March </w:t>
      </w:r>
      <w:r w:rsidR="008727CC">
        <w:rPr>
          <w:rFonts w:eastAsia="Calibri" w:cs="Arial"/>
          <w:sz w:val="24"/>
          <w:szCs w:val="24"/>
        </w:rPr>
        <w:t>20</w:t>
      </w:r>
      <w:r w:rsidRPr="00701866">
        <w:rPr>
          <w:rFonts w:eastAsia="Calibri" w:cs="Arial"/>
          <w:sz w:val="24"/>
          <w:szCs w:val="24"/>
        </w:rPr>
        <w:t>24 cannot be carried over to April 24-March 25.</w:t>
      </w:r>
      <w:r w:rsidR="008727CC">
        <w:rPr>
          <w:rFonts w:eastAsia="Calibri" w:cs="Arial"/>
          <w:sz w:val="24"/>
          <w:szCs w:val="24"/>
        </w:rPr>
        <w:t xml:space="preserve"> Therefore, any funding request for Jan 2024-March 2024 must be spent in that Quarter and cannot be carried forward into the new financial year.</w:t>
      </w:r>
    </w:p>
    <w:p w14:paraId="53A93F3B" w14:textId="27BA8E66" w:rsidR="00EB60DD" w:rsidRPr="00701866" w:rsidRDefault="00EB60DD" w:rsidP="00701866">
      <w:pPr>
        <w:spacing w:before="120"/>
        <w:jc w:val="both"/>
        <w:rPr>
          <w:rStyle w:val="Strong"/>
          <w:rFonts w:eastAsiaTheme="majorEastAsia" w:cstheme="majorBidi"/>
          <w:b w:val="0"/>
          <w:bCs w:val="0"/>
          <w:caps/>
          <w:color w:val="24969C"/>
          <w:sz w:val="24"/>
          <w:szCs w:val="24"/>
        </w:rPr>
      </w:pPr>
      <w:r w:rsidRPr="00701866">
        <w:rPr>
          <w:rStyle w:val="Strong"/>
          <w:rFonts w:eastAsiaTheme="majorEastAsia" w:cstheme="majorBidi"/>
          <w:b w:val="0"/>
          <w:bCs w:val="0"/>
          <w:caps/>
          <w:color w:val="24969C"/>
          <w:sz w:val="24"/>
          <w:szCs w:val="24"/>
        </w:rPr>
        <w:br w:type="page"/>
      </w:r>
    </w:p>
    <w:p w14:paraId="1EEBA535" w14:textId="77777777" w:rsidR="00E53E5F" w:rsidRPr="00701866" w:rsidRDefault="00E53E5F" w:rsidP="00701866">
      <w:pPr>
        <w:pStyle w:val="Heading1"/>
        <w:jc w:val="both"/>
        <w:rPr>
          <w:rStyle w:val="Strong"/>
          <w:b w:val="0"/>
          <w:bCs w:val="0"/>
          <w:sz w:val="24"/>
          <w:szCs w:val="24"/>
        </w:rPr>
      </w:pPr>
      <w:bookmarkStart w:id="48" w:name="_Toc152314556"/>
      <w:r w:rsidRPr="00701866">
        <w:rPr>
          <w:rStyle w:val="Strong"/>
          <w:b w:val="0"/>
          <w:bCs w:val="0"/>
          <w:sz w:val="24"/>
          <w:szCs w:val="24"/>
        </w:rPr>
        <w:lastRenderedPageBreak/>
        <w:t>Deadline for Applying</w:t>
      </w:r>
      <w:bookmarkEnd w:id="48"/>
    </w:p>
    <w:p w14:paraId="512DB5E0" w14:textId="71EF4E24" w:rsidR="00E53E5F" w:rsidRPr="00701866" w:rsidRDefault="00E53E5F" w:rsidP="00701866">
      <w:pPr>
        <w:jc w:val="both"/>
        <w:rPr>
          <w:sz w:val="24"/>
          <w:szCs w:val="24"/>
        </w:rPr>
      </w:pPr>
      <w:r w:rsidRPr="00701866">
        <w:rPr>
          <w:sz w:val="24"/>
          <w:szCs w:val="24"/>
        </w:rPr>
        <w:t xml:space="preserve">The application window will be </w:t>
      </w:r>
      <w:r w:rsidR="00DA3788" w:rsidRPr="00701866">
        <w:rPr>
          <w:sz w:val="24"/>
          <w:szCs w:val="24"/>
        </w:rPr>
        <w:t xml:space="preserve">open </w:t>
      </w:r>
      <w:r w:rsidR="00F645DC" w:rsidRPr="00701866">
        <w:rPr>
          <w:sz w:val="24"/>
          <w:szCs w:val="24"/>
        </w:rPr>
        <w:t xml:space="preserve">until </w:t>
      </w:r>
      <w:r w:rsidR="00CC11C4">
        <w:rPr>
          <w:b/>
          <w:bCs/>
          <w:sz w:val="24"/>
          <w:szCs w:val="24"/>
        </w:rPr>
        <w:t>Friday 12th</w:t>
      </w:r>
      <w:r w:rsidR="008727CC" w:rsidRPr="00CC11C4">
        <w:rPr>
          <w:b/>
          <w:bCs/>
          <w:sz w:val="24"/>
          <w:szCs w:val="24"/>
        </w:rPr>
        <w:t xml:space="preserve"> January 2024 </w:t>
      </w:r>
      <w:r w:rsidR="00795369" w:rsidRPr="00CC11C4">
        <w:rPr>
          <w:b/>
          <w:bCs/>
          <w:sz w:val="24"/>
          <w:szCs w:val="24"/>
        </w:rPr>
        <w:t>(</w:t>
      </w:r>
      <w:r w:rsidR="008727CC" w:rsidRPr="00CC11C4">
        <w:rPr>
          <w:b/>
          <w:bCs/>
          <w:sz w:val="24"/>
          <w:szCs w:val="24"/>
        </w:rPr>
        <w:t>16:00</w:t>
      </w:r>
      <w:r w:rsidR="00795369" w:rsidRPr="00CC11C4">
        <w:rPr>
          <w:b/>
          <w:bCs/>
          <w:sz w:val="24"/>
          <w:szCs w:val="24"/>
        </w:rPr>
        <w:t>)</w:t>
      </w:r>
      <w:r w:rsidR="00DA3788" w:rsidRPr="00CC11C4">
        <w:rPr>
          <w:b/>
          <w:bCs/>
          <w:sz w:val="24"/>
          <w:szCs w:val="24"/>
        </w:rPr>
        <w:t>.</w:t>
      </w:r>
      <w:r w:rsidRPr="00701866">
        <w:rPr>
          <w:sz w:val="24"/>
          <w:szCs w:val="24"/>
        </w:rPr>
        <w:t xml:space="preserve"> All applications must be receive</w:t>
      </w:r>
      <w:r w:rsidR="00DA3788" w:rsidRPr="00701866">
        <w:rPr>
          <w:sz w:val="24"/>
          <w:szCs w:val="24"/>
        </w:rPr>
        <w:t xml:space="preserve">d prior to this date and time. </w:t>
      </w:r>
    </w:p>
    <w:p w14:paraId="61A7211F" w14:textId="6C8427AB" w:rsidR="003E189D" w:rsidRPr="00701866" w:rsidRDefault="003E189D" w:rsidP="00701866">
      <w:pPr>
        <w:jc w:val="both"/>
        <w:rPr>
          <w:rStyle w:val="Strong"/>
          <w:rFonts w:eastAsia="Calibri" w:cs="Arial"/>
          <w:b w:val="0"/>
          <w:bCs w:val="0"/>
          <w:sz w:val="24"/>
          <w:szCs w:val="24"/>
        </w:rPr>
      </w:pPr>
      <w:r w:rsidRPr="00701866">
        <w:rPr>
          <w:rStyle w:val="Strong"/>
          <w:rFonts w:eastAsia="Calibri" w:cs="Arial"/>
          <w:b w:val="0"/>
          <w:bCs w:val="0"/>
          <w:sz w:val="24"/>
          <w:szCs w:val="24"/>
        </w:rPr>
        <w:t>The application form</w:t>
      </w:r>
      <w:r w:rsidR="00CC11C4">
        <w:rPr>
          <w:rStyle w:val="Strong"/>
          <w:rFonts w:eastAsia="Calibri" w:cs="Arial"/>
          <w:b w:val="0"/>
          <w:bCs w:val="0"/>
          <w:sz w:val="24"/>
          <w:szCs w:val="24"/>
        </w:rPr>
        <w:t xml:space="preserve"> </w:t>
      </w:r>
      <w:r w:rsidRPr="00701866">
        <w:rPr>
          <w:rStyle w:val="Strong"/>
          <w:rFonts w:eastAsia="Calibri" w:cs="Arial"/>
          <w:b w:val="0"/>
          <w:bCs w:val="0"/>
          <w:sz w:val="24"/>
          <w:szCs w:val="24"/>
        </w:rPr>
        <w:t xml:space="preserve">and supporting documents can be found on </w:t>
      </w:r>
      <w:bookmarkStart w:id="49" w:name="_Int_6jTJWk7J"/>
      <w:r w:rsidRPr="00701866">
        <w:rPr>
          <w:rStyle w:val="Strong"/>
          <w:rFonts w:eastAsia="Calibri" w:cs="Arial"/>
          <w:b w:val="0"/>
          <w:bCs w:val="0"/>
          <w:sz w:val="24"/>
          <w:szCs w:val="24"/>
        </w:rPr>
        <w:t>our</w:t>
      </w:r>
      <w:bookmarkEnd w:id="49"/>
      <w:r w:rsidR="00795369" w:rsidRPr="00701866">
        <w:rPr>
          <w:rStyle w:val="Strong"/>
          <w:rFonts w:eastAsia="Calibri" w:cs="Arial"/>
          <w:b w:val="0"/>
          <w:bCs w:val="0"/>
          <w:sz w:val="24"/>
          <w:szCs w:val="24"/>
        </w:rPr>
        <w:t xml:space="preserve"> websit</w:t>
      </w:r>
      <w:r w:rsidR="00122E81">
        <w:rPr>
          <w:rStyle w:val="Strong"/>
          <w:rFonts w:eastAsia="Calibri" w:cs="Arial"/>
          <w:b w:val="0"/>
          <w:bCs w:val="0"/>
          <w:sz w:val="24"/>
          <w:szCs w:val="24"/>
        </w:rPr>
        <w:t>e</w:t>
      </w:r>
      <w:r w:rsidRPr="00701866">
        <w:rPr>
          <w:rStyle w:val="Strong"/>
          <w:rFonts w:eastAsia="Calibri" w:cs="Arial"/>
          <w:b w:val="0"/>
          <w:bCs w:val="0"/>
          <w:sz w:val="24"/>
          <w:szCs w:val="24"/>
        </w:rPr>
        <w:t>. It is recommended to use Google Chrome to fill out the application. All questions must be answered. Failure to do so will invalidate your application. When writing your application please do not write ‘not applicable’. If we have asked a question, then we would like to know the detail. Please also ensure that if you explain any acronyms that you use.</w:t>
      </w:r>
    </w:p>
    <w:p w14:paraId="23640852" w14:textId="49904BD3" w:rsidR="00C779DD" w:rsidRPr="008727CC" w:rsidRDefault="003E189D" w:rsidP="00C779DD">
      <w:pPr>
        <w:jc w:val="both"/>
        <w:rPr>
          <w:rFonts w:eastAsia="Calibri" w:cs="Arial"/>
          <w:sz w:val="24"/>
          <w:szCs w:val="24"/>
        </w:rPr>
      </w:pPr>
      <w:r w:rsidRPr="00701866">
        <w:rPr>
          <w:rStyle w:val="Strong"/>
          <w:rFonts w:eastAsia="Calibri" w:cs="Arial"/>
          <w:b w:val="0"/>
          <w:bCs w:val="0"/>
          <w:sz w:val="24"/>
          <w:szCs w:val="24"/>
        </w:rPr>
        <w:t xml:space="preserve">All applications must be submitted using this form; however, if you have a valid reason why this is not possible, please email </w:t>
      </w:r>
      <w:r w:rsidR="00795369" w:rsidRPr="008727CC">
        <w:rPr>
          <w:rFonts w:eastAsia="Calibri" w:cs="Arial"/>
          <w:b/>
          <w:bCs/>
          <w:sz w:val="24"/>
          <w:szCs w:val="24"/>
        </w:rPr>
        <w:t>general.enquiries</w:t>
      </w:r>
      <w:r w:rsidR="008727CC" w:rsidRPr="008727CC">
        <w:rPr>
          <w:rFonts w:eastAsia="Calibri" w:cs="Arial"/>
          <w:b/>
          <w:bCs/>
          <w:sz w:val="24"/>
          <w:szCs w:val="24"/>
        </w:rPr>
        <w:t>PCC</w:t>
      </w:r>
      <w:r w:rsidR="00795369" w:rsidRPr="008727CC">
        <w:rPr>
          <w:rFonts w:eastAsia="Calibri" w:cs="Arial"/>
          <w:b/>
          <w:bCs/>
          <w:sz w:val="24"/>
          <w:szCs w:val="24"/>
        </w:rPr>
        <w:t>@durham-pcc.gov.uk</w:t>
      </w:r>
      <w:r w:rsidRPr="00701866">
        <w:rPr>
          <w:rFonts w:eastAsia="Calibri" w:cs="Arial"/>
          <w:sz w:val="24"/>
          <w:szCs w:val="24"/>
        </w:rPr>
        <w:t xml:space="preserve"> and we will discuss the</w:t>
      </w:r>
      <w:r w:rsidRPr="00701866">
        <w:rPr>
          <w:rStyle w:val="Strong"/>
          <w:rFonts w:eastAsia="Calibri" w:cs="Arial"/>
          <w:b w:val="0"/>
          <w:bCs w:val="0"/>
          <w:sz w:val="24"/>
          <w:szCs w:val="24"/>
        </w:rPr>
        <w:t xml:space="preserve"> options available to you.</w:t>
      </w:r>
    </w:p>
    <w:p w14:paraId="11FD05FE" w14:textId="77777777" w:rsidR="003E189D" w:rsidRPr="00701866" w:rsidRDefault="003E189D" w:rsidP="00701866">
      <w:pPr>
        <w:pStyle w:val="Heading1"/>
        <w:jc w:val="both"/>
        <w:rPr>
          <w:rStyle w:val="Strong"/>
          <w:rFonts w:eastAsia="Yu Gothic Light" w:cs="Times New Roman"/>
          <w:b w:val="0"/>
          <w:bCs w:val="0"/>
          <w:sz w:val="24"/>
          <w:szCs w:val="24"/>
        </w:rPr>
      </w:pPr>
      <w:bookmarkStart w:id="50" w:name="_Toc124504694"/>
      <w:bookmarkStart w:id="51" w:name="_Toc152314557"/>
      <w:r w:rsidRPr="00701866">
        <w:rPr>
          <w:rStyle w:val="Strong"/>
          <w:b w:val="0"/>
          <w:bCs w:val="0"/>
          <w:sz w:val="24"/>
          <w:szCs w:val="24"/>
        </w:rPr>
        <w:t>Once your application is completed</w:t>
      </w:r>
      <w:bookmarkEnd w:id="50"/>
      <w:bookmarkEnd w:id="51"/>
    </w:p>
    <w:p w14:paraId="32DB99D8" w14:textId="428D0AD3" w:rsidR="00E53E5F" w:rsidRPr="00701866" w:rsidRDefault="00E53E5F" w:rsidP="00701866">
      <w:pPr>
        <w:jc w:val="both"/>
        <w:rPr>
          <w:sz w:val="24"/>
          <w:szCs w:val="24"/>
        </w:rPr>
      </w:pPr>
      <w:r w:rsidRPr="00701866">
        <w:rPr>
          <w:sz w:val="24"/>
          <w:szCs w:val="24"/>
        </w:rPr>
        <w:t xml:space="preserve">To ensure that your proposal is recorded correctly, please email the Commissioning Team on </w:t>
      </w:r>
      <w:hyperlink r:id="rId19" w:history="1">
        <w:r w:rsidR="008727CC" w:rsidRPr="00F33D40">
          <w:rPr>
            <w:rStyle w:val="Hyperlink"/>
            <w:sz w:val="24"/>
            <w:szCs w:val="24"/>
          </w:rPr>
          <w:t>general.enquiriesPCC@durham-pcc.gov.uk</w:t>
        </w:r>
      </w:hyperlink>
      <w:r w:rsidR="00DA3788" w:rsidRPr="00701866">
        <w:rPr>
          <w:sz w:val="24"/>
          <w:szCs w:val="24"/>
        </w:rPr>
        <w:t xml:space="preserve"> </w:t>
      </w:r>
      <w:r w:rsidRPr="00701866">
        <w:rPr>
          <w:sz w:val="24"/>
          <w:szCs w:val="24"/>
        </w:rPr>
        <w:t>and provide the following information shortly after you submit your application:</w:t>
      </w:r>
    </w:p>
    <w:p w14:paraId="2DA9D2A1" w14:textId="77777777" w:rsidR="00DA3788" w:rsidRPr="00701866" w:rsidRDefault="00DA3788" w:rsidP="00701866">
      <w:pPr>
        <w:pStyle w:val="ListParagraph"/>
        <w:numPr>
          <w:ilvl w:val="0"/>
          <w:numId w:val="26"/>
        </w:numPr>
        <w:jc w:val="both"/>
        <w:rPr>
          <w:sz w:val="24"/>
          <w:szCs w:val="24"/>
        </w:rPr>
      </w:pPr>
      <w:r w:rsidRPr="00701866">
        <w:rPr>
          <w:sz w:val="24"/>
          <w:szCs w:val="24"/>
        </w:rPr>
        <w:t>Name of Organisation</w:t>
      </w:r>
    </w:p>
    <w:p w14:paraId="67023830" w14:textId="77777777" w:rsidR="003E189D" w:rsidRPr="00701866" w:rsidRDefault="003E189D" w:rsidP="00701866">
      <w:pPr>
        <w:pStyle w:val="ListParagraph"/>
        <w:numPr>
          <w:ilvl w:val="0"/>
          <w:numId w:val="26"/>
        </w:numPr>
        <w:jc w:val="both"/>
        <w:rPr>
          <w:rStyle w:val="Strong"/>
          <w:b w:val="0"/>
          <w:bCs w:val="0"/>
          <w:sz w:val="24"/>
          <w:szCs w:val="24"/>
        </w:rPr>
      </w:pPr>
      <w:r w:rsidRPr="00701866">
        <w:rPr>
          <w:rStyle w:val="Strong"/>
          <w:rFonts w:eastAsia="Calibri" w:cs="Arial"/>
          <w:b w:val="0"/>
          <w:bCs w:val="0"/>
          <w:sz w:val="24"/>
          <w:szCs w:val="24"/>
        </w:rPr>
        <w:t>Name of project applied for</w:t>
      </w:r>
    </w:p>
    <w:p w14:paraId="5B327123" w14:textId="775450CF" w:rsidR="00893FE0" w:rsidRPr="00701866" w:rsidRDefault="00893FE0" w:rsidP="00701866">
      <w:pPr>
        <w:pStyle w:val="ListParagraph"/>
        <w:numPr>
          <w:ilvl w:val="0"/>
          <w:numId w:val="26"/>
        </w:numPr>
        <w:jc w:val="both"/>
        <w:rPr>
          <w:sz w:val="24"/>
          <w:szCs w:val="24"/>
        </w:rPr>
      </w:pPr>
      <w:r w:rsidRPr="00701866">
        <w:rPr>
          <w:rStyle w:val="Strong"/>
          <w:rFonts w:eastAsia="Calibri" w:cs="Arial"/>
          <w:b w:val="0"/>
          <w:bCs w:val="0"/>
          <w:sz w:val="24"/>
          <w:szCs w:val="24"/>
        </w:rPr>
        <w:t>Grant</w:t>
      </w:r>
      <w:r w:rsidR="00103BC8" w:rsidRPr="00701866">
        <w:rPr>
          <w:rStyle w:val="Strong"/>
          <w:rFonts w:eastAsia="Calibri" w:cs="Arial"/>
          <w:b w:val="0"/>
          <w:bCs w:val="0"/>
          <w:sz w:val="24"/>
          <w:szCs w:val="24"/>
        </w:rPr>
        <w:t xml:space="preserve"> stream applying for (</w:t>
      </w:r>
      <w:r w:rsidR="00795369" w:rsidRPr="00701866">
        <w:rPr>
          <w:rStyle w:val="Strong"/>
          <w:rFonts w:eastAsia="Calibri" w:cs="Arial"/>
          <w:b w:val="0"/>
          <w:bCs w:val="0"/>
          <w:sz w:val="24"/>
          <w:szCs w:val="24"/>
        </w:rPr>
        <w:t>VPF</w:t>
      </w:r>
      <w:r w:rsidR="00103BC8" w:rsidRPr="00701866">
        <w:rPr>
          <w:rStyle w:val="Strong"/>
          <w:rFonts w:eastAsia="Calibri" w:cs="Arial"/>
          <w:b w:val="0"/>
          <w:bCs w:val="0"/>
          <w:sz w:val="24"/>
          <w:szCs w:val="24"/>
        </w:rPr>
        <w:t>)</w:t>
      </w:r>
    </w:p>
    <w:p w14:paraId="392B348A" w14:textId="115AE000" w:rsidR="00E53E5F" w:rsidRPr="00701866" w:rsidRDefault="00E53E5F" w:rsidP="00701866">
      <w:pPr>
        <w:pStyle w:val="ListParagraph"/>
        <w:numPr>
          <w:ilvl w:val="0"/>
          <w:numId w:val="26"/>
        </w:numPr>
        <w:jc w:val="both"/>
        <w:rPr>
          <w:sz w:val="24"/>
          <w:szCs w:val="24"/>
        </w:rPr>
      </w:pPr>
      <w:r w:rsidRPr="00701866">
        <w:rPr>
          <w:sz w:val="24"/>
          <w:szCs w:val="24"/>
        </w:rPr>
        <w:t>Name of main contact person at the organisation</w:t>
      </w:r>
    </w:p>
    <w:p w14:paraId="498B7064" w14:textId="77777777" w:rsidR="00E53E5F" w:rsidRPr="00701866" w:rsidRDefault="00E53E5F" w:rsidP="00701866">
      <w:pPr>
        <w:pStyle w:val="ListParagraph"/>
        <w:numPr>
          <w:ilvl w:val="0"/>
          <w:numId w:val="26"/>
        </w:numPr>
        <w:jc w:val="both"/>
        <w:rPr>
          <w:sz w:val="24"/>
          <w:szCs w:val="24"/>
        </w:rPr>
      </w:pPr>
      <w:r w:rsidRPr="00701866">
        <w:rPr>
          <w:sz w:val="24"/>
          <w:szCs w:val="24"/>
        </w:rPr>
        <w:t>Date and time of final submission</w:t>
      </w:r>
    </w:p>
    <w:p w14:paraId="05639981" w14:textId="77777777" w:rsidR="003E189D" w:rsidRPr="00701866" w:rsidRDefault="003E189D" w:rsidP="00701866">
      <w:pPr>
        <w:pStyle w:val="ListParagraph"/>
        <w:numPr>
          <w:ilvl w:val="0"/>
          <w:numId w:val="26"/>
        </w:numPr>
        <w:jc w:val="both"/>
        <w:rPr>
          <w:rStyle w:val="Strong"/>
          <w:rFonts w:asciiTheme="minorHAnsi" w:eastAsiaTheme="minorEastAsia" w:hAnsiTheme="minorHAnsi"/>
          <w:b w:val="0"/>
          <w:sz w:val="24"/>
          <w:szCs w:val="24"/>
        </w:rPr>
      </w:pPr>
      <w:r w:rsidRPr="00701866">
        <w:rPr>
          <w:rStyle w:val="Strong"/>
          <w:rFonts w:eastAsia="Calibri" w:cs="Arial"/>
          <w:b w:val="0"/>
          <w:bCs w:val="0"/>
          <w:sz w:val="24"/>
          <w:szCs w:val="24"/>
        </w:rPr>
        <w:t>The Safeguarding form for your organisation and any other organisation that are delivering the project / activity with you (we only require copies of the policies if we specifically contact you request them)</w:t>
      </w:r>
    </w:p>
    <w:p w14:paraId="59048FED" w14:textId="2EB7BD67" w:rsidR="003E189D" w:rsidRPr="00701866" w:rsidRDefault="003E189D" w:rsidP="00701866">
      <w:pPr>
        <w:ind w:left="360"/>
        <w:jc w:val="both"/>
        <w:rPr>
          <w:rStyle w:val="Strong"/>
          <w:rFonts w:eastAsia="Calibri" w:cs="Arial"/>
          <w:sz w:val="24"/>
          <w:szCs w:val="24"/>
        </w:rPr>
      </w:pPr>
      <w:r w:rsidRPr="00701866">
        <w:rPr>
          <w:rStyle w:val="Strong"/>
          <w:rFonts w:eastAsia="Calibri" w:cs="Arial"/>
          <w:sz w:val="24"/>
          <w:szCs w:val="24"/>
        </w:rPr>
        <w:t>Only if you are requesting funding of £</w:t>
      </w:r>
      <w:r w:rsidR="008727CC">
        <w:rPr>
          <w:rStyle w:val="Strong"/>
          <w:rFonts w:eastAsia="Calibri" w:cs="Arial"/>
          <w:sz w:val="24"/>
          <w:szCs w:val="24"/>
        </w:rPr>
        <w:t>20</w:t>
      </w:r>
      <w:r w:rsidRPr="00701866">
        <w:rPr>
          <w:rStyle w:val="Strong"/>
          <w:rFonts w:eastAsia="Calibri" w:cs="Arial"/>
          <w:sz w:val="24"/>
          <w:szCs w:val="24"/>
        </w:rPr>
        <w:t>,001 and over, we also require -</w:t>
      </w:r>
    </w:p>
    <w:p w14:paraId="1F125B6E" w14:textId="77777777" w:rsidR="00E53E5F" w:rsidRPr="00701866" w:rsidRDefault="00E53E5F" w:rsidP="00701866">
      <w:pPr>
        <w:pStyle w:val="ListParagraph"/>
        <w:numPr>
          <w:ilvl w:val="0"/>
          <w:numId w:val="26"/>
        </w:numPr>
        <w:jc w:val="both"/>
        <w:rPr>
          <w:sz w:val="24"/>
          <w:szCs w:val="24"/>
        </w:rPr>
      </w:pPr>
      <w:r w:rsidRPr="00701866">
        <w:rPr>
          <w:sz w:val="24"/>
          <w:szCs w:val="24"/>
        </w:rPr>
        <w:t>Your organisations latest Annual Report (including accounts)</w:t>
      </w:r>
    </w:p>
    <w:p w14:paraId="1E4A46C2" w14:textId="77777777" w:rsidR="00EB60DD" w:rsidRPr="00701866" w:rsidRDefault="00EB60DD" w:rsidP="00701866">
      <w:pPr>
        <w:spacing w:after="0" w:line="240" w:lineRule="auto"/>
        <w:jc w:val="both"/>
        <w:rPr>
          <w:sz w:val="24"/>
          <w:szCs w:val="24"/>
        </w:rPr>
      </w:pPr>
    </w:p>
    <w:p w14:paraId="22893202" w14:textId="77777777" w:rsidR="00E53E5F" w:rsidRPr="00701866" w:rsidRDefault="00E53E5F" w:rsidP="00701866">
      <w:pPr>
        <w:jc w:val="both"/>
        <w:rPr>
          <w:sz w:val="24"/>
          <w:szCs w:val="24"/>
        </w:rPr>
      </w:pPr>
      <w:r w:rsidRPr="00701866">
        <w:rPr>
          <w:sz w:val="24"/>
          <w:szCs w:val="24"/>
        </w:rPr>
        <w:t xml:space="preserve">Once we have received this information, a member of the Commissioning Team will log your </w:t>
      </w:r>
      <w:r w:rsidR="003E189D" w:rsidRPr="00701866">
        <w:rPr>
          <w:sz w:val="24"/>
          <w:szCs w:val="24"/>
        </w:rPr>
        <w:t>application</w:t>
      </w:r>
      <w:r w:rsidRPr="00701866">
        <w:rPr>
          <w:sz w:val="24"/>
          <w:szCs w:val="24"/>
        </w:rPr>
        <w:t xml:space="preserve"> and send a copy of the form to you for your records, along with a reference number. Please check that the information withi</w:t>
      </w:r>
      <w:r w:rsidR="00DA3788" w:rsidRPr="00701866">
        <w:rPr>
          <w:sz w:val="24"/>
          <w:szCs w:val="24"/>
        </w:rPr>
        <w:t>n your application is correct. I</w:t>
      </w:r>
      <w:r w:rsidRPr="00701866">
        <w:rPr>
          <w:sz w:val="24"/>
          <w:szCs w:val="24"/>
        </w:rPr>
        <w:t>t is your responsibility to ensure that you have emailed us notification that your application has been submitted and to check that you have received your reference number. We will endeavour to send a copy of your application form and reference n</w:t>
      </w:r>
      <w:r w:rsidR="00DA3788" w:rsidRPr="00701866">
        <w:rPr>
          <w:sz w:val="24"/>
          <w:szCs w:val="24"/>
        </w:rPr>
        <w:t>umber within five working days.</w:t>
      </w:r>
    </w:p>
    <w:p w14:paraId="04502CAE" w14:textId="77777777" w:rsidR="00E53E5F" w:rsidRDefault="00E53E5F" w:rsidP="00701866">
      <w:pPr>
        <w:jc w:val="both"/>
        <w:rPr>
          <w:b/>
          <w:sz w:val="24"/>
          <w:szCs w:val="24"/>
        </w:rPr>
      </w:pPr>
      <w:r w:rsidRPr="00701866">
        <w:rPr>
          <w:b/>
          <w:sz w:val="24"/>
          <w:szCs w:val="24"/>
        </w:rPr>
        <w:t>The Police and Crime Commissioner accepts no responsibility if her team does not receive your application and you have not completed all the steps</w:t>
      </w:r>
      <w:r w:rsidR="00DA3788" w:rsidRPr="00701866">
        <w:rPr>
          <w:b/>
          <w:sz w:val="24"/>
          <w:szCs w:val="24"/>
        </w:rPr>
        <w:t>.</w:t>
      </w:r>
    </w:p>
    <w:p w14:paraId="5E98B665" w14:textId="77777777" w:rsidR="00C779DD" w:rsidRDefault="00C779DD" w:rsidP="00C779DD">
      <w:pPr>
        <w:jc w:val="both"/>
        <w:rPr>
          <w:sz w:val="24"/>
          <w:szCs w:val="24"/>
        </w:rPr>
      </w:pPr>
    </w:p>
    <w:p w14:paraId="7AB870EB" w14:textId="77777777" w:rsidR="008727CC" w:rsidRDefault="008727CC" w:rsidP="00C779DD">
      <w:pPr>
        <w:jc w:val="both"/>
        <w:rPr>
          <w:sz w:val="24"/>
          <w:szCs w:val="24"/>
        </w:rPr>
      </w:pPr>
    </w:p>
    <w:p w14:paraId="38D529A3" w14:textId="77777777" w:rsidR="008727CC" w:rsidRDefault="008727CC" w:rsidP="00C779DD">
      <w:pPr>
        <w:jc w:val="both"/>
        <w:rPr>
          <w:sz w:val="24"/>
          <w:szCs w:val="24"/>
        </w:rPr>
      </w:pPr>
    </w:p>
    <w:p w14:paraId="239A3B0D" w14:textId="77777777" w:rsidR="00C779DD" w:rsidRPr="00C779DD" w:rsidRDefault="00C779DD" w:rsidP="00C779DD">
      <w:pPr>
        <w:jc w:val="both"/>
        <w:rPr>
          <w:sz w:val="24"/>
          <w:szCs w:val="24"/>
        </w:rPr>
      </w:pPr>
      <w:r w:rsidRPr="00C779DD">
        <w:rPr>
          <w:sz w:val="24"/>
          <w:szCs w:val="24"/>
        </w:rPr>
        <w:lastRenderedPageBreak/>
        <w:t>Payment Details</w:t>
      </w:r>
    </w:p>
    <w:p w14:paraId="6ED82CF3" w14:textId="77777777" w:rsidR="00C779DD" w:rsidRPr="00C779DD" w:rsidRDefault="00C779DD" w:rsidP="00C779DD">
      <w:pPr>
        <w:jc w:val="both"/>
        <w:rPr>
          <w:sz w:val="24"/>
          <w:szCs w:val="24"/>
        </w:rPr>
      </w:pPr>
      <w:r w:rsidRPr="00C779DD">
        <w:rPr>
          <w:sz w:val="24"/>
          <w:szCs w:val="24"/>
        </w:rPr>
        <w:t xml:space="preserve">If your application has been successful, the Commissioner will arrange for the funding to be provided to you via your designated bank account, subject to completion of </w:t>
      </w:r>
      <w:r>
        <w:rPr>
          <w:sz w:val="24"/>
          <w:szCs w:val="24"/>
        </w:rPr>
        <w:t>a Grant Agreement</w:t>
      </w:r>
      <w:r w:rsidRPr="00C779DD">
        <w:rPr>
          <w:sz w:val="24"/>
          <w:szCs w:val="24"/>
        </w:rPr>
        <w:t>.</w:t>
      </w:r>
    </w:p>
    <w:p w14:paraId="76414E33" w14:textId="77777777" w:rsidR="00C779DD" w:rsidRPr="00C779DD" w:rsidRDefault="00C779DD" w:rsidP="00C779DD">
      <w:pPr>
        <w:jc w:val="both"/>
        <w:rPr>
          <w:sz w:val="24"/>
          <w:szCs w:val="24"/>
        </w:rPr>
      </w:pPr>
      <w:r w:rsidRPr="00C779DD">
        <w:rPr>
          <w:sz w:val="24"/>
          <w:szCs w:val="24"/>
        </w:rPr>
        <w:t>Please note:</w:t>
      </w:r>
    </w:p>
    <w:p w14:paraId="4261F855" w14:textId="77777777" w:rsidR="00C779DD" w:rsidRPr="00C779DD" w:rsidRDefault="00C779DD" w:rsidP="00C779DD">
      <w:pPr>
        <w:jc w:val="both"/>
        <w:rPr>
          <w:sz w:val="24"/>
          <w:szCs w:val="24"/>
        </w:rPr>
      </w:pPr>
      <w:r w:rsidRPr="00C779DD">
        <w:rPr>
          <w:sz w:val="24"/>
          <w:szCs w:val="24"/>
        </w:rPr>
        <w:t>Payments are usually made by electronic BACS transfer to the named organisation.</w:t>
      </w:r>
    </w:p>
    <w:p w14:paraId="4380ADD2" w14:textId="77777777" w:rsidR="00C779DD" w:rsidRPr="00C779DD" w:rsidRDefault="00C779DD" w:rsidP="00C779DD">
      <w:pPr>
        <w:jc w:val="both"/>
        <w:rPr>
          <w:sz w:val="24"/>
          <w:szCs w:val="24"/>
        </w:rPr>
      </w:pPr>
      <w:r w:rsidRPr="00C779DD">
        <w:rPr>
          <w:sz w:val="24"/>
          <w:szCs w:val="24"/>
        </w:rPr>
        <w:t>Evidence of the bank account (name, account number and sort code) relating to the account where the money is to be paid will be required in advance e.g. scanned paying-in slip.</w:t>
      </w:r>
    </w:p>
    <w:p w14:paraId="3A991C11" w14:textId="77777777" w:rsidR="00C779DD" w:rsidRPr="00C779DD" w:rsidRDefault="00C779DD" w:rsidP="00C779DD">
      <w:pPr>
        <w:jc w:val="both"/>
        <w:rPr>
          <w:sz w:val="24"/>
          <w:szCs w:val="24"/>
        </w:rPr>
      </w:pPr>
      <w:r w:rsidRPr="00C779DD">
        <w:rPr>
          <w:sz w:val="24"/>
          <w:szCs w:val="24"/>
        </w:rPr>
        <w:t>Evidence of the expenditure of the grant must be retained and made available to the Commissioner as part of the End of Project report.</w:t>
      </w:r>
    </w:p>
    <w:p w14:paraId="5B04B4CB" w14:textId="2A44A2C3" w:rsidR="00C779DD" w:rsidRPr="00C779DD" w:rsidRDefault="00C779DD" w:rsidP="00701866">
      <w:pPr>
        <w:jc w:val="both"/>
        <w:rPr>
          <w:sz w:val="24"/>
          <w:szCs w:val="24"/>
        </w:rPr>
      </w:pPr>
      <w:r w:rsidRPr="00C779DD">
        <w:rPr>
          <w:sz w:val="24"/>
          <w:szCs w:val="24"/>
        </w:rPr>
        <w:t xml:space="preserve">Any changes in the way the grant is to be used must be discussed and agreed with the Commissioning </w:t>
      </w:r>
      <w:r>
        <w:rPr>
          <w:sz w:val="24"/>
          <w:szCs w:val="24"/>
        </w:rPr>
        <w:t>Team.</w:t>
      </w:r>
    </w:p>
    <w:p w14:paraId="6E099458" w14:textId="77777777" w:rsidR="00C779DD" w:rsidRPr="00701866" w:rsidRDefault="00C779DD" w:rsidP="00701866">
      <w:pPr>
        <w:jc w:val="both"/>
        <w:rPr>
          <w:rStyle w:val="Strong"/>
          <w:rFonts w:eastAsiaTheme="majorEastAsia" w:cstheme="majorBidi"/>
          <w:b w:val="0"/>
          <w:bCs w:val="0"/>
          <w:color w:val="24969C"/>
          <w:sz w:val="24"/>
          <w:szCs w:val="24"/>
        </w:rPr>
      </w:pPr>
    </w:p>
    <w:p w14:paraId="7317D70E" w14:textId="77777777" w:rsidR="00E53E5F" w:rsidRPr="00701866" w:rsidRDefault="00E53E5F" w:rsidP="00701866">
      <w:pPr>
        <w:pStyle w:val="Heading1"/>
        <w:jc w:val="both"/>
        <w:rPr>
          <w:rStyle w:val="Strong"/>
          <w:b w:val="0"/>
          <w:bCs w:val="0"/>
          <w:sz w:val="24"/>
          <w:szCs w:val="24"/>
        </w:rPr>
      </w:pPr>
      <w:bookmarkStart w:id="52" w:name="_Toc152314558"/>
      <w:r w:rsidRPr="00701866">
        <w:rPr>
          <w:rStyle w:val="Strong"/>
          <w:b w:val="0"/>
          <w:bCs w:val="0"/>
          <w:sz w:val="24"/>
          <w:szCs w:val="24"/>
        </w:rPr>
        <w:t>Final Thoughts</w:t>
      </w:r>
      <w:bookmarkEnd w:id="52"/>
    </w:p>
    <w:p w14:paraId="74A22C6C" w14:textId="075AB01C" w:rsidR="00E53E5F" w:rsidRPr="00701866" w:rsidRDefault="00E53E5F" w:rsidP="00701866">
      <w:pPr>
        <w:jc w:val="both"/>
        <w:rPr>
          <w:rFonts w:eastAsia="Arial" w:cs="Arial"/>
          <w:sz w:val="24"/>
          <w:szCs w:val="24"/>
        </w:rPr>
      </w:pPr>
      <w:r w:rsidRPr="00701866">
        <w:rPr>
          <w:sz w:val="24"/>
          <w:szCs w:val="24"/>
        </w:rPr>
        <w:t xml:space="preserve">The </w:t>
      </w:r>
      <w:r w:rsidR="00F645DC" w:rsidRPr="00701866">
        <w:rPr>
          <w:sz w:val="24"/>
          <w:szCs w:val="24"/>
        </w:rPr>
        <w:t>V</w:t>
      </w:r>
      <w:r w:rsidR="00A316B3" w:rsidRPr="00701866">
        <w:rPr>
          <w:sz w:val="24"/>
          <w:szCs w:val="24"/>
        </w:rPr>
        <w:t>P</w:t>
      </w:r>
      <w:r w:rsidR="00F645DC" w:rsidRPr="00701866">
        <w:rPr>
          <w:sz w:val="24"/>
          <w:szCs w:val="24"/>
        </w:rPr>
        <w:t>F</w:t>
      </w:r>
      <w:r w:rsidRPr="00701866">
        <w:rPr>
          <w:sz w:val="24"/>
          <w:szCs w:val="24"/>
        </w:rPr>
        <w:t xml:space="preserve"> is keen to hear your ideas as expert Providers.  We welcome your innovative ideas and are excited to see your proposals against the budget offered.  </w:t>
      </w:r>
    </w:p>
    <w:sectPr w:rsidR="00E53E5F" w:rsidRPr="00701866">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9158B" w14:textId="77777777" w:rsidR="00A92550" w:rsidRDefault="00A92550" w:rsidP="00BB2D77">
      <w:pPr>
        <w:spacing w:after="0" w:line="240" w:lineRule="auto"/>
      </w:pPr>
      <w:r>
        <w:separator/>
      </w:r>
    </w:p>
  </w:endnote>
  <w:endnote w:type="continuationSeparator" w:id="0">
    <w:p w14:paraId="4FBF8819" w14:textId="77777777" w:rsidR="00A92550" w:rsidRDefault="00A92550" w:rsidP="00BB2D77">
      <w:pPr>
        <w:spacing w:after="0" w:line="240" w:lineRule="auto"/>
      </w:pPr>
      <w:r>
        <w:continuationSeparator/>
      </w:r>
    </w:p>
  </w:endnote>
  <w:endnote w:type="continuationNotice" w:id="1">
    <w:p w14:paraId="66CD0A29" w14:textId="77777777" w:rsidR="00A92550" w:rsidRDefault="00A925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3494A" w14:textId="77777777" w:rsidR="00581CB9" w:rsidRDefault="00581C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5379159"/>
      <w:docPartObj>
        <w:docPartGallery w:val="Page Numbers (Bottom of Page)"/>
        <w:docPartUnique/>
      </w:docPartObj>
    </w:sdtPr>
    <w:sdtEndPr>
      <w:rPr>
        <w:color w:val="7F7F7F" w:themeColor="background1" w:themeShade="7F"/>
        <w:spacing w:val="60"/>
      </w:rPr>
    </w:sdtEndPr>
    <w:sdtContent>
      <w:p w14:paraId="4744B073" w14:textId="77777777" w:rsidR="00A92550" w:rsidRDefault="00A92550">
        <w:pPr>
          <w:pStyle w:val="Footer"/>
          <w:pBdr>
            <w:top w:val="single" w:sz="4" w:space="1" w:color="D9D9D9" w:themeColor="background1" w:themeShade="D9"/>
          </w:pBdr>
          <w:jc w:val="right"/>
        </w:pPr>
        <w:r>
          <w:fldChar w:fldCharType="begin"/>
        </w:r>
        <w:r>
          <w:instrText xml:space="preserve"> PAGE   \* MERGEFORMAT </w:instrText>
        </w:r>
        <w:r>
          <w:fldChar w:fldCharType="separate"/>
        </w:r>
        <w:r w:rsidR="00E3295B">
          <w:rPr>
            <w:noProof/>
          </w:rPr>
          <w:t>1</w:t>
        </w:r>
        <w:r>
          <w:rPr>
            <w:noProof/>
          </w:rPr>
          <w:fldChar w:fldCharType="end"/>
        </w:r>
        <w:r>
          <w:t xml:space="preserve"> | </w:t>
        </w:r>
        <w:r>
          <w:rPr>
            <w:color w:val="7F7F7F" w:themeColor="background1" w:themeShade="7F"/>
            <w:spacing w:val="60"/>
          </w:rPr>
          <w:t>Page</w:t>
        </w:r>
      </w:p>
    </w:sdtContent>
  </w:sdt>
  <w:sdt>
    <w:sdtPr>
      <w:alias w:val="Title"/>
      <w:tag w:val=""/>
      <w:id w:val="442505280"/>
      <w:dataBinding w:prefixMappings="xmlns:ns0='http://purl.org/dc/elements/1.1/' xmlns:ns1='http://schemas.openxmlformats.org/package/2006/metadata/core-properties' " w:xpath="/ns1:coreProperties[1]/ns0:title[1]" w:storeItemID="{6C3C8BC8-F283-45AE-878A-BAB7291924A1}"/>
      <w:text/>
    </w:sdtPr>
    <w:sdtEndPr/>
    <w:sdtContent>
      <w:p w14:paraId="3132082A" w14:textId="14084805" w:rsidR="00A92550" w:rsidRDefault="00A92550">
        <w:pPr>
          <w:pStyle w:val="Footer"/>
        </w:pPr>
        <w:r>
          <w:t>V</w:t>
        </w:r>
        <w:r w:rsidR="00795369">
          <w:t>P</w:t>
        </w:r>
        <w:r>
          <w:t>F 202</w:t>
        </w:r>
        <w:r w:rsidR="00302D34">
          <w:t>4</w:t>
        </w:r>
        <w:r>
          <w:t>/2</w:t>
        </w:r>
        <w:r w:rsidR="00302D34">
          <w:t>5</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70955" w14:textId="77777777" w:rsidR="00581CB9" w:rsidRDefault="00581C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D71F3" w14:textId="77777777" w:rsidR="00A92550" w:rsidRDefault="00A92550" w:rsidP="00BB2D77">
      <w:pPr>
        <w:spacing w:after="0" w:line="240" w:lineRule="auto"/>
      </w:pPr>
      <w:r>
        <w:separator/>
      </w:r>
    </w:p>
  </w:footnote>
  <w:footnote w:type="continuationSeparator" w:id="0">
    <w:p w14:paraId="1516B231" w14:textId="77777777" w:rsidR="00A92550" w:rsidRDefault="00A92550" w:rsidP="00BB2D77">
      <w:pPr>
        <w:spacing w:after="0" w:line="240" w:lineRule="auto"/>
      </w:pPr>
      <w:r>
        <w:continuationSeparator/>
      </w:r>
    </w:p>
  </w:footnote>
  <w:footnote w:type="continuationNotice" w:id="1">
    <w:p w14:paraId="0C50D308" w14:textId="77777777" w:rsidR="00A92550" w:rsidRDefault="00A9255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7F75B" w14:textId="77777777" w:rsidR="00581CB9" w:rsidRDefault="00581C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0A92550" w14:paraId="60D83A19" w14:textId="77777777" w:rsidTr="10DF87FD">
      <w:tc>
        <w:tcPr>
          <w:tcW w:w="3005" w:type="dxa"/>
        </w:tcPr>
        <w:p w14:paraId="506CF19C" w14:textId="77777777" w:rsidR="00A92550" w:rsidRDefault="00A92550" w:rsidP="10DF87FD">
          <w:pPr>
            <w:pStyle w:val="Header"/>
            <w:ind w:left="-115"/>
            <w:rPr>
              <w:rFonts w:eastAsia="Calibri" w:cs="Arial"/>
            </w:rPr>
          </w:pPr>
        </w:p>
      </w:tc>
      <w:tc>
        <w:tcPr>
          <w:tcW w:w="3005" w:type="dxa"/>
        </w:tcPr>
        <w:p w14:paraId="7E7DC5EF" w14:textId="77777777" w:rsidR="00A92550" w:rsidRDefault="00A92550" w:rsidP="10DF87FD">
          <w:pPr>
            <w:pStyle w:val="Header"/>
            <w:jc w:val="center"/>
            <w:rPr>
              <w:rFonts w:eastAsia="Calibri" w:cs="Arial"/>
            </w:rPr>
          </w:pPr>
        </w:p>
      </w:tc>
      <w:tc>
        <w:tcPr>
          <w:tcW w:w="3005" w:type="dxa"/>
        </w:tcPr>
        <w:p w14:paraId="3A1F60FA" w14:textId="77777777" w:rsidR="00A92550" w:rsidRDefault="00A92550" w:rsidP="10DF87FD">
          <w:pPr>
            <w:pStyle w:val="Header"/>
            <w:ind w:right="-115"/>
            <w:jc w:val="right"/>
            <w:rPr>
              <w:rFonts w:eastAsia="Calibri" w:cs="Arial"/>
            </w:rPr>
          </w:pPr>
        </w:p>
      </w:tc>
    </w:tr>
  </w:tbl>
  <w:p w14:paraId="6239C4C5" w14:textId="748E7200" w:rsidR="00A92550" w:rsidRDefault="00A92550" w:rsidP="10DF87FD">
    <w:pPr>
      <w:pStyle w:val="Header"/>
      <w:rPr>
        <w:rFonts w:eastAsia="Calibri"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9CDD2" w14:textId="77777777" w:rsidR="00581CB9" w:rsidRDefault="00581CB9">
    <w:pPr>
      <w:pStyle w:val="Header"/>
    </w:pPr>
  </w:p>
</w:hdr>
</file>

<file path=word/intelligence.xml><?xml version="1.0" encoding="utf-8"?>
<int:Intelligence xmlns:int="http://schemas.microsoft.com/office/intelligence/2019/intelligence">
  <int:IntelligenceSettings/>
  <int:Manifest>
    <int:ParagraphRange paragraphId="20442724" textId="783272487" start="61" length="7" invalidationStart="61" invalidationLength="7" id="iyi9Kbse"/>
  </int:Manifest>
  <int:Observations>
    <int:Content id="iyi9Kbse">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84AD9"/>
    <w:multiLevelType w:val="hybridMultilevel"/>
    <w:tmpl w:val="4A7E3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C422D9"/>
    <w:multiLevelType w:val="hybridMultilevel"/>
    <w:tmpl w:val="357C4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3C1F12"/>
    <w:multiLevelType w:val="hybridMultilevel"/>
    <w:tmpl w:val="5D483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8166EE"/>
    <w:multiLevelType w:val="hybridMultilevel"/>
    <w:tmpl w:val="F1B2E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934643"/>
    <w:multiLevelType w:val="hybridMultilevel"/>
    <w:tmpl w:val="5DB0C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C260A7"/>
    <w:multiLevelType w:val="hybridMultilevel"/>
    <w:tmpl w:val="4816F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5C5C2D"/>
    <w:multiLevelType w:val="hybridMultilevel"/>
    <w:tmpl w:val="D11CD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0F3871"/>
    <w:multiLevelType w:val="hybridMultilevel"/>
    <w:tmpl w:val="F2900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3A53D5"/>
    <w:multiLevelType w:val="hybridMultilevel"/>
    <w:tmpl w:val="2B420626"/>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19C67809"/>
    <w:multiLevelType w:val="hybridMultilevel"/>
    <w:tmpl w:val="A9023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6A657F"/>
    <w:multiLevelType w:val="hybridMultilevel"/>
    <w:tmpl w:val="F78C6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C84982"/>
    <w:multiLevelType w:val="hybridMultilevel"/>
    <w:tmpl w:val="9AFC2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CC7FB8"/>
    <w:multiLevelType w:val="hybridMultilevel"/>
    <w:tmpl w:val="35569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4B6BB4"/>
    <w:multiLevelType w:val="hybridMultilevel"/>
    <w:tmpl w:val="3DF2D4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9E57740"/>
    <w:multiLevelType w:val="hybridMultilevel"/>
    <w:tmpl w:val="3C1C7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662784"/>
    <w:multiLevelType w:val="hybridMultilevel"/>
    <w:tmpl w:val="5E2071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BE51E56"/>
    <w:multiLevelType w:val="hybridMultilevel"/>
    <w:tmpl w:val="FFFFFFFF"/>
    <w:lvl w:ilvl="0" w:tplc="01847176">
      <w:start w:val="1"/>
      <w:numFmt w:val="bullet"/>
      <w:lvlText w:val=""/>
      <w:lvlJc w:val="left"/>
      <w:pPr>
        <w:ind w:left="720" w:hanging="360"/>
      </w:pPr>
      <w:rPr>
        <w:rFonts w:ascii="Symbol" w:hAnsi="Symbol" w:hint="default"/>
      </w:rPr>
    </w:lvl>
    <w:lvl w:ilvl="1" w:tplc="1AB29B1E">
      <w:start w:val="1"/>
      <w:numFmt w:val="bullet"/>
      <w:lvlText w:val="o"/>
      <w:lvlJc w:val="left"/>
      <w:pPr>
        <w:ind w:left="1440" w:hanging="360"/>
      </w:pPr>
      <w:rPr>
        <w:rFonts w:ascii="Courier New" w:hAnsi="Courier New" w:hint="default"/>
      </w:rPr>
    </w:lvl>
    <w:lvl w:ilvl="2" w:tplc="4DC25DA4">
      <w:start w:val="1"/>
      <w:numFmt w:val="bullet"/>
      <w:lvlText w:val=""/>
      <w:lvlJc w:val="left"/>
      <w:pPr>
        <w:ind w:left="2160" w:hanging="360"/>
      </w:pPr>
      <w:rPr>
        <w:rFonts w:ascii="Wingdings" w:hAnsi="Wingdings" w:hint="default"/>
      </w:rPr>
    </w:lvl>
    <w:lvl w:ilvl="3" w:tplc="B7DE2F5E">
      <w:start w:val="1"/>
      <w:numFmt w:val="bullet"/>
      <w:lvlText w:val=""/>
      <w:lvlJc w:val="left"/>
      <w:pPr>
        <w:ind w:left="2880" w:hanging="360"/>
      </w:pPr>
      <w:rPr>
        <w:rFonts w:ascii="Symbol" w:hAnsi="Symbol" w:hint="default"/>
      </w:rPr>
    </w:lvl>
    <w:lvl w:ilvl="4" w:tplc="A86E1A0C">
      <w:start w:val="1"/>
      <w:numFmt w:val="bullet"/>
      <w:lvlText w:val="o"/>
      <w:lvlJc w:val="left"/>
      <w:pPr>
        <w:ind w:left="3600" w:hanging="360"/>
      </w:pPr>
      <w:rPr>
        <w:rFonts w:ascii="Courier New" w:hAnsi="Courier New" w:hint="default"/>
      </w:rPr>
    </w:lvl>
    <w:lvl w:ilvl="5" w:tplc="824E6B12">
      <w:start w:val="1"/>
      <w:numFmt w:val="bullet"/>
      <w:lvlText w:val=""/>
      <w:lvlJc w:val="left"/>
      <w:pPr>
        <w:ind w:left="4320" w:hanging="360"/>
      </w:pPr>
      <w:rPr>
        <w:rFonts w:ascii="Wingdings" w:hAnsi="Wingdings" w:hint="default"/>
      </w:rPr>
    </w:lvl>
    <w:lvl w:ilvl="6" w:tplc="2ED63FAC">
      <w:start w:val="1"/>
      <w:numFmt w:val="bullet"/>
      <w:lvlText w:val=""/>
      <w:lvlJc w:val="left"/>
      <w:pPr>
        <w:ind w:left="5040" w:hanging="360"/>
      </w:pPr>
      <w:rPr>
        <w:rFonts w:ascii="Symbol" w:hAnsi="Symbol" w:hint="default"/>
      </w:rPr>
    </w:lvl>
    <w:lvl w:ilvl="7" w:tplc="32D09F26">
      <w:start w:val="1"/>
      <w:numFmt w:val="bullet"/>
      <w:lvlText w:val="o"/>
      <w:lvlJc w:val="left"/>
      <w:pPr>
        <w:ind w:left="5760" w:hanging="360"/>
      </w:pPr>
      <w:rPr>
        <w:rFonts w:ascii="Courier New" w:hAnsi="Courier New" w:hint="default"/>
      </w:rPr>
    </w:lvl>
    <w:lvl w:ilvl="8" w:tplc="1F9E6818">
      <w:start w:val="1"/>
      <w:numFmt w:val="bullet"/>
      <w:lvlText w:val=""/>
      <w:lvlJc w:val="left"/>
      <w:pPr>
        <w:ind w:left="6480" w:hanging="360"/>
      </w:pPr>
      <w:rPr>
        <w:rFonts w:ascii="Wingdings" w:hAnsi="Wingdings" w:hint="default"/>
      </w:rPr>
    </w:lvl>
  </w:abstractNum>
  <w:abstractNum w:abstractNumId="17" w15:restartNumberingAfterBreak="0">
    <w:nsid w:val="2ED26670"/>
    <w:multiLevelType w:val="hybridMultilevel"/>
    <w:tmpl w:val="44F27D20"/>
    <w:lvl w:ilvl="0" w:tplc="08090001">
      <w:start w:val="1"/>
      <w:numFmt w:val="bullet"/>
      <w:lvlText w:val=""/>
      <w:lvlJc w:val="left"/>
      <w:pPr>
        <w:ind w:left="790" w:hanging="360"/>
      </w:pPr>
      <w:rPr>
        <w:rFonts w:ascii="Symbol" w:hAnsi="Symbol" w:hint="default"/>
      </w:rPr>
    </w:lvl>
    <w:lvl w:ilvl="1" w:tplc="08090003">
      <w:start w:val="1"/>
      <w:numFmt w:val="bullet"/>
      <w:lvlText w:val="o"/>
      <w:lvlJc w:val="left"/>
      <w:pPr>
        <w:ind w:left="1510" w:hanging="360"/>
      </w:pPr>
      <w:rPr>
        <w:rFonts w:ascii="Courier New" w:hAnsi="Courier New" w:cs="Courier New" w:hint="default"/>
      </w:rPr>
    </w:lvl>
    <w:lvl w:ilvl="2" w:tplc="08090005">
      <w:start w:val="1"/>
      <w:numFmt w:val="bullet"/>
      <w:lvlText w:val=""/>
      <w:lvlJc w:val="left"/>
      <w:pPr>
        <w:ind w:left="2230" w:hanging="360"/>
      </w:pPr>
      <w:rPr>
        <w:rFonts w:ascii="Wingdings" w:hAnsi="Wingdings" w:hint="default"/>
      </w:rPr>
    </w:lvl>
    <w:lvl w:ilvl="3" w:tplc="08090001">
      <w:start w:val="1"/>
      <w:numFmt w:val="bullet"/>
      <w:lvlText w:val=""/>
      <w:lvlJc w:val="left"/>
      <w:pPr>
        <w:ind w:left="2950" w:hanging="360"/>
      </w:pPr>
      <w:rPr>
        <w:rFonts w:ascii="Symbol" w:hAnsi="Symbol" w:hint="default"/>
      </w:rPr>
    </w:lvl>
    <w:lvl w:ilvl="4" w:tplc="08090003">
      <w:start w:val="1"/>
      <w:numFmt w:val="bullet"/>
      <w:lvlText w:val="o"/>
      <w:lvlJc w:val="left"/>
      <w:pPr>
        <w:ind w:left="3670" w:hanging="360"/>
      </w:pPr>
      <w:rPr>
        <w:rFonts w:ascii="Courier New" w:hAnsi="Courier New" w:cs="Courier New" w:hint="default"/>
      </w:rPr>
    </w:lvl>
    <w:lvl w:ilvl="5" w:tplc="08090005">
      <w:start w:val="1"/>
      <w:numFmt w:val="bullet"/>
      <w:lvlText w:val=""/>
      <w:lvlJc w:val="left"/>
      <w:pPr>
        <w:ind w:left="4390" w:hanging="360"/>
      </w:pPr>
      <w:rPr>
        <w:rFonts w:ascii="Wingdings" w:hAnsi="Wingdings" w:hint="default"/>
      </w:rPr>
    </w:lvl>
    <w:lvl w:ilvl="6" w:tplc="08090001">
      <w:start w:val="1"/>
      <w:numFmt w:val="bullet"/>
      <w:lvlText w:val=""/>
      <w:lvlJc w:val="left"/>
      <w:pPr>
        <w:ind w:left="5110" w:hanging="360"/>
      </w:pPr>
      <w:rPr>
        <w:rFonts w:ascii="Symbol" w:hAnsi="Symbol" w:hint="default"/>
      </w:rPr>
    </w:lvl>
    <w:lvl w:ilvl="7" w:tplc="08090003">
      <w:start w:val="1"/>
      <w:numFmt w:val="bullet"/>
      <w:lvlText w:val="o"/>
      <w:lvlJc w:val="left"/>
      <w:pPr>
        <w:ind w:left="5830" w:hanging="360"/>
      </w:pPr>
      <w:rPr>
        <w:rFonts w:ascii="Courier New" w:hAnsi="Courier New" w:cs="Courier New" w:hint="default"/>
      </w:rPr>
    </w:lvl>
    <w:lvl w:ilvl="8" w:tplc="08090005">
      <w:start w:val="1"/>
      <w:numFmt w:val="bullet"/>
      <w:lvlText w:val=""/>
      <w:lvlJc w:val="left"/>
      <w:pPr>
        <w:ind w:left="6550" w:hanging="360"/>
      </w:pPr>
      <w:rPr>
        <w:rFonts w:ascii="Wingdings" w:hAnsi="Wingdings" w:hint="default"/>
      </w:rPr>
    </w:lvl>
  </w:abstractNum>
  <w:abstractNum w:abstractNumId="18" w15:restartNumberingAfterBreak="0">
    <w:nsid w:val="2FFF11E4"/>
    <w:multiLevelType w:val="hybridMultilevel"/>
    <w:tmpl w:val="F91E7D32"/>
    <w:lvl w:ilvl="0" w:tplc="680E4B74">
      <w:start w:val="1"/>
      <w:numFmt w:val="bullet"/>
      <w:lvlText w:val="·"/>
      <w:lvlJc w:val="left"/>
      <w:pPr>
        <w:ind w:left="720" w:hanging="360"/>
      </w:pPr>
      <w:rPr>
        <w:rFonts w:ascii="Symbol" w:hAnsi="Symbol" w:hint="default"/>
      </w:rPr>
    </w:lvl>
    <w:lvl w:ilvl="1" w:tplc="FC5CFE24">
      <w:start w:val="1"/>
      <w:numFmt w:val="bullet"/>
      <w:lvlText w:val="o"/>
      <w:lvlJc w:val="left"/>
      <w:pPr>
        <w:ind w:left="1440" w:hanging="360"/>
      </w:pPr>
      <w:rPr>
        <w:rFonts w:ascii="Courier New" w:hAnsi="Courier New" w:hint="default"/>
      </w:rPr>
    </w:lvl>
    <w:lvl w:ilvl="2" w:tplc="5A700B86">
      <w:start w:val="1"/>
      <w:numFmt w:val="bullet"/>
      <w:lvlText w:val=""/>
      <w:lvlJc w:val="left"/>
      <w:pPr>
        <w:ind w:left="2160" w:hanging="360"/>
      </w:pPr>
      <w:rPr>
        <w:rFonts w:ascii="Wingdings" w:hAnsi="Wingdings" w:hint="default"/>
      </w:rPr>
    </w:lvl>
    <w:lvl w:ilvl="3" w:tplc="8EB8C6B0">
      <w:start w:val="1"/>
      <w:numFmt w:val="bullet"/>
      <w:lvlText w:val=""/>
      <w:lvlJc w:val="left"/>
      <w:pPr>
        <w:ind w:left="2880" w:hanging="360"/>
      </w:pPr>
      <w:rPr>
        <w:rFonts w:ascii="Symbol" w:hAnsi="Symbol" w:hint="default"/>
      </w:rPr>
    </w:lvl>
    <w:lvl w:ilvl="4" w:tplc="0818FBE2">
      <w:start w:val="1"/>
      <w:numFmt w:val="bullet"/>
      <w:lvlText w:val="o"/>
      <w:lvlJc w:val="left"/>
      <w:pPr>
        <w:ind w:left="3600" w:hanging="360"/>
      </w:pPr>
      <w:rPr>
        <w:rFonts w:ascii="Courier New" w:hAnsi="Courier New" w:hint="default"/>
      </w:rPr>
    </w:lvl>
    <w:lvl w:ilvl="5" w:tplc="D7AC6254">
      <w:start w:val="1"/>
      <w:numFmt w:val="bullet"/>
      <w:lvlText w:val=""/>
      <w:lvlJc w:val="left"/>
      <w:pPr>
        <w:ind w:left="4320" w:hanging="360"/>
      </w:pPr>
      <w:rPr>
        <w:rFonts w:ascii="Wingdings" w:hAnsi="Wingdings" w:hint="default"/>
      </w:rPr>
    </w:lvl>
    <w:lvl w:ilvl="6" w:tplc="C5E68196">
      <w:start w:val="1"/>
      <w:numFmt w:val="bullet"/>
      <w:lvlText w:val=""/>
      <w:lvlJc w:val="left"/>
      <w:pPr>
        <w:ind w:left="5040" w:hanging="360"/>
      </w:pPr>
      <w:rPr>
        <w:rFonts w:ascii="Symbol" w:hAnsi="Symbol" w:hint="default"/>
      </w:rPr>
    </w:lvl>
    <w:lvl w:ilvl="7" w:tplc="F68E63D6">
      <w:start w:val="1"/>
      <w:numFmt w:val="bullet"/>
      <w:lvlText w:val="o"/>
      <w:lvlJc w:val="left"/>
      <w:pPr>
        <w:ind w:left="5760" w:hanging="360"/>
      </w:pPr>
      <w:rPr>
        <w:rFonts w:ascii="Courier New" w:hAnsi="Courier New" w:hint="default"/>
      </w:rPr>
    </w:lvl>
    <w:lvl w:ilvl="8" w:tplc="8FA05CC8">
      <w:start w:val="1"/>
      <w:numFmt w:val="bullet"/>
      <w:lvlText w:val=""/>
      <w:lvlJc w:val="left"/>
      <w:pPr>
        <w:ind w:left="6480" w:hanging="360"/>
      </w:pPr>
      <w:rPr>
        <w:rFonts w:ascii="Wingdings" w:hAnsi="Wingdings" w:hint="default"/>
      </w:rPr>
    </w:lvl>
  </w:abstractNum>
  <w:abstractNum w:abstractNumId="19" w15:restartNumberingAfterBreak="0">
    <w:nsid w:val="31234401"/>
    <w:multiLevelType w:val="multilevel"/>
    <w:tmpl w:val="2A44D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D735CB"/>
    <w:multiLevelType w:val="hybridMultilevel"/>
    <w:tmpl w:val="E5242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851C77"/>
    <w:multiLevelType w:val="hybridMultilevel"/>
    <w:tmpl w:val="FFFFFFFF"/>
    <w:lvl w:ilvl="0" w:tplc="8BF6EE42">
      <w:start w:val="1"/>
      <w:numFmt w:val="bullet"/>
      <w:lvlText w:val=""/>
      <w:lvlJc w:val="left"/>
      <w:pPr>
        <w:ind w:left="720" w:hanging="360"/>
      </w:pPr>
      <w:rPr>
        <w:rFonts w:ascii="Symbol" w:hAnsi="Symbol" w:hint="default"/>
      </w:rPr>
    </w:lvl>
    <w:lvl w:ilvl="1" w:tplc="1A0227EC">
      <w:start w:val="1"/>
      <w:numFmt w:val="bullet"/>
      <w:lvlText w:val="o"/>
      <w:lvlJc w:val="left"/>
      <w:pPr>
        <w:ind w:left="1440" w:hanging="360"/>
      </w:pPr>
      <w:rPr>
        <w:rFonts w:ascii="Courier New" w:hAnsi="Courier New" w:hint="default"/>
      </w:rPr>
    </w:lvl>
    <w:lvl w:ilvl="2" w:tplc="0CD0D876">
      <w:start w:val="1"/>
      <w:numFmt w:val="bullet"/>
      <w:lvlText w:val=""/>
      <w:lvlJc w:val="left"/>
      <w:pPr>
        <w:ind w:left="2160" w:hanging="360"/>
      </w:pPr>
      <w:rPr>
        <w:rFonts w:ascii="Wingdings" w:hAnsi="Wingdings" w:hint="default"/>
      </w:rPr>
    </w:lvl>
    <w:lvl w:ilvl="3" w:tplc="A7D2A742">
      <w:start w:val="1"/>
      <w:numFmt w:val="bullet"/>
      <w:lvlText w:val=""/>
      <w:lvlJc w:val="left"/>
      <w:pPr>
        <w:ind w:left="2880" w:hanging="360"/>
      </w:pPr>
      <w:rPr>
        <w:rFonts w:ascii="Symbol" w:hAnsi="Symbol" w:hint="default"/>
      </w:rPr>
    </w:lvl>
    <w:lvl w:ilvl="4" w:tplc="0FE08232">
      <w:start w:val="1"/>
      <w:numFmt w:val="bullet"/>
      <w:lvlText w:val="o"/>
      <w:lvlJc w:val="left"/>
      <w:pPr>
        <w:ind w:left="3600" w:hanging="360"/>
      </w:pPr>
      <w:rPr>
        <w:rFonts w:ascii="Courier New" w:hAnsi="Courier New" w:hint="default"/>
      </w:rPr>
    </w:lvl>
    <w:lvl w:ilvl="5" w:tplc="36C820BA">
      <w:start w:val="1"/>
      <w:numFmt w:val="bullet"/>
      <w:lvlText w:val=""/>
      <w:lvlJc w:val="left"/>
      <w:pPr>
        <w:ind w:left="4320" w:hanging="360"/>
      </w:pPr>
      <w:rPr>
        <w:rFonts w:ascii="Wingdings" w:hAnsi="Wingdings" w:hint="default"/>
      </w:rPr>
    </w:lvl>
    <w:lvl w:ilvl="6" w:tplc="D526B4D8">
      <w:start w:val="1"/>
      <w:numFmt w:val="bullet"/>
      <w:lvlText w:val=""/>
      <w:lvlJc w:val="left"/>
      <w:pPr>
        <w:ind w:left="5040" w:hanging="360"/>
      </w:pPr>
      <w:rPr>
        <w:rFonts w:ascii="Symbol" w:hAnsi="Symbol" w:hint="default"/>
      </w:rPr>
    </w:lvl>
    <w:lvl w:ilvl="7" w:tplc="5A587CB8">
      <w:start w:val="1"/>
      <w:numFmt w:val="bullet"/>
      <w:lvlText w:val="o"/>
      <w:lvlJc w:val="left"/>
      <w:pPr>
        <w:ind w:left="5760" w:hanging="360"/>
      </w:pPr>
      <w:rPr>
        <w:rFonts w:ascii="Courier New" w:hAnsi="Courier New" w:hint="default"/>
      </w:rPr>
    </w:lvl>
    <w:lvl w:ilvl="8" w:tplc="3FC03BDE">
      <w:start w:val="1"/>
      <w:numFmt w:val="bullet"/>
      <w:lvlText w:val=""/>
      <w:lvlJc w:val="left"/>
      <w:pPr>
        <w:ind w:left="6480" w:hanging="360"/>
      </w:pPr>
      <w:rPr>
        <w:rFonts w:ascii="Wingdings" w:hAnsi="Wingdings" w:hint="default"/>
      </w:rPr>
    </w:lvl>
  </w:abstractNum>
  <w:abstractNum w:abstractNumId="22" w15:restartNumberingAfterBreak="0">
    <w:nsid w:val="38EE38B7"/>
    <w:multiLevelType w:val="hybridMultilevel"/>
    <w:tmpl w:val="EDEAD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96B0AB4"/>
    <w:multiLevelType w:val="hybridMultilevel"/>
    <w:tmpl w:val="99F61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BAD0E16"/>
    <w:multiLevelType w:val="hybridMultilevel"/>
    <w:tmpl w:val="FFFFFFFF"/>
    <w:lvl w:ilvl="0" w:tplc="2110ED82">
      <w:start w:val="1"/>
      <w:numFmt w:val="bullet"/>
      <w:lvlText w:val=""/>
      <w:lvlJc w:val="left"/>
      <w:pPr>
        <w:ind w:left="720" w:hanging="360"/>
      </w:pPr>
      <w:rPr>
        <w:rFonts w:ascii="Symbol" w:hAnsi="Symbol" w:hint="default"/>
      </w:rPr>
    </w:lvl>
    <w:lvl w:ilvl="1" w:tplc="4E36FF4A">
      <w:start w:val="1"/>
      <w:numFmt w:val="bullet"/>
      <w:lvlText w:val="o"/>
      <w:lvlJc w:val="left"/>
      <w:pPr>
        <w:ind w:left="1440" w:hanging="360"/>
      </w:pPr>
      <w:rPr>
        <w:rFonts w:ascii="Courier New" w:hAnsi="Courier New" w:hint="default"/>
      </w:rPr>
    </w:lvl>
    <w:lvl w:ilvl="2" w:tplc="783E8486">
      <w:start w:val="1"/>
      <w:numFmt w:val="bullet"/>
      <w:lvlText w:val=""/>
      <w:lvlJc w:val="left"/>
      <w:pPr>
        <w:ind w:left="2160" w:hanging="360"/>
      </w:pPr>
      <w:rPr>
        <w:rFonts w:ascii="Wingdings" w:hAnsi="Wingdings" w:hint="default"/>
      </w:rPr>
    </w:lvl>
    <w:lvl w:ilvl="3" w:tplc="89AC1E2A">
      <w:start w:val="1"/>
      <w:numFmt w:val="bullet"/>
      <w:lvlText w:val=""/>
      <w:lvlJc w:val="left"/>
      <w:pPr>
        <w:ind w:left="2880" w:hanging="360"/>
      </w:pPr>
      <w:rPr>
        <w:rFonts w:ascii="Symbol" w:hAnsi="Symbol" w:hint="default"/>
      </w:rPr>
    </w:lvl>
    <w:lvl w:ilvl="4" w:tplc="A1FA769C">
      <w:start w:val="1"/>
      <w:numFmt w:val="bullet"/>
      <w:lvlText w:val="o"/>
      <w:lvlJc w:val="left"/>
      <w:pPr>
        <w:ind w:left="3600" w:hanging="360"/>
      </w:pPr>
      <w:rPr>
        <w:rFonts w:ascii="Courier New" w:hAnsi="Courier New" w:hint="default"/>
      </w:rPr>
    </w:lvl>
    <w:lvl w:ilvl="5" w:tplc="CAAEE978">
      <w:start w:val="1"/>
      <w:numFmt w:val="bullet"/>
      <w:lvlText w:val=""/>
      <w:lvlJc w:val="left"/>
      <w:pPr>
        <w:ind w:left="4320" w:hanging="360"/>
      </w:pPr>
      <w:rPr>
        <w:rFonts w:ascii="Wingdings" w:hAnsi="Wingdings" w:hint="default"/>
      </w:rPr>
    </w:lvl>
    <w:lvl w:ilvl="6" w:tplc="3A0C4330">
      <w:start w:val="1"/>
      <w:numFmt w:val="bullet"/>
      <w:lvlText w:val=""/>
      <w:lvlJc w:val="left"/>
      <w:pPr>
        <w:ind w:left="5040" w:hanging="360"/>
      </w:pPr>
      <w:rPr>
        <w:rFonts w:ascii="Symbol" w:hAnsi="Symbol" w:hint="default"/>
      </w:rPr>
    </w:lvl>
    <w:lvl w:ilvl="7" w:tplc="07BE7694">
      <w:start w:val="1"/>
      <w:numFmt w:val="bullet"/>
      <w:lvlText w:val="o"/>
      <w:lvlJc w:val="left"/>
      <w:pPr>
        <w:ind w:left="5760" w:hanging="360"/>
      </w:pPr>
      <w:rPr>
        <w:rFonts w:ascii="Courier New" w:hAnsi="Courier New" w:hint="default"/>
      </w:rPr>
    </w:lvl>
    <w:lvl w:ilvl="8" w:tplc="A5BA6F5C">
      <w:start w:val="1"/>
      <w:numFmt w:val="bullet"/>
      <w:lvlText w:val=""/>
      <w:lvlJc w:val="left"/>
      <w:pPr>
        <w:ind w:left="6480" w:hanging="360"/>
      </w:pPr>
      <w:rPr>
        <w:rFonts w:ascii="Wingdings" w:hAnsi="Wingdings" w:hint="default"/>
      </w:rPr>
    </w:lvl>
  </w:abstractNum>
  <w:abstractNum w:abstractNumId="25" w15:restartNumberingAfterBreak="0">
    <w:nsid w:val="3C1D63C5"/>
    <w:multiLevelType w:val="hybridMultilevel"/>
    <w:tmpl w:val="0E04F9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CEF683E"/>
    <w:multiLevelType w:val="hybridMultilevel"/>
    <w:tmpl w:val="4EAA3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1A60DE"/>
    <w:multiLevelType w:val="hybridMultilevel"/>
    <w:tmpl w:val="FFFFFFFF"/>
    <w:lvl w:ilvl="0" w:tplc="BA085810">
      <w:start w:val="1"/>
      <w:numFmt w:val="bullet"/>
      <w:lvlText w:val=""/>
      <w:lvlJc w:val="left"/>
      <w:pPr>
        <w:ind w:left="720" w:hanging="360"/>
      </w:pPr>
      <w:rPr>
        <w:rFonts w:ascii="Symbol" w:hAnsi="Symbol" w:hint="default"/>
      </w:rPr>
    </w:lvl>
    <w:lvl w:ilvl="1" w:tplc="E46E0A1E">
      <w:start w:val="1"/>
      <w:numFmt w:val="bullet"/>
      <w:lvlText w:val="o"/>
      <w:lvlJc w:val="left"/>
      <w:pPr>
        <w:ind w:left="1440" w:hanging="360"/>
      </w:pPr>
      <w:rPr>
        <w:rFonts w:ascii="Courier New" w:hAnsi="Courier New" w:hint="default"/>
      </w:rPr>
    </w:lvl>
    <w:lvl w:ilvl="2" w:tplc="766815E2">
      <w:start w:val="1"/>
      <w:numFmt w:val="bullet"/>
      <w:lvlText w:val=""/>
      <w:lvlJc w:val="left"/>
      <w:pPr>
        <w:ind w:left="2160" w:hanging="360"/>
      </w:pPr>
      <w:rPr>
        <w:rFonts w:ascii="Wingdings" w:hAnsi="Wingdings" w:hint="default"/>
      </w:rPr>
    </w:lvl>
    <w:lvl w:ilvl="3" w:tplc="C32C0614">
      <w:start w:val="1"/>
      <w:numFmt w:val="bullet"/>
      <w:lvlText w:val=""/>
      <w:lvlJc w:val="left"/>
      <w:pPr>
        <w:ind w:left="2880" w:hanging="360"/>
      </w:pPr>
      <w:rPr>
        <w:rFonts w:ascii="Symbol" w:hAnsi="Symbol" w:hint="default"/>
      </w:rPr>
    </w:lvl>
    <w:lvl w:ilvl="4" w:tplc="917E2258">
      <w:start w:val="1"/>
      <w:numFmt w:val="bullet"/>
      <w:lvlText w:val="o"/>
      <w:lvlJc w:val="left"/>
      <w:pPr>
        <w:ind w:left="3600" w:hanging="360"/>
      </w:pPr>
      <w:rPr>
        <w:rFonts w:ascii="Courier New" w:hAnsi="Courier New" w:hint="default"/>
      </w:rPr>
    </w:lvl>
    <w:lvl w:ilvl="5" w:tplc="D2022276">
      <w:start w:val="1"/>
      <w:numFmt w:val="bullet"/>
      <w:lvlText w:val=""/>
      <w:lvlJc w:val="left"/>
      <w:pPr>
        <w:ind w:left="4320" w:hanging="360"/>
      </w:pPr>
      <w:rPr>
        <w:rFonts w:ascii="Wingdings" w:hAnsi="Wingdings" w:hint="default"/>
      </w:rPr>
    </w:lvl>
    <w:lvl w:ilvl="6" w:tplc="4C7CC136">
      <w:start w:val="1"/>
      <w:numFmt w:val="bullet"/>
      <w:lvlText w:val=""/>
      <w:lvlJc w:val="left"/>
      <w:pPr>
        <w:ind w:left="5040" w:hanging="360"/>
      </w:pPr>
      <w:rPr>
        <w:rFonts w:ascii="Symbol" w:hAnsi="Symbol" w:hint="default"/>
      </w:rPr>
    </w:lvl>
    <w:lvl w:ilvl="7" w:tplc="F030113C">
      <w:start w:val="1"/>
      <w:numFmt w:val="bullet"/>
      <w:lvlText w:val="o"/>
      <w:lvlJc w:val="left"/>
      <w:pPr>
        <w:ind w:left="5760" w:hanging="360"/>
      </w:pPr>
      <w:rPr>
        <w:rFonts w:ascii="Courier New" w:hAnsi="Courier New" w:hint="default"/>
      </w:rPr>
    </w:lvl>
    <w:lvl w:ilvl="8" w:tplc="A1D04438">
      <w:start w:val="1"/>
      <w:numFmt w:val="bullet"/>
      <w:lvlText w:val=""/>
      <w:lvlJc w:val="left"/>
      <w:pPr>
        <w:ind w:left="6480" w:hanging="360"/>
      </w:pPr>
      <w:rPr>
        <w:rFonts w:ascii="Wingdings" w:hAnsi="Wingdings" w:hint="default"/>
      </w:rPr>
    </w:lvl>
  </w:abstractNum>
  <w:abstractNum w:abstractNumId="28" w15:restartNumberingAfterBreak="0">
    <w:nsid w:val="4E1C4E18"/>
    <w:multiLevelType w:val="hybridMultilevel"/>
    <w:tmpl w:val="FFFFFFFF"/>
    <w:lvl w:ilvl="0" w:tplc="863C53C0">
      <w:start w:val="1"/>
      <w:numFmt w:val="bullet"/>
      <w:lvlText w:val=""/>
      <w:lvlJc w:val="left"/>
      <w:pPr>
        <w:ind w:left="720" w:hanging="360"/>
      </w:pPr>
      <w:rPr>
        <w:rFonts w:ascii="Symbol" w:hAnsi="Symbol" w:hint="default"/>
      </w:rPr>
    </w:lvl>
    <w:lvl w:ilvl="1" w:tplc="50122BB8">
      <w:start w:val="1"/>
      <w:numFmt w:val="bullet"/>
      <w:lvlText w:val="o"/>
      <w:lvlJc w:val="left"/>
      <w:pPr>
        <w:ind w:left="1440" w:hanging="360"/>
      </w:pPr>
      <w:rPr>
        <w:rFonts w:ascii="Courier New" w:hAnsi="Courier New" w:hint="default"/>
      </w:rPr>
    </w:lvl>
    <w:lvl w:ilvl="2" w:tplc="B6CC355A">
      <w:start w:val="1"/>
      <w:numFmt w:val="bullet"/>
      <w:lvlText w:val=""/>
      <w:lvlJc w:val="left"/>
      <w:pPr>
        <w:ind w:left="2160" w:hanging="360"/>
      </w:pPr>
      <w:rPr>
        <w:rFonts w:ascii="Wingdings" w:hAnsi="Wingdings" w:hint="default"/>
      </w:rPr>
    </w:lvl>
    <w:lvl w:ilvl="3" w:tplc="2C52A2EA">
      <w:start w:val="1"/>
      <w:numFmt w:val="bullet"/>
      <w:lvlText w:val=""/>
      <w:lvlJc w:val="left"/>
      <w:pPr>
        <w:ind w:left="2880" w:hanging="360"/>
      </w:pPr>
      <w:rPr>
        <w:rFonts w:ascii="Symbol" w:hAnsi="Symbol" w:hint="default"/>
      </w:rPr>
    </w:lvl>
    <w:lvl w:ilvl="4" w:tplc="8398F81A">
      <w:start w:val="1"/>
      <w:numFmt w:val="bullet"/>
      <w:lvlText w:val="o"/>
      <w:lvlJc w:val="left"/>
      <w:pPr>
        <w:ind w:left="3600" w:hanging="360"/>
      </w:pPr>
      <w:rPr>
        <w:rFonts w:ascii="Courier New" w:hAnsi="Courier New" w:hint="default"/>
      </w:rPr>
    </w:lvl>
    <w:lvl w:ilvl="5" w:tplc="9AD2E3B2">
      <w:start w:val="1"/>
      <w:numFmt w:val="bullet"/>
      <w:lvlText w:val=""/>
      <w:lvlJc w:val="left"/>
      <w:pPr>
        <w:ind w:left="4320" w:hanging="360"/>
      </w:pPr>
      <w:rPr>
        <w:rFonts w:ascii="Wingdings" w:hAnsi="Wingdings" w:hint="default"/>
      </w:rPr>
    </w:lvl>
    <w:lvl w:ilvl="6" w:tplc="E340BCD2">
      <w:start w:val="1"/>
      <w:numFmt w:val="bullet"/>
      <w:lvlText w:val=""/>
      <w:lvlJc w:val="left"/>
      <w:pPr>
        <w:ind w:left="5040" w:hanging="360"/>
      </w:pPr>
      <w:rPr>
        <w:rFonts w:ascii="Symbol" w:hAnsi="Symbol" w:hint="default"/>
      </w:rPr>
    </w:lvl>
    <w:lvl w:ilvl="7" w:tplc="4440D606">
      <w:start w:val="1"/>
      <w:numFmt w:val="bullet"/>
      <w:lvlText w:val="o"/>
      <w:lvlJc w:val="left"/>
      <w:pPr>
        <w:ind w:left="5760" w:hanging="360"/>
      </w:pPr>
      <w:rPr>
        <w:rFonts w:ascii="Courier New" w:hAnsi="Courier New" w:hint="default"/>
      </w:rPr>
    </w:lvl>
    <w:lvl w:ilvl="8" w:tplc="58BC850C">
      <w:start w:val="1"/>
      <w:numFmt w:val="bullet"/>
      <w:lvlText w:val=""/>
      <w:lvlJc w:val="left"/>
      <w:pPr>
        <w:ind w:left="6480" w:hanging="360"/>
      </w:pPr>
      <w:rPr>
        <w:rFonts w:ascii="Wingdings" w:hAnsi="Wingdings" w:hint="default"/>
      </w:rPr>
    </w:lvl>
  </w:abstractNum>
  <w:abstractNum w:abstractNumId="29" w15:restartNumberingAfterBreak="0">
    <w:nsid w:val="501D2F49"/>
    <w:multiLevelType w:val="hybridMultilevel"/>
    <w:tmpl w:val="FFFFFFFF"/>
    <w:lvl w:ilvl="0" w:tplc="6AB06E9E">
      <w:start w:val="1"/>
      <w:numFmt w:val="bullet"/>
      <w:lvlText w:val=""/>
      <w:lvlJc w:val="left"/>
      <w:pPr>
        <w:ind w:left="720" w:hanging="360"/>
      </w:pPr>
      <w:rPr>
        <w:rFonts w:ascii="Symbol" w:hAnsi="Symbol" w:hint="default"/>
      </w:rPr>
    </w:lvl>
    <w:lvl w:ilvl="1" w:tplc="2542ABF2">
      <w:start w:val="1"/>
      <w:numFmt w:val="bullet"/>
      <w:lvlText w:val="o"/>
      <w:lvlJc w:val="left"/>
      <w:pPr>
        <w:ind w:left="1440" w:hanging="360"/>
      </w:pPr>
      <w:rPr>
        <w:rFonts w:ascii="Courier New" w:hAnsi="Courier New" w:hint="default"/>
      </w:rPr>
    </w:lvl>
    <w:lvl w:ilvl="2" w:tplc="0DC472AE">
      <w:start w:val="1"/>
      <w:numFmt w:val="bullet"/>
      <w:lvlText w:val=""/>
      <w:lvlJc w:val="left"/>
      <w:pPr>
        <w:ind w:left="2160" w:hanging="360"/>
      </w:pPr>
      <w:rPr>
        <w:rFonts w:ascii="Wingdings" w:hAnsi="Wingdings" w:hint="default"/>
      </w:rPr>
    </w:lvl>
    <w:lvl w:ilvl="3" w:tplc="F802011C">
      <w:start w:val="1"/>
      <w:numFmt w:val="bullet"/>
      <w:lvlText w:val=""/>
      <w:lvlJc w:val="left"/>
      <w:pPr>
        <w:ind w:left="2880" w:hanging="360"/>
      </w:pPr>
      <w:rPr>
        <w:rFonts w:ascii="Symbol" w:hAnsi="Symbol" w:hint="default"/>
      </w:rPr>
    </w:lvl>
    <w:lvl w:ilvl="4" w:tplc="FF94928C">
      <w:start w:val="1"/>
      <w:numFmt w:val="bullet"/>
      <w:lvlText w:val="o"/>
      <w:lvlJc w:val="left"/>
      <w:pPr>
        <w:ind w:left="3600" w:hanging="360"/>
      </w:pPr>
      <w:rPr>
        <w:rFonts w:ascii="Courier New" w:hAnsi="Courier New" w:hint="default"/>
      </w:rPr>
    </w:lvl>
    <w:lvl w:ilvl="5" w:tplc="90B28216">
      <w:start w:val="1"/>
      <w:numFmt w:val="bullet"/>
      <w:lvlText w:val=""/>
      <w:lvlJc w:val="left"/>
      <w:pPr>
        <w:ind w:left="4320" w:hanging="360"/>
      </w:pPr>
      <w:rPr>
        <w:rFonts w:ascii="Wingdings" w:hAnsi="Wingdings" w:hint="default"/>
      </w:rPr>
    </w:lvl>
    <w:lvl w:ilvl="6" w:tplc="0942966E">
      <w:start w:val="1"/>
      <w:numFmt w:val="bullet"/>
      <w:lvlText w:val=""/>
      <w:lvlJc w:val="left"/>
      <w:pPr>
        <w:ind w:left="5040" w:hanging="360"/>
      </w:pPr>
      <w:rPr>
        <w:rFonts w:ascii="Symbol" w:hAnsi="Symbol" w:hint="default"/>
      </w:rPr>
    </w:lvl>
    <w:lvl w:ilvl="7" w:tplc="66AC70CE">
      <w:start w:val="1"/>
      <w:numFmt w:val="bullet"/>
      <w:lvlText w:val="o"/>
      <w:lvlJc w:val="left"/>
      <w:pPr>
        <w:ind w:left="5760" w:hanging="360"/>
      </w:pPr>
      <w:rPr>
        <w:rFonts w:ascii="Courier New" w:hAnsi="Courier New" w:hint="default"/>
      </w:rPr>
    </w:lvl>
    <w:lvl w:ilvl="8" w:tplc="2CF893CC">
      <w:start w:val="1"/>
      <w:numFmt w:val="bullet"/>
      <w:lvlText w:val=""/>
      <w:lvlJc w:val="left"/>
      <w:pPr>
        <w:ind w:left="6480" w:hanging="360"/>
      </w:pPr>
      <w:rPr>
        <w:rFonts w:ascii="Wingdings" w:hAnsi="Wingdings" w:hint="default"/>
      </w:rPr>
    </w:lvl>
  </w:abstractNum>
  <w:abstractNum w:abstractNumId="30" w15:restartNumberingAfterBreak="0">
    <w:nsid w:val="554D3313"/>
    <w:multiLevelType w:val="hybridMultilevel"/>
    <w:tmpl w:val="46B87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695688E"/>
    <w:multiLevelType w:val="hybridMultilevel"/>
    <w:tmpl w:val="BB7AB5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98F0D51"/>
    <w:multiLevelType w:val="hybridMultilevel"/>
    <w:tmpl w:val="234A2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E0F31E6"/>
    <w:multiLevelType w:val="hybridMultilevel"/>
    <w:tmpl w:val="F9C81F26"/>
    <w:lvl w:ilvl="0" w:tplc="1ECE0FDC">
      <w:start w:val="1"/>
      <w:numFmt w:val="bullet"/>
      <w:pStyle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E551C63"/>
    <w:multiLevelType w:val="hybridMultilevel"/>
    <w:tmpl w:val="929CF9BC"/>
    <w:lvl w:ilvl="0" w:tplc="0809000F">
      <w:start w:val="1"/>
      <w:numFmt w:val="decimal"/>
      <w:lvlText w:val="%1."/>
      <w:lvlJc w:val="left"/>
      <w:pPr>
        <w:ind w:left="1510" w:hanging="360"/>
      </w:pPr>
    </w:lvl>
    <w:lvl w:ilvl="1" w:tplc="08090019" w:tentative="1">
      <w:start w:val="1"/>
      <w:numFmt w:val="lowerLetter"/>
      <w:lvlText w:val="%2."/>
      <w:lvlJc w:val="left"/>
      <w:pPr>
        <w:ind w:left="2230" w:hanging="360"/>
      </w:pPr>
    </w:lvl>
    <w:lvl w:ilvl="2" w:tplc="0809001B" w:tentative="1">
      <w:start w:val="1"/>
      <w:numFmt w:val="lowerRoman"/>
      <w:lvlText w:val="%3."/>
      <w:lvlJc w:val="right"/>
      <w:pPr>
        <w:ind w:left="2950" w:hanging="180"/>
      </w:pPr>
    </w:lvl>
    <w:lvl w:ilvl="3" w:tplc="0809000F" w:tentative="1">
      <w:start w:val="1"/>
      <w:numFmt w:val="decimal"/>
      <w:lvlText w:val="%4."/>
      <w:lvlJc w:val="left"/>
      <w:pPr>
        <w:ind w:left="3670" w:hanging="360"/>
      </w:pPr>
    </w:lvl>
    <w:lvl w:ilvl="4" w:tplc="08090019" w:tentative="1">
      <w:start w:val="1"/>
      <w:numFmt w:val="lowerLetter"/>
      <w:lvlText w:val="%5."/>
      <w:lvlJc w:val="left"/>
      <w:pPr>
        <w:ind w:left="4390" w:hanging="360"/>
      </w:pPr>
    </w:lvl>
    <w:lvl w:ilvl="5" w:tplc="0809001B" w:tentative="1">
      <w:start w:val="1"/>
      <w:numFmt w:val="lowerRoman"/>
      <w:lvlText w:val="%6."/>
      <w:lvlJc w:val="right"/>
      <w:pPr>
        <w:ind w:left="5110" w:hanging="180"/>
      </w:pPr>
    </w:lvl>
    <w:lvl w:ilvl="6" w:tplc="0809000F" w:tentative="1">
      <w:start w:val="1"/>
      <w:numFmt w:val="decimal"/>
      <w:lvlText w:val="%7."/>
      <w:lvlJc w:val="left"/>
      <w:pPr>
        <w:ind w:left="5830" w:hanging="360"/>
      </w:pPr>
    </w:lvl>
    <w:lvl w:ilvl="7" w:tplc="08090019" w:tentative="1">
      <w:start w:val="1"/>
      <w:numFmt w:val="lowerLetter"/>
      <w:lvlText w:val="%8."/>
      <w:lvlJc w:val="left"/>
      <w:pPr>
        <w:ind w:left="6550" w:hanging="360"/>
      </w:pPr>
    </w:lvl>
    <w:lvl w:ilvl="8" w:tplc="0809001B" w:tentative="1">
      <w:start w:val="1"/>
      <w:numFmt w:val="lowerRoman"/>
      <w:lvlText w:val="%9."/>
      <w:lvlJc w:val="right"/>
      <w:pPr>
        <w:ind w:left="7270" w:hanging="180"/>
      </w:pPr>
    </w:lvl>
  </w:abstractNum>
  <w:abstractNum w:abstractNumId="35" w15:restartNumberingAfterBreak="0">
    <w:nsid w:val="619302CF"/>
    <w:multiLevelType w:val="hybridMultilevel"/>
    <w:tmpl w:val="D15EA12E"/>
    <w:lvl w:ilvl="0" w:tplc="F59055BC">
      <w:start w:val="1"/>
      <w:numFmt w:val="bullet"/>
      <w:lvlText w:val="·"/>
      <w:lvlJc w:val="left"/>
      <w:pPr>
        <w:ind w:left="720" w:hanging="360"/>
      </w:pPr>
      <w:rPr>
        <w:rFonts w:ascii="Symbol" w:hAnsi="Symbol" w:hint="default"/>
      </w:rPr>
    </w:lvl>
    <w:lvl w:ilvl="1" w:tplc="6492C10A">
      <w:start w:val="1"/>
      <w:numFmt w:val="bullet"/>
      <w:lvlText w:val="o"/>
      <w:lvlJc w:val="left"/>
      <w:pPr>
        <w:ind w:left="1440" w:hanging="360"/>
      </w:pPr>
      <w:rPr>
        <w:rFonts w:ascii="Courier New" w:hAnsi="Courier New" w:hint="default"/>
      </w:rPr>
    </w:lvl>
    <w:lvl w:ilvl="2" w:tplc="4DD08C92">
      <w:start w:val="1"/>
      <w:numFmt w:val="bullet"/>
      <w:lvlText w:val=""/>
      <w:lvlJc w:val="left"/>
      <w:pPr>
        <w:ind w:left="2160" w:hanging="360"/>
      </w:pPr>
      <w:rPr>
        <w:rFonts w:ascii="Wingdings" w:hAnsi="Wingdings" w:hint="default"/>
      </w:rPr>
    </w:lvl>
    <w:lvl w:ilvl="3" w:tplc="5F4E87DA">
      <w:start w:val="1"/>
      <w:numFmt w:val="bullet"/>
      <w:lvlText w:val=""/>
      <w:lvlJc w:val="left"/>
      <w:pPr>
        <w:ind w:left="2880" w:hanging="360"/>
      </w:pPr>
      <w:rPr>
        <w:rFonts w:ascii="Symbol" w:hAnsi="Symbol" w:hint="default"/>
      </w:rPr>
    </w:lvl>
    <w:lvl w:ilvl="4" w:tplc="612A22C8">
      <w:start w:val="1"/>
      <w:numFmt w:val="bullet"/>
      <w:lvlText w:val="o"/>
      <w:lvlJc w:val="left"/>
      <w:pPr>
        <w:ind w:left="3600" w:hanging="360"/>
      </w:pPr>
      <w:rPr>
        <w:rFonts w:ascii="Courier New" w:hAnsi="Courier New" w:hint="default"/>
      </w:rPr>
    </w:lvl>
    <w:lvl w:ilvl="5" w:tplc="D0DADE66">
      <w:start w:val="1"/>
      <w:numFmt w:val="bullet"/>
      <w:lvlText w:val=""/>
      <w:lvlJc w:val="left"/>
      <w:pPr>
        <w:ind w:left="4320" w:hanging="360"/>
      </w:pPr>
      <w:rPr>
        <w:rFonts w:ascii="Wingdings" w:hAnsi="Wingdings" w:hint="default"/>
      </w:rPr>
    </w:lvl>
    <w:lvl w:ilvl="6" w:tplc="7F323262">
      <w:start w:val="1"/>
      <w:numFmt w:val="bullet"/>
      <w:lvlText w:val=""/>
      <w:lvlJc w:val="left"/>
      <w:pPr>
        <w:ind w:left="5040" w:hanging="360"/>
      </w:pPr>
      <w:rPr>
        <w:rFonts w:ascii="Symbol" w:hAnsi="Symbol" w:hint="default"/>
      </w:rPr>
    </w:lvl>
    <w:lvl w:ilvl="7" w:tplc="46BC10F4">
      <w:start w:val="1"/>
      <w:numFmt w:val="bullet"/>
      <w:lvlText w:val="o"/>
      <w:lvlJc w:val="left"/>
      <w:pPr>
        <w:ind w:left="5760" w:hanging="360"/>
      </w:pPr>
      <w:rPr>
        <w:rFonts w:ascii="Courier New" w:hAnsi="Courier New" w:hint="default"/>
      </w:rPr>
    </w:lvl>
    <w:lvl w:ilvl="8" w:tplc="C6A8A840">
      <w:start w:val="1"/>
      <w:numFmt w:val="bullet"/>
      <w:lvlText w:val=""/>
      <w:lvlJc w:val="left"/>
      <w:pPr>
        <w:ind w:left="6480" w:hanging="360"/>
      </w:pPr>
      <w:rPr>
        <w:rFonts w:ascii="Wingdings" w:hAnsi="Wingdings" w:hint="default"/>
      </w:rPr>
    </w:lvl>
  </w:abstractNum>
  <w:abstractNum w:abstractNumId="36" w15:restartNumberingAfterBreak="0">
    <w:nsid w:val="621A3AE1"/>
    <w:multiLevelType w:val="hybridMultilevel"/>
    <w:tmpl w:val="14E4C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6FD39D0"/>
    <w:multiLevelType w:val="multilevel"/>
    <w:tmpl w:val="33C2F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958197C"/>
    <w:multiLevelType w:val="hybridMultilevel"/>
    <w:tmpl w:val="ACFE2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A3D7217"/>
    <w:multiLevelType w:val="hybridMultilevel"/>
    <w:tmpl w:val="6164C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A5B7B93"/>
    <w:multiLevelType w:val="hybridMultilevel"/>
    <w:tmpl w:val="FBE2A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B21273D"/>
    <w:multiLevelType w:val="hybridMultilevel"/>
    <w:tmpl w:val="767E3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0024918"/>
    <w:multiLevelType w:val="hybridMultilevel"/>
    <w:tmpl w:val="E09C4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1441EC2"/>
    <w:multiLevelType w:val="hybridMultilevel"/>
    <w:tmpl w:val="BB960E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2587C8C"/>
    <w:multiLevelType w:val="hybridMultilevel"/>
    <w:tmpl w:val="A86A6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3767397">
    <w:abstractNumId w:val="21"/>
  </w:num>
  <w:num w:numId="2" w16cid:durableId="455562159">
    <w:abstractNumId w:val="27"/>
  </w:num>
  <w:num w:numId="3" w16cid:durableId="1315717350">
    <w:abstractNumId w:val="24"/>
  </w:num>
  <w:num w:numId="4" w16cid:durableId="10381544">
    <w:abstractNumId w:val="28"/>
  </w:num>
  <w:num w:numId="5" w16cid:durableId="2103526943">
    <w:abstractNumId w:val="29"/>
  </w:num>
  <w:num w:numId="6" w16cid:durableId="2120369350">
    <w:abstractNumId w:val="33"/>
  </w:num>
  <w:num w:numId="7" w16cid:durableId="1739859655">
    <w:abstractNumId w:val="18"/>
  </w:num>
  <w:num w:numId="8" w16cid:durableId="1251738217">
    <w:abstractNumId w:val="35"/>
  </w:num>
  <w:num w:numId="9" w16cid:durableId="620764778">
    <w:abstractNumId w:val="12"/>
  </w:num>
  <w:num w:numId="10" w16cid:durableId="1368795478">
    <w:abstractNumId w:val="38"/>
  </w:num>
  <w:num w:numId="11" w16cid:durableId="1948199856">
    <w:abstractNumId w:val="26"/>
  </w:num>
  <w:num w:numId="12" w16cid:durableId="20516561">
    <w:abstractNumId w:val="41"/>
  </w:num>
  <w:num w:numId="13" w16cid:durableId="837309328">
    <w:abstractNumId w:val="7"/>
  </w:num>
  <w:num w:numId="14" w16cid:durableId="249700952">
    <w:abstractNumId w:val="44"/>
  </w:num>
  <w:num w:numId="15" w16cid:durableId="2000494075">
    <w:abstractNumId w:val="42"/>
  </w:num>
  <w:num w:numId="16" w16cid:durableId="1394700042">
    <w:abstractNumId w:val="36"/>
  </w:num>
  <w:num w:numId="17" w16cid:durableId="1006907999">
    <w:abstractNumId w:val="39"/>
  </w:num>
  <w:num w:numId="18" w16cid:durableId="1494371894">
    <w:abstractNumId w:val="32"/>
  </w:num>
  <w:num w:numId="19" w16cid:durableId="1426657623">
    <w:abstractNumId w:val="22"/>
  </w:num>
  <w:num w:numId="20" w16cid:durableId="1089158495">
    <w:abstractNumId w:val="40"/>
  </w:num>
  <w:num w:numId="21" w16cid:durableId="1184788032">
    <w:abstractNumId w:val="4"/>
  </w:num>
  <w:num w:numId="22" w16cid:durableId="1471436050">
    <w:abstractNumId w:val="2"/>
  </w:num>
  <w:num w:numId="23" w16cid:durableId="747968377">
    <w:abstractNumId w:val="20"/>
  </w:num>
  <w:num w:numId="24" w16cid:durableId="1783038579">
    <w:abstractNumId w:val="0"/>
  </w:num>
  <w:num w:numId="25" w16cid:durableId="1999117734">
    <w:abstractNumId w:val="9"/>
  </w:num>
  <w:num w:numId="26" w16cid:durableId="168835730">
    <w:abstractNumId w:val="5"/>
  </w:num>
  <w:num w:numId="27" w16cid:durableId="2052722394">
    <w:abstractNumId w:val="17"/>
  </w:num>
  <w:num w:numId="28" w16cid:durableId="220601417">
    <w:abstractNumId w:val="23"/>
  </w:num>
  <w:num w:numId="29" w16cid:durableId="1962876680">
    <w:abstractNumId w:val="6"/>
  </w:num>
  <w:num w:numId="30" w16cid:durableId="1197043725">
    <w:abstractNumId w:val="37"/>
  </w:num>
  <w:num w:numId="31" w16cid:durableId="1579055539">
    <w:abstractNumId w:val="19"/>
  </w:num>
  <w:num w:numId="32" w16cid:durableId="2005158156">
    <w:abstractNumId w:val="1"/>
  </w:num>
  <w:num w:numId="33" w16cid:durableId="1167359178">
    <w:abstractNumId w:val="10"/>
  </w:num>
  <w:num w:numId="34" w16cid:durableId="700010765">
    <w:abstractNumId w:val="16"/>
  </w:num>
  <w:num w:numId="35" w16cid:durableId="686518718">
    <w:abstractNumId w:val="11"/>
  </w:num>
  <w:num w:numId="36" w16cid:durableId="699473232">
    <w:abstractNumId w:val="3"/>
  </w:num>
  <w:num w:numId="37" w16cid:durableId="542980942">
    <w:abstractNumId w:val="31"/>
  </w:num>
  <w:num w:numId="38" w16cid:durableId="1322730276">
    <w:abstractNumId w:val="25"/>
  </w:num>
  <w:num w:numId="39" w16cid:durableId="1565527691">
    <w:abstractNumId w:val="13"/>
  </w:num>
  <w:num w:numId="40" w16cid:durableId="241136165">
    <w:abstractNumId w:val="30"/>
  </w:num>
  <w:num w:numId="41" w16cid:durableId="880941621">
    <w:abstractNumId w:val="14"/>
  </w:num>
  <w:num w:numId="42" w16cid:durableId="1090157350">
    <w:abstractNumId w:val="15"/>
  </w:num>
  <w:num w:numId="43" w16cid:durableId="434978765">
    <w:abstractNumId w:val="43"/>
  </w:num>
  <w:num w:numId="44" w16cid:durableId="1844002942">
    <w:abstractNumId w:val="34"/>
  </w:num>
  <w:num w:numId="45" w16cid:durableId="1206529924">
    <w:abstractNumId w:va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defaultTabStop w:val="720"/>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4684"/>
    <w:rsid w:val="000061C9"/>
    <w:rsid w:val="00011053"/>
    <w:rsid w:val="00011168"/>
    <w:rsid w:val="00011ACB"/>
    <w:rsid w:val="00011E7D"/>
    <w:rsid w:val="00014984"/>
    <w:rsid w:val="0001688D"/>
    <w:rsid w:val="00016E10"/>
    <w:rsid w:val="00020970"/>
    <w:rsid w:val="0002249C"/>
    <w:rsid w:val="00023C5A"/>
    <w:rsid w:val="00023F14"/>
    <w:rsid w:val="00024B89"/>
    <w:rsid w:val="00025E2D"/>
    <w:rsid w:val="00025E30"/>
    <w:rsid w:val="000302DC"/>
    <w:rsid w:val="00030F31"/>
    <w:rsid w:val="00031614"/>
    <w:rsid w:val="000358E1"/>
    <w:rsid w:val="00035B68"/>
    <w:rsid w:val="00035D2A"/>
    <w:rsid w:val="00040DBB"/>
    <w:rsid w:val="00042B3E"/>
    <w:rsid w:val="00044AA5"/>
    <w:rsid w:val="00045923"/>
    <w:rsid w:val="00045D6F"/>
    <w:rsid w:val="0004605C"/>
    <w:rsid w:val="000460BE"/>
    <w:rsid w:val="00051E63"/>
    <w:rsid w:val="000520D7"/>
    <w:rsid w:val="00053DDD"/>
    <w:rsid w:val="00055C61"/>
    <w:rsid w:val="0005756A"/>
    <w:rsid w:val="00063313"/>
    <w:rsid w:val="000641EF"/>
    <w:rsid w:val="00064BE0"/>
    <w:rsid w:val="00065A01"/>
    <w:rsid w:val="00065A1C"/>
    <w:rsid w:val="00067A65"/>
    <w:rsid w:val="000703A7"/>
    <w:rsid w:val="00071789"/>
    <w:rsid w:val="0007178A"/>
    <w:rsid w:val="00080CFA"/>
    <w:rsid w:val="00080D61"/>
    <w:rsid w:val="0008208D"/>
    <w:rsid w:val="00082625"/>
    <w:rsid w:val="00086D96"/>
    <w:rsid w:val="00087959"/>
    <w:rsid w:val="00093BC0"/>
    <w:rsid w:val="00093FCE"/>
    <w:rsid w:val="0009493C"/>
    <w:rsid w:val="000A66BF"/>
    <w:rsid w:val="000B1198"/>
    <w:rsid w:val="000B37AE"/>
    <w:rsid w:val="000B7937"/>
    <w:rsid w:val="000C4C36"/>
    <w:rsid w:val="000C5CCB"/>
    <w:rsid w:val="000C6EF9"/>
    <w:rsid w:val="000C7E06"/>
    <w:rsid w:val="000D2E7E"/>
    <w:rsid w:val="000D2FA0"/>
    <w:rsid w:val="000D3D92"/>
    <w:rsid w:val="000D43DD"/>
    <w:rsid w:val="000D4CDE"/>
    <w:rsid w:val="000D4F83"/>
    <w:rsid w:val="000E2D7E"/>
    <w:rsid w:val="000E31FD"/>
    <w:rsid w:val="000F163D"/>
    <w:rsid w:val="000F295C"/>
    <w:rsid w:val="000F48A8"/>
    <w:rsid w:val="000F7441"/>
    <w:rsid w:val="000F745C"/>
    <w:rsid w:val="00103BC8"/>
    <w:rsid w:val="001046D1"/>
    <w:rsid w:val="00106D2A"/>
    <w:rsid w:val="00106EB2"/>
    <w:rsid w:val="00107948"/>
    <w:rsid w:val="00111442"/>
    <w:rsid w:val="0011284D"/>
    <w:rsid w:val="00112D19"/>
    <w:rsid w:val="00113B21"/>
    <w:rsid w:val="0011467D"/>
    <w:rsid w:val="00114A0F"/>
    <w:rsid w:val="0011536E"/>
    <w:rsid w:val="001161FB"/>
    <w:rsid w:val="0011629A"/>
    <w:rsid w:val="001173A1"/>
    <w:rsid w:val="00117CF6"/>
    <w:rsid w:val="00122E81"/>
    <w:rsid w:val="00123CB2"/>
    <w:rsid w:val="001255A1"/>
    <w:rsid w:val="001255F1"/>
    <w:rsid w:val="00125757"/>
    <w:rsid w:val="00140C6E"/>
    <w:rsid w:val="00141369"/>
    <w:rsid w:val="001428F2"/>
    <w:rsid w:val="001451B0"/>
    <w:rsid w:val="001469D0"/>
    <w:rsid w:val="00146D09"/>
    <w:rsid w:val="00147D17"/>
    <w:rsid w:val="00147E86"/>
    <w:rsid w:val="00152E2C"/>
    <w:rsid w:val="001546EA"/>
    <w:rsid w:val="001550D8"/>
    <w:rsid w:val="0015771F"/>
    <w:rsid w:val="00160979"/>
    <w:rsid w:val="00160A51"/>
    <w:rsid w:val="00160F85"/>
    <w:rsid w:val="00166743"/>
    <w:rsid w:val="00170DF5"/>
    <w:rsid w:val="00171C1D"/>
    <w:rsid w:val="001725E0"/>
    <w:rsid w:val="00174C70"/>
    <w:rsid w:val="001755A7"/>
    <w:rsid w:val="001817CE"/>
    <w:rsid w:val="001821BE"/>
    <w:rsid w:val="00182583"/>
    <w:rsid w:val="001849C4"/>
    <w:rsid w:val="00185897"/>
    <w:rsid w:val="0018693D"/>
    <w:rsid w:val="00186A1E"/>
    <w:rsid w:val="00187E57"/>
    <w:rsid w:val="001919AC"/>
    <w:rsid w:val="00191DAE"/>
    <w:rsid w:val="00191E93"/>
    <w:rsid w:val="00195A11"/>
    <w:rsid w:val="001962B1"/>
    <w:rsid w:val="00197FB2"/>
    <w:rsid w:val="001A14C7"/>
    <w:rsid w:val="001A44F0"/>
    <w:rsid w:val="001A74AA"/>
    <w:rsid w:val="001B39C1"/>
    <w:rsid w:val="001B498F"/>
    <w:rsid w:val="001B4A21"/>
    <w:rsid w:val="001B5ABA"/>
    <w:rsid w:val="001B5EB2"/>
    <w:rsid w:val="001C1926"/>
    <w:rsid w:val="001C3250"/>
    <w:rsid w:val="001C325D"/>
    <w:rsid w:val="001C363C"/>
    <w:rsid w:val="001C4656"/>
    <w:rsid w:val="001C4D7C"/>
    <w:rsid w:val="001C6F2F"/>
    <w:rsid w:val="001C72AA"/>
    <w:rsid w:val="001D0BA0"/>
    <w:rsid w:val="001D1515"/>
    <w:rsid w:val="001D2818"/>
    <w:rsid w:val="001D3FCC"/>
    <w:rsid w:val="001D6B93"/>
    <w:rsid w:val="001D6E2E"/>
    <w:rsid w:val="001E4300"/>
    <w:rsid w:val="001E462C"/>
    <w:rsid w:val="001E497E"/>
    <w:rsid w:val="001E516D"/>
    <w:rsid w:val="001E6BF3"/>
    <w:rsid w:val="001F0A36"/>
    <w:rsid w:val="001F10ED"/>
    <w:rsid w:val="001F1864"/>
    <w:rsid w:val="001F224E"/>
    <w:rsid w:val="001F3D25"/>
    <w:rsid w:val="001F5C65"/>
    <w:rsid w:val="001F66F2"/>
    <w:rsid w:val="00201553"/>
    <w:rsid w:val="00204152"/>
    <w:rsid w:val="00205733"/>
    <w:rsid w:val="00211476"/>
    <w:rsid w:val="00214BC6"/>
    <w:rsid w:val="00217996"/>
    <w:rsid w:val="00217E79"/>
    <w:rsid w:val="00217F7E"/>
    <w:rsid w:val="0022111F"/>
    <w:rsid w:val="00221449"/>
    <w:rsid w:val="0023039F"/>
    <w:rsid w:val="00232BCB"/>
    <w:rsid w:val="00232D96"/>
    <w:rsid w:val="002332A7"/>
    <w:rsid w:val="0023724F"/>
    <w:rsid w:val="00240766"/>
    <w:rsid w:val="002449F8"/>
    <w:rsid w:val="00245E63"/>
    <w:rsid w:val="00247608"/>
    <w:rsid w:val="00253590"/>
    <w:rsid w:val="002537E5"/>
    <w:rsid w:val="00253A87"/>
    <w:rsid w:val="002543AB"/>
    <w:rsid w:val="00255326"/>
    <w:rsid w:val="00256959"/>
    <w:rsid w:val="00260231"/>
    <w:rsid w:val="00262579"/>
    <w:rsid w:val="00264B73"/>
    <w:rsid w:val="00265AF1"/>
    <w:rsid w:val="00266A04"/>
    <w:rsid w:val="0026E570"/>
    <w:rsid w:val="002700B0"/>
    <w:rsid w:val="00271FB0"/>
    <w:rsid w:val="00274E30"/>
    <w:rsid w:val="00276213"/>
    <w:rsid w:val="002771DB"/>
    <w:rsid w:val="00280828"/>
    <w:rsid w:val="002815DA"/>
    <w:rsid w:val="0028290D"/>
    <w:rsid w:val="00282958"/>
    <w:rsid w:val="002843BC"/>
    <w:rsid w:val="00285C00"/>
    <w:rsid w:val="002860DC"/>
    <w:rsid w:val="002862DA"/>
    <w:rsid w:val="002874AE"/>
    <w:rsid w:val="002966CC"/>
    <w:rsid w:val="00297B98"/>
    <w:rsid w:val="002A0EBD"/>
    <w:rsid w:val="002A0F8C"/>
    <w:rsid w:val="002A417A"/>
    <w:rsid w:val="002A6B3D"/>
    <w:rsid w:val="002A78A5"/>
    <w:rsid w:val="002A79D0"/>
    <w:rsid w:val="002B040E"/>
    <w:rsid w:val="002B3003"/>
    <w:rsid w:val="002B7921"/>
    <w:rsid w:val="002B7B62"/>
    <w:rsid w:val="002C01BE"/>
    <w:rsid w:val="002C21C4"/>
    <w:rsid w:val="002C6217"/>
    <w:rsid w:val="002C7606"/>
    <w:rsid w:val="002D138E"/>
    <w:rsid w:val="002D22AB"/>
    <w:rsid w:val="002D2FCD"/>
    <w:rsid w:val="002D5475"/>
    <w:rsid w:val="002D56C9"/>
    <w:rsid w:val="002D6392"/>
    <w:rsid w:val="002D6D96"/>
    <w:rsid w:val="002D715C"/>
    <w:rsid w:val="002D737D"/>
    <w:rsid w:val="002E4666"/>
    <w:rsid w:val="002F0068"/>
    <w:rsid w:val="002F023A"/>
    <w:rsid w:val="002F05DB"/>
    <w:rsid w:val="002F2613"/>
    <w:rsid w:val="002F4DF7"/>
    <w:rsid w:val="002F6AB6"/>
    <w:rsid w:val="002F7172"/>
    <w:rsid w:val="002F78E4"/>
    <w:rsid w:val="002F7C85"/>
    <w:rsid w:val="00302D34"/>
    <w:rsid w:val="003051C1"/>
    <w:rsid w:val="00310A03"/>
    <w:rsid w:val="0031302A"/>
    <w:rsid w:val="003134FC"/>
    <w:rsid w:val="00313E85"/>
    <w:rsid w:val="00315E52"/>
    <w:rsid w:val="0031637F"/>
    <w:rsid w:val="00317548"/>
    <w:rsid w:val="00317B5A"/>
    <w:rsid w:val="00320920"/>
    <w:rsid w:val="003262C0"/>
    <w:rsid w:val="00326C2D"/>
    <w:rsid w:val="0033131A"/>
    <w:rsid w:val="00331EE5"/>
    <w:rsid w:val="00332F5E"/>
    <w:rsid w:val="00333CE6"/>
    <w:rsid w:val="00333E35"/>
    <w:rsid w:val="003343A0"/>
    <w:rsid w:val="00344C5F"/>
    <w:rsid w:val="00351102"/>
    <w:rsid w:val="00353EB8"/>
    <w:rsid w:val="00357921"/>
    <w:rsid w:val="00361A8E"/>
    <w:rsid w:val="00363285"/>
    <w:rsid w:val="003640B8"/>
    <w:rsid w:val="003664B5"/>
    <w:rsid w:val="00370F95"/>
    <w:rsid w:val="003711C9"/>
    <w:rsid w:val="00372750"/>
    <w:rsid w:val="00372C32"/>
    <w:rsid w:val="00373761"/>
    <w:rsid w:val="0037450A"/>
    <w:rsid w:val="00376248"/>
    <w:rsid w:val="003762AD"/>
    <w:rsid w:val="00382A60"/>
    <w:rsid w:val="00383224"/>
    <w:rsid w:val="003834D3"/>
    <w:rsid w:val="0038561C"/>
    <w:rsid w:val="0038731B"/>
    <w:rsid w:val="00391341"/>
    <w:rsid w:val="0039163D"/>
    <w:rsid w:val="0039246D"/>
    <w:rsid w:val="00396AF4"/>
    <w:rsid w:val="003979ED"/>
    <w:rsid w:val="003A0D79"/>
    <w:rsid w:val="003A3E6E"/>
    <w:rsid w:val="003A499D"/>
    <w:rsid w:val="003B0D82"/>
    <w:rsid w:val="003B3E61"/>
    <w:rsid w:val="003B4771"/>
    <w:rsid w:val="003B4C60"/>
    <w:rsid w:val="003B584D"/>
    <w:rsid w:val="003B6C10"/>
    <w:rsid w:val="003B796D"/>
    <w:rsid w:val="003C42B4"/>
    <w:rsid w:val="003D2DE9"/>
    <w:rsid w:val="003D43A3"/>
    <w:rsid w:val="003E172C"/>
    <w:rsid w:val="003E189D"/>
    <w:rsid w:val="003E1C23"/>
    <w:rsid w:val="003E1F0D"/>
    <w:rsid w:val="003E570C"/>
    <w:rsid w:val="003E57C2"/>
    <w:rsid w:val="003E6F11"/>
    <w:rsid w:val="003F0E61"/>
    <w:rsid w:val="003F6B86"/>
    <w:rsid w:val="003F7FDC"/>
    <w:rsid w:val="00400AB9"/>
    <w:rsid w:val="00400AEF"/>
    <w:rsid w:val="0040156B"/>
    <w:rsid w:val="004019F3"/>
    <w:rsid w:val="004022A2"/>
    <w:rsid w:val="0040245A"/>
    <w:rsid w:val="00402595"/>
    <w:rsid w:val="00403E7A"/>
    <w:rsid w:val="0040470C"/>
    <w:rsid w:val="00407594"/>
    <w:rsid w:val="00417D89"/>
    <w:rsid w:val="004231B3"/>
    <w:rsid w:val="004240F0"/>
    <w:rsid w:val="00425086"/>
    <w:rsid w:val="004258A8"/>
    <w:rsid w:val="00425AD2"/>
    <w:rsid w:val="00426C60"/>
    <w:rsid w:val="0042796A"/>
    <w:rsid w:val="00431EF3"/>
    <w:rsid w:val="0043351B"/>
    <w:rsid w:val="00433AA4"/>
    <w:rsid w:val="00434C41"/>
    <w:rsid w:val="00441453"/>
    <w:rsid w:val="004437F3"/>
    <w:rsid w:val="00444015"/>
    <w:rsid w:val="00447E1C"/>
    <w:rsid w:val="0045052F"/>
    <w:rsid w:val="004516FB"/>
    <w:rsid w:val="0045364B"/>
    <w:rsid w:val="00454874"/>
    <w:rsid w:val="00455070"/>
    <w:rsid w:val="00455617"/>
    <w:rsid w:val="00456E97"/>
    <w:rsid w:val="00462C8D"/>
    <w:rsid w:val="00462D6A"/>
    <w:rsid w:val="00464723"/>
    <w:rsid w:val="00464DEB"/>
    <w:rsid w:val="00465688"/>
    <w:rsid w:val="00467F44"/>
    <w:rsid w:val="00471E1E"/>
    <w:rsid w:val="00472240"/>
    <w:rsid w:val="004723D6"/>
    <w:rsid w:val="004728C1"/>
    <w:rsid w:val="004738E5"/>
    <w:rsid w:val="0047436B"/>
    <w:rsid w:val="004744D1"/>
    <w:rsid w:val="0047480C"/>
    <w:rsid w:val="00475B51"/>
    <w:rsid w:val="004777C2"/>
    <w:rsid w:val="00482494"/>
    <w:rsid w:val="004836B9"/>
    <w:rsid w:val="00487EC1"/>
    <w:rsid w:val="0049070A"/>
    <w:rsid w:val="00491BFD"/>
    <w:rsid w:val="00493ADB"/>
    <w:rsid w:val="004946BB"/>
    <w:rsid w:val="0049545D"/>
    <w:rsid w:val="00497096"/>
    <w:rsid w:val="00497ABB"/>
    <w:rsid w:val="004A280E"/>
    <w:rsid w:val="004A34B1"/>
    <w:rsid w:val="004A35E2"/>
    <w:rsid w:val="004A3E52"/>
    <w:rsid w:val="004A51A7"/>
    <w:rsid w:val="004A66DE"/>
    <w:rsid w:val="004A739F"/>
    <w:rsid w:val="004B0921"/>
    <w:rsid w:val="004B28F2"/>
    <w:rsid w:val="004B2B94"/>
    <w:rsid w:val="004B4FF3"/>
    <w:rsid w:val="004B6FCD"/>
    <w:rsid w:val="004C0FE1"/>
    <w:rsid w:val="004C2C8F"/>
    <w:rsid w:val="004C40E9"/>
    <w:rsid w:val="004C5049"/>
    <w:rsid w:val="004C555C"/>
    <w:rsid w:val="004C5DEB"/>
    <w:rsid w:val="004C738B"/>
    <w:rsid w:val="004D1007"/>
    <w:rsid w:val="004D288E"/>
    <w:rsid w:val="004D2C2A"/>
    <w:rsid w:val="004D3441"/>
    <w:rsid w:val="004D54B7"/>
    <w:rsid w:val="004D61D1"/>
    <w:rsid w:val="004D7A62"/>
    <w:rsid w:val="004E1FEA"/>
    <w:rsid w:val="004E3ABD"/>
    <w:rsid w:val="004E58E2"/>
    <w:rsid w:val="004F5C40"/>
    <w:rsid w:val="004F6417"/>
    <w:rsid w:val="00502309"/>
    <w:rsid w:val="00504AB7"/>
    <w:rsid w:val="00507D54"/>
    <w:rsid w:val="00507E6C"/>
    <w:rsid w:val="0050D32B"/>
    <w:rsid w:val="005124B0"/>
    <w:rsid w:val="00512945"/>
    <w:rsid w:val="005143F6"/>
    <w:rsid w:val="00514E3C"/>
    <w:rsid w:val="0051563B"/>
    <w:rsid w:val="005219E0"/>
    <w:rsid w:val="005261CB"/>
    <w:rsid w:val="00526EA6"/>
    <w:rsid w:val="005279F0"/>
    <w:rsid w:val="00530858"/>
    <w:rsid w:val="00534492"/>
    <w:rsid w:val="00536DBF"/>
    <w:rsid w:val="005420C4"/>
    <w:rsid w:val="00542B0D"/>
    <w:rsid w:val="00545993"/>
    <w:rsid w:val="00546479"/>
    <w:rsid w:val="005505A1"/>
    <w:rsid w:val="0055122A"/>
    <w:rsid w:val="00551239"/>
    <w:rsid w:val="005520F0"/>
    <w:rsid w:val="0055583C"/>
    <w:rsid w:val="00555B26"/>
    <w:rsid w:val="005650CF"/>
    <w:rsid w:val="00566537"/>
    <w:rsid w:val="00567618"/>
    <w:rsid w:val="00567D9F"/>
    <w:rsid w:val="005723B9"/>
    <w:rsid w:val="00574EF4"/>
    <w:rsid w:val="0057523A"/>
    <w:rsid w:val="0058045E"/>
    <w:rsid w:val="005814DF"/>
    <w:rsid w:val="00581947"/>
    <w:rsid w:val="00581CB9"/>
    <w:rsid w:val="00586D3F"/>
    <w:rsid w:val="005909B1"/>
    <w:rsid w:val="00594E28"/>
    <w:rsid w:val="00597C91"/>
    <w:rsid w:val="00597CA6"/>
    <w:rsid w:val="005A1BCE"/>
    <w:rsid w:val="005B4C94"/>
    <w:rsid w:val="005B52EB"/>
    <w:rsid w:val="005B5732"/>
    <w:rsid w:val="005B5BF7"/>
    <w:rsid w:val="005B60DD"/>
    <w:rsid w:val="005B757E"/>
    <w:rsid w:val="005C11EF"/>
    <w:rsid w:val="005C43B0"/>
    <w:rsid w:val="005C65CB"/>
    <w:rsid w:val="005C6DDE"/>
    <w:rsid w:val="005D0482"/>
    <w:rsid w:val="005D34FD"/>
    <w:rsid w:val="005D4013"/>
    <w:rsid w:val="005D62A4"/>
    <w:rsid w:val="005D65CB"/>
    <w:rsid w:val="005D6F96"/>
    <w:rsid w:val="005E3955"/>
    <w:rsid w:val="005E4637"/>
    <w:rsid w:val="005E6130"/>
    <w:rsid w:val="005F0252"/>
    <w:rsid w:val="005F0482"/>
    <w:rsid w:val="005F5406"/>
    <w:rsid w:val="0060160B"/>
    <w:rsid w:val="00602DB4"/>
    <w:rsid w:val="00604197"/>
    <w:rsid w:val="006048B0"/>
    <w:rsid w:val="00604FB5"/>
    <w:rsid w:val="00607C66"/>
    <w:rsid w:val="00611631"/>
    <w:rsid w:val="00612A52"/>
    <w:rsid w:val="00612B2D"/>
    <w:rsid w:val="006131B9"/>
    <w:rsid w:val="006135A8"/>
    <w:rsid w:val="0062141B"/>
    <w:rsid w:val="0062195E"/>
    <w:rsid w:val="00621B9E"/>
    <w:rsid w:val="00621D38"/>
    <w:rsid w:val="00623DC9"/>
    <w:rsid w:val="00625A51"/>
    <w:rsid w:val="00626ECE"/>
    <w:rsid w:val="00637CCF"/>
    <w:rsid w:val="0063AFEC"/>
    <w:rsid w:val="00640238"/>
    <w:rsid w:val="00640300"/>
    <w:rsid w:val="006411A9"/>
    <w:rsid w:val="006416D1"/>
    <w:rsid w:val="00644905"/>
    <w:rsid w:val="00644C11"/>
    <w:rsid w:val="00645A34"/>
    <w:rsid w:val="00647577"/>
    <w:rsid w:val="006505ED"/>
    <w:rsid w:val="0065580A"/>
    <w:rsid w:val="006570B0"/>
    <w:rsid w:val="00657154"/>
    <w:rsid w:val="00657DF6"/>
    <w:rsid w:val="00660918"/>
    <w:rsid w:val="0066354E"/>
    <w:rsid w:val="00664F33"/>
    <w:rsid w:val="00665396"/>
    <w:rsid w:val="00665646"/>
    <w:rsid w:val="00665EB4"/>
    <w:rsid w:val="0067159C"/>
    <w:rsid w:val="00671F11"/>
    <w:rsid w:val="00671F69"/>
    <w:rsid w:val="00673099"/>
    <w:rsid w:val="00675031"/>
    <w:rsid w:val="006759D0"/>
    <w:rsid w:val="00677ADF"/>
    <w:rsid w:val="00680BC4"/>
    <w:rsid w:val="006865E4"/>
    <w:rsid w:val="00686CB3"/>
    <w:rsid w:val="00686D4D"/>
    <w:rsid w:val="00690F50"/>
    <w:rsid w:val="006945C8"/>
    <w:rsid w:val="00695DEF"/>
    <w:rsid w:val="00696352"/>
    <w:rsid w:val="006A1189"/>
    <w:rsid w:val="006A12DA"/>
    <w:rsid w:val="006A448C"/>
    <w:rsid w:val="006A6C91"/>
    <w:rsid w:val="006B22AB"/>
    <w:rsid w:val="006B4D7B"/>
    <w:rsid w:val="006B5BE0"/>
    <w:rsid w:val="006B5DE3"/>
    <w:rsid w:val="006B7D70"/>
    <w:rsid w:val="006C26AA"/>
    <w:rsid w:val="006C4007"/>
    <w:rsid w:val="006C47D2"/>
    <w:rsid w:val="006C7D6A"/>
    <w:rsid w:val="006C7F58"/>
    <w:rsid w:val="006D0E94"/>
    <w:rsid w:val="006D2B3A"/>
    <w:rsid w:val="006D4517"/>
    <w:rsid w:val="006D4688"/>
    <w:rsid w:val="006D73C5"/>
    <w:rsid w:val="006E02DA"/>
    <w:rsid w:val="006E3641"/>
    <w:rsid w:val="006E688A"/>
    <w:rsid w:val="006F070F"/>
    <w:rsid w:val="006F50D0"/>
    <w:rsid w:val="006F538E"/>
    <w:rsid w:val="006F5788"/>
    <w:rsid w:val="006F696A"/>
    <w:rsid w:val="00700D66"/>
    <w:rsid w:val="00701866"/>
    <w:rsid w:val="00702CB1"/>
    <w:rsid w:val="00704F83"/>
    <w:rsid w:val="00706157"/>
    <w:rsid w:val="007070CE"/>
    <w:rsid w:val="00710E83"/>
    <w:rsid w:val="00712A88"/>
    <w:rsid w:val="0071413A"/>
    <w:rsid w:val="00716B11"/>
    <w:rsid w:val="007177BA"/>
    <w:rsid w:val="00724C89"/>
    <w:rsid w:val="00725D3E"/>
    <w:rsid w:val="007267E5"/>
    <w:rsid w:val="00730CF9"/>
    <w:rsid w:val="00732775"/>
    <w:rsid w:val="00733A5B"/>
    <w:rsid w:val="00734F53"/>
    <w:rsid w:val="007407E5"/>
    <w:rsid w:val="007417D3"/>
    <w:rsid w:val="00742AD5"/>
    <w:rsid w:val="00745E00"/>
    <w:rsid w:val="0074664D"/>
    <w:rsid w:val="00750B94"/>
    <w:rsid w:val="00750EC5"/>
    <w:rsid w:val="00752DE7"/>
    <w:rsid w:val="007541AC"/>
    <w:rsid w:val="00763160"/>
    <w:rsid w:val="00764939"/>
    <w:rsid w:val="0076516E"/>
    <w:rsid w:val="00765EE2"/>
    <w:rsid w:val="00775CD5"/>
    <w:rsid w:val="00776790"/>
    <w:rsid w:val="00777555"/>
    <w:rsid w:val="007822D4"/>
    <w:rsid w:val="00782C36"/>
    <w:rsid w:val="0078327F"/>
    <w:rsid w:val="00783740"/>
    <w:rsid w:val="0078757D"/>
    <w:rsid w:val="00790AB8"/>
    <w:rsid w:val="007910D7"/>
    <w:rsid w:val="00792931"/>
    <w:rsid w:val="0079367D"/>
    <w:rsid w:val="00795369"/>
    <w:rsid w:val="007A088D"/>
    <w:rsid w:val="007A0E10"/>
    <w:rsid w:val="007A50E3"/>
    <w:rsid w:val="007A7491"/>
    <w:rsid w:val="007A76A0"/>
    <w:rsid w:val="007B015A"/>
    <w:rsid w:val="007B058D"/>
    <w:rsid w:val="007B15F3"/>
    <w:rsid w:val="007B2902"/>
    <w:rsid w:val="007B4AA2"/>
    <w:rsid w:val="007B518F"/>
    <w:rsid w:val="007B5B2A"/>
    <w:rsid w:val="007B5D7E"/>
    <w:rsid w:val="007C1869"/>
    <w:rsid w:val="007C3328"/>
    <w:rsid w:val="007C6E97"/>
    <w:rsid w:val="007D0494"/>
    <w:rsid w:val="007D13B9"/>
    <w:rsid w:val="007D1AB6"/>
    <w:rsid w:val="007D27E8"/>
    <w:rsid w:val="007D3A85"/>
    <w:rsid w:val="007D63D0"/>
    <w:rsid w:val="007E3770"/>
    <w:rsid w:val="007E4D52"/>
    <w:rsid w:val="007E5FE8"/>
    <w:rsid w:val="007E6B20"/>
    <w:rsid w:val="007E7070"/>
    <w:rsid w:val="007E7757"/>
    <w:rsid w:val="007E7AC5"/>
    <w:rsid w:val="007F1200"/>
    <w:rsid w:val="007F18E8"/>
    <w:rsid w:val="007F2C34"/>
    <w:rsid w:val="007F2E4B"/>
    <w:rsid w:val="007F5571"/>
    <w:rsid w:val="007F6832"/>
    <w:rsid w:val="007F79EA"/>
    <w:rsid w:val="00801F1C"/>
    <w:rsid w:val="00801F55"/>
    <w:rsid w:val="008029A8"/>
    <w:rsid w:val="008041F6"/>
    <w:rsid w:val="00807973"/>
    <w:rsid w:val="0081030F"/>
    <w:rsid w:val="008119C8"/>
    <w:rsid w:val="00824ED7"/>
    <w:rsid w:val="00824FBF"/>
    <w:rsid w:val="0082566B"/>
    <w:rsid w:val="00826807"/>
    <w:rsid w:val="00830A12"/>
    <w:rsid w:val="008365F0"/>
    <w:rsid w:val="00840A4B"/>
    <w:rsid w:val="00843E39"/>
    <w:rsid w:val="008504C5"/>
    <w:rsid w:val="0085057B"/>
    <w:rsid w:val="00850AF3"/>
    <w:rsid w:val="0085136E"/>
    <w:rsid w:val="00852597"/>
    <w:rsid w:val="00852BE0"/>
    <w:rsid w:val="008540E5"/>
    <w:rsid w:val="00856F58"/>
    <w:rsid w:val="00861672"/>
    <w:rsid w:val="00861B1B"/>
    <w:rsid w:val="00862FC5"/>
    <w:rsid w:val="00864B33"/>
    <w:rsid w:val="00866738"/>
    <w:rsid w:val="00870FBF"/>
    <w:rsid w:val="008727CC"/>
    <w:rsid w:val="00875786"/>
    <w:rsid w:val="008767D6"/>
    <w:rsid w:val="0087694A"/>
    <w:rsid w:val="0087762C"/>
    <w:rsid w:val="00880FBE"/>
    <w:rsid w:val="00881A0A"/>
    <w:rsid w:val="00882AF4"/>
    <w:rsid w:val="00883BFA"/>
    <w:rsid w:val="008854DE"/>
    <w:rsid w:val="008879B4"/>
    <w:rsid w:val="00887D8A"/>
    <w:rsid w:val="00893FE0"/>
    <w:rsid w:val="00895E16"/>
    <w:rsid w:val="00895E86"/>
    <w:rsid w:val="008A27D2"/>
    <w:rsid w:val="008A53BC"/>
    <w:rsid w:val="008B1117"/>
    <w:rsid w:val="008B30FA"/>
    <w:rsid w:val="008B4741"/>
    <w:rsid w:val="008B6877"/>
    <w:rsid w:val="008C2838"/>
    <w:rsid w:val="008C3626"/>
    <w:rsid w:val="008C45E9"/>
    <w:rsid w:val="008C49B6"/>
    <w:rsid w:val="008D28E6"/>
    <w:rsid w:val="008D4B3A"/>
    <w:rsid w:val="008D6B9E"/>
    <w:rsid w:val="008D71BC"/>
    <w:rsid w:val="008D7362"/>
    <w:rsid w:val="008D7762"/>
    <w:rsid w:val="008D7C5B"/>
    <w:rsid w:val="008E2EC4"/>
    <w:rsid w:val="008E40B6"/>
    <w:rsid w:val="008E485F"/>
    <w:rsid w:val="008E5D5F"/>
    <w:rsid w:val="008F0107"/>
    <w:rsid w:val="008F1A62"/>
    <w:rsid w:val="008F33C8"/>
    <w:rsid w:val="008F3406"/>
    <w:rsid w:val="009041A2"/>
    <w:rsid w:val="00906895"/>
    <w:rsid w:val="00906C11"/>
    <w:rsid w:val="00907EC5"/>
    <w:rsid w:val="009121A5"/>
    <w:rsid w:val="009205F6"/>
    <w:rsid w:val="00920D4F"/>
    <w:rsid w:val="0092493A"/>
    <w:rsid w:val="00925D3B"/>
    <w:rsid w:val="00925F21"/>
    <w:rsid w:val="009278B1"/>
    <w:rsid w:val="00931E98"/>
    <w:rsid w:val="0093559D"/>
    <w:rsid w:val="00937622"/>
    <w:rsid w:val="0094184D"/>
    <w:rsid w:val="00942B7C"/>
    <w:rsid w:val="00944110"/>
    <w:rsid w:val="00946FED"/>
    <w:rsid w:val="00953E5C"/>
    <w:rsid w:val="00953FC4"/>
    <w:rsid w:val="0095401E"/>
    <w:rsid w:val="0095424E"/>
    <w:rsid w:val="00955957"/>
    <w:rsid w:val="00961636"/>
    <w:rsid w:val="009616F3"/>
    <w:rsid w:val="0096383B"/>
    <w:rsid w:val="00964C0F"/>
    <w:rsid w:val="009737A9"/>
    <w:rsid w:val="00973E8C"/>
    <w:rsid w:val="00976372"/>
    <w:rsid w:val="00976BF5"/>
    <w:rsid w:val="00982447"/>
    <w:rsid w:val="00983258"/>
    <w:rsid w:val="00984232"/>
    <w:rsid w:val="009854CA"/>
    <w:rsid w:val="0098775C"/>
    <w:rsid w:val="0099099E"/>
    <w:rsid w:val="00990AED"/>
    <w:rsid w:val="009919A5"/>
    <w:rsid w:val="0099222E"/>
    <w:rsid w:val="009960E9"/>
    <w:rsid w:val="009A2E55"/>
    <w:rsid w:val="009A3CA2"/>
    <w:rsid w:val="009A71C4"/>
    <w:rsid w:val="009A7E7F"/>
    <w:rsid w:val="009AD5E1"/>
    <w:rsid w:val="009B34A2"/>
    <w:rsid w:val="009B3ADD"/>
    <w:rsid w:val="009B4017"/>
    <w:rsid w:val="009B627B"/>
    <w:rsid w:val="009B68DA"/>
    <w:rsid w:val="009C55A1"/>
    <w:rsid w:val="009D0A2C"/>
    <w:rsid w:val="009D21A5"/>
    <w:rsid w:val="009D2948"/>
    <w:rsid w:val="009D2E9A"/>
    <w:rsid w:val="009E3EF8"/>
    <w:rsid w:val="009E6888"/>
    <w:rsid w:val="009F0782"/>
    <w:rsid w:val="009F1642"/>
    <w:rsid w:val="009F1EB0"/>
    <w:rsid w:val="009F2C19"/>
    <w:rsid w:val="009F71C9"/>
    <w:rsid w:val="00A00352"/>
    <w:rsid w:val="00A00BFD"/>
    <w:rsid w:val="00A032A4"/>
    <w:rsid w:val="00A04026"/>
    <w:rsid w:val="00A0413D"/>
    <w:rsid w:val="00A06527"/>
    <w:rsid w:val="00A078F4"/>
    <w:rsid w:val="00A118F3"/>
    <w:rsid w:val="00A12735"/>
    <w:rsid w:val="00A148BC"/>
    <w:rsid w:val="00A157C3"/>
    <w:rsid w:val="00A15B47"/>
    <w:rsid w:val="00A160AC"/>
    <w:rsid w:val="00A16601"/>
    <w:rsid w:val="00A1764F"/>
    <w:rsid w:val="00A20180"/>
    <w:rsid w:val="00A2296C"/>
    <w:rsid w:val="00A22EF3"/>
    <w:rsid w:val="00A23438"/>
    <w:rsid w:val="00A2676A"/>
    <w:rsid w:val="00A27EF2"/>
    <w:rsid w:val="00A3046B"/>
    <w:rsid w:val="00A30A27"/>
    <w:rsid w:val="00A316B3"/>
    <w:rsid w:val="00A33CAE"/>
    <w:rsid w:val="00A34131"/>
    <w:rsid w:val="00A34588"/>
    <w:rsid w:val="00A36A39"/>
    <w:rsid w:val="00A41A83"/>
    <w:rsid w:val="00A41EE3"/>
    <w:rsid w:val="00A44242"/>
    <w:rsid w:val="00A46672"/>
    <w:rsid w:val="00A52FF2"/>
    <w:rsid w:val="00A55024"/>
    <w:rsid w:val="00A5578F"/>
    <w:rsid w:val="00A57966"/>
    <w:rsid w:val="00A57FBB"/>
    <w:rsid w:val="00A6305B"/>
    <w:rsid w:val="00A63F34"/>
    <w:rsid w:val="00A661F1"/>
    <w:rsid w:val="00A669B3"/>
    <w:rsid w:val="00A7639A"/>
    <w:rsid w:val="00A76516"/>
    <w:rsid w:val="00A77BDE"/>
    <w:rsid w:val="00A77D62"/>
    <w:rsid w:val="00A84ACD"/>
    <w:rsid w:val="00A8588A"/>
    <w:rsid w:val="00A85A78"/>
    <w:rsid w:val="00A85B38"/>
    <w:rsid w:val="00A9112E"/>
    <w:rsid w:val="00A920AA"/>
    <w:rsid w:val="00A92550"/>
    <w:rsid w:val="00A945E6"/>
    <w:rsid w:val="00A94BA1"/>
    <w:rsid w:val="00A96328"/>
    <w:rsid w:val="00A96A89"/>
    <w:rsid w:val="00A97CA1"/>
    <w:rsid w:val="00AA095A"/>
    <w:rsid w:val="00AA19FE"/>
    <w:rsid w:val="00AA1C0D"/>
    <w:rsid w:val="00AA25A5"/>
    <w:rsid w:val="00AA32E7"/>
    <w:rsid w:val="00AA61A5"/>
    <w:rsid w:val="00AA64A9"/>
    <w:rsid w:val="00AA6C8A"/>
    <w:rsid w:val="00AA78CC"/>
    <w:rsid w:val="00AA7945"/>
    <w:rsid w:val="00AB198B"/>
    <w:rsid w:val="00AB547C"/>
    <w:rsid w:val="00AB71E6"/>
    <w:rsid w:val="00AC0079"/>
    <w:rsid w:val="00AC31A4"/>
    <w:rsid w:val="00AC47B7"/>
    <w:rsid w:val="00AC5E7D"/>
    <w:rsid w:val="00AC6635"/>
    <w:rsid w:val="00AD02EC"/>
    <w:rsid w:val="00AD46AD"/>
    <w:rsid w:val="00AD5916"/>
    <w:rsid w:val="00AD6C24"/>
    <w:rsid w:val="00AE17E2"/>
    <w:rsid w:val="00AE239D"/>
    <w:rsid w:val="00AE2B65"/>
    <w:rsid w:val="00AE322B"/>
    <w:rsid w:val="00AE4398"/>
    <w:rsid w:val="00AE666A"/>
    <w:rsid w:val="00AE6D24"/>
    <w:rsid w:val="00AF1B02"/>
    <w:rsid w:val="00AF368C"/>
    <w:rsid w:val="00AF432C"/>
    <w:rsid w:val="00AF68EE"/>
    <w:rsid w:val="00AF6D41"/>
    <w:rsid w:val="00AF78B1"/>
    <w:rsid w:val="00AFEE14"/>
    <w:rsid w:val="00B0086F"/>
    <w:rsid w:val="00B0187B"/>
    <w:rsid w:val="00B02984"/>
    <w:rsid w:val="00B03838"/>
    <w:rsid w:val="00B1387C"/>
    <w:rsid w:val="00B17749"/>
    <w:rsid w:val="00B2214B"/>
    <w:rsid w:val="00B2246B"/>
    <w:rsid w:val="00B231A5"/>
    <w:rsid w:val="00B232FC"/>
    <w:rsid w:val="00B23310"/>
    <w:rsid w:val="00B24546"/>
    <w:rsid w:val="00B278E5"/>
    <w:rsid w:val="00B31701"/>
    <w:rsid w:val="00B31F44"/>
    <w:rsid w:val="00B33777"/>
    <w:rsid w:val="00B33C4A"/>
    <w:rsid w:val="00B34441"/>
    <w:rsid w:val="00B36ED7"/>
    <w:rsid w:val="00B40067"/>
    <w:rsid w:val="00B42DB4"/>
    <w:rsid w:val="00B43612"/>
    <w:rsid w:val="00B443DB"/>
    <w:rsid w:val="00B45A73"/>
    <w:rsid w:val="00B5002B"/>
    <w:rsid w:val="00B50ECF"/>
    <w:rsid w:val="00B525B2"/>
    <w:rsid w:val="00B64C10"/>
    <w:rsid w:val="00B66E3C"/>
    <w:rsid w:val="00B73292"/>
    <w:rsid w:val="00B80039"/>
    <w:rsid w:val="00B8371E"/>
    <w:rsid w:val="00B8604E"/>
    <w:rsid w:val="00B87D63"/>
    <w:rsid w:val="00B92F6C"/>
    <w:rsid w:val="00B961E6"/>
    <w:rsid w:val="00B96BDF"/>
    <w:rsid w:val="00BA2ACC"/>
    <w:rsid w:val="00BA35B6"/>
    <w:rsid w:val="00BA406C"/>
    <w:rsid w:val="00BA4658"/>
    <w:rsid w:val="00BA5E89"/>
    <w:rsid w:val="00BA7357"/>
    <w:rsid w:val="00BA7538"/>
    <w:rsid w:val="00BA7CEB"/>
    <w:rsid w:val="00BB11D0"/>
    <w:rsid w:val="00BB2D77"/>
    <w:rsid w:val="00BB56A4"/>
    <w:rsid w:val="00BB7556"/>
    <w:rsid w:val="00BB798D"/>
    <w:rsid w:val="00BC57FD"/>
    <w:rsid w:val="00BC5FB1"/>
    <w:rsid w:val="00BC611B"/>
    <w:rsid w:val="00BD112B"/>
    <w:rsid w:val="00BD2758"/>
    <w:rsid w:val="00BD3B9C"/>
    <w:rsid w:val="00BD4B04"/>
    <w:rsid w:val="00BD6D14"/>
    <w:rsid w:val="00BE49AE"/>
    <w:rsid w:val="00BF01CA"/>
    <w:rsid w:val="00BF028D"/>
    <w:rsid w:val="00BF06AF"/>
    <w:rsid w:val="00BF0FD9"/>
    <w:rsid w:val="00BF4448"/>
    <w:rsid w:val="00BF4816"/>
    <w:rsid w:val="00C00109"/>
    <w:rsid w:val="00C0381C"/>
    <w:rsid w:val="00C04006"/>
    <w:rsid w:val="00C049A7"/>
    <w:rsid w:val="00C061B1"/>
    <w:rsid w:val="00C06F49"/>
    <w:rsid w:val="00C111FA"/>
    <w:rsid w:val="00C15A64"/>
    <w:rsid w:val="00C2212E"/>
    <w:rsid w:val="00C2282F"/>
    <w:rsid w:val="00C23567"/>
    <w:rsid w:val="00C236A5"/>
    <w:rsid w:val="00C26662"/>
    <w:rsid w:val="00C31687"/>
    <w:rsid w:val="00C318A3"/>
    <w:rsid w:val="00C31949"/>
    <w:rsid w:val="00C32637"/>
    <w:rsid w:val="00C33163"/>
    <w:rsid w:val="00C33B60"/>
    <w:rsid w:val="00C340EB"/>
    <w:rsid w:val="00C34AC6"/>
    <w:rsid w:val="00C37AE9"/>
    <w:rsid w:val="00C37B5C"/>
    <w:rsid w:val="00C403C5"/>
    <w:rsid w:val="00C45119"/>
    <w:rsid w:val="00C45E10"/>
    <w:rsid w:val="00C472DB"/>
    <w:rsid w:val="00C47B08"/>
    <w:rsid w:val="00C543D0"/>
    <w:rsid w:val="00C566EA"/>
    <w:rsid w:val="00C57C02"/>
    <w:rsid w:val="00C60329"/>
    <w:rsid w:val="00C605ED"/>
    <w:rsid w:val="00C616B8"/>
    <w:rsid w:val="00C624ED"/>
    <w:rsid w:val="00C62CA4"/>
    <w:rsid w:val="00C634A2"/>
    <w:rsid w:val="00C65D93"/>
    <w:rsid w:val="00C66191"/>
    <w:rsid w:val="00C72EA3"/>
    <w:rsid w:val="00C76635"/>
    <w:rsid w:val="00C76944"/>
    <w:rsid w:val="00C779DD"/>
    <w:rsid w:val="00C77EB9"/>
    <w:rsid w:val="00C80682"/>
    <w:rsid w:val="00C809D0"/>
    <w:rsid w:val="00C8719D"/>
    <w:rsid w:val="00C91D79"/>
    <w:rsid w:val="00C931CC"/>
    <w:rsid w:val="00C9388E"/>
    <w:rsid w:val="00C95F8E"/>
    <w:rsid w:val="00CA21FB"/>
    <w:rsid w:val="00CA283D"/>
    <w:rsid w:val="00CA4296"/>
    <w:rsid w:val="00CA4AB4"/>
    <w:rsid w:val="00CA645B"/>
    <w:rsid w:val="00CA774E"/>
    <w:rsid w:val="00CB09FF"/>
    <w:rsid w:val="00CB1145"/>
    <w:rsid w:val="00CB1621"/>
    <w:rsid w:val="00CB2A85"/>
    <w:rsid w:val="00CB55F9"/>
    <w:rsid w:val="00CB604B"/>
    <w:rsid w:val="00CC00B0"/>
    <w:rsid w:val="00CC11C4"/>
    <w:rsid w:val="00CC2948"/>
    <w:rsid w:val="00CC34E4"/>
    <w:rsid w:val="00CC3C2E"/>
    <w:rsid w:val="00CC5A96"/>
    <w:rsid w:val="00CC74F8"/>
    <w:rsid w:val="00CD0926"/>
    <w:rsid w:val="00CD147F"/>
    <w:rsid w:val="00CD1B67"/>
    <w:rsid w:val="00CE07DB"/>
    <w:rsid w:val="00CE1197"/>
    <w:rsid w:val="00CE7F17"/>
    <w:rsid w:val="00CE7FF3"/>
    <w:rsid w:val="00CF2BAF"/>
    <w:rsid w:val="00CF3187"/>
    <w:rsid w:val="00CF4683"/>
    <w:rsid w:val="00CF7874"/>
    <w:rsid w:val="00D02875"/>
    <w:rsid w:val="00D0421F"/>
    <w:rsid w:val="00D0424B"/>
    <w:rsid w:val="00D05BBE"/>
    <w:rsid w:val="00D06513"/>
    <w:rsid w:val="00D10D99"/>
    <w:rsid w:val="00D1147E"/>
    <w:rsid w:val="00D14F6C"/>
    <w:rsid w:val="00D15EF9"/>
    <w:rsid w:val="00D203C0"/>
    <w:rsid w:val="00D22D4D"/>
    <w:rsid w:val="00D24F7D"/>
    <w:rsid w:val="00D25E4D"/>
    <w:rsid w:val="00D261DC"/>
    <w:rsid w:val="00D263D3"/>
    <w:rsid w:val="00D26C11"/>
    <w:rsid w:val="00D27F14"/>
    <w:rsid w:val="00D32E3D"/>
    <w:rsid w:val="00D414B5"/>
    <w:rsid w:val="00D4195B"/>
    <w:rsid w:val="00D41C1F"/>
    <w:rsid w:val="00D41C6B"/>
    <w:rsid w:val="00D44684"/>
    <w:rsid w:val="00D448BB"/>
    <w:rsid w:val="00D45610"/>
    <w:rsid w:val="00D52A39"/>
    <w:rsid w:val="00D539CB"/>
    <w:rsid w:val="00D552D6"/>
    <w:rsid w:val="00D64552"/>
    <w:rsid w:val="00D66FF5"/>
    <w:rsid w:val="00D70A9D"/>
    <w:rsid w:val="00D73A4E"/>
    <w:rsid w:val="00D7497E"/>
    <w:rsid w:val="00D75BF3"/>
    <w:rsid w:val="00D75EC2"/>
    <w:rsid w:val="00D774DB"/>
    <w:rsid w:val="00D8172A"/>
    <w:rsid w:val="00D84AA7"/>
    <w:rsid w:val="00D90236"/>
    <w:rsid w:val="00D9560C"/>
    <w:rsid w:val="00D9575A"/>
    <w:rsid w:val="00D97754"/>
    <w:rsid w:val="00DA1A08"/>
    <w:rsid w:val="00DA3761"/>
    <w:rsid w:val="00DA3788"/>
    <w:rsid w:val="00DA63A4"/>
    <w:rsid w:val="00DB09C2"/>
    <w:rsid w:val="00DB09F8"/>
    <w:rsid w:val="00DB0CD4"/>
    <w:rsid w:val="00DB1570"/>
    <w:rsid w:val="00DB3039"/>
    <w:rsid w:val="00DB61BB"/>
    <w:rsid w:val="00DC0686"/>
    <w:rsid w:val="00DC0D58"/>
    <w:rsid w:val="00DC4C43"/>
    <w:rsid w:val="00DC630D"/>
    <w:rsid w:val="00DD490A"/>
    <w:rsid w:val="00DD5BE2"/>
    <w:rsid w:val="00DD61D1"/>
    <w:rsid w:val="00DE05ED"/>
    <w:rsid w:val="00DE246E"/>
    <w:rsid w:val="00DE3BB8"/>
    <w:rsid w:val="00DE478E"/>
    <w:rsid w:val="00DE6B00"/>
    <w:rsid w:val="00DF14CA"/>
    <w:rsid w:val="00DF1FF7"/>
    <w:rsid w:val="00DF276B"/>
    <w:rsid w:val="00DF3106"/>
    <w:rsid w:val="00DF3763"/>
    <w:rsid w:val="00DF60EB"/>
    <w:rsid w:val="00E00EE5"/>
    <w:rsid w:val="00E0266C"/>
    <w:rsid w:val="00E035CF"/>
    <w:rsid w:val="00E04318"/>
    <w:rsid w:val="00E055D0"/>
    <w:rsid w:val="00E13320"/>
    <w:rsid w:val="00E1353C"/>
    <w:rsid w:val="00E14CE4"/>
    <w:rsid w:val="00E17468"/>
    <w:rsid w:val="00E21E3F"/>
    <w:rsid w:val="00E22675"/>
    <w:rsid w:val="00E23B3E"/>
    <w:rsid w:val="00E27813"/>
    <w:rsid w:val="00E2798E"/>
    <w:rsid w:val="00E30710"/>
    <w:rsid w:val="00E3295B"/>
    <w:rsid w:val="00E33732"/>
    <w:rsid w:val="00E4296B"/>
    <w:rsid w:val="00E44780"/>
    <w:rsid w:val="00E45E86"/>
    <w:rsid w:val="00E5060E"/>
    <w:rsid w:val="00E516E4"/>
    <w:rsid w:val="00E51E3B"/>
    <w:rsid w:val="00E534EA"/>
    <w:rsid w:val="00E53E5F"/>
    <w:rsid w:val="00E5DCDA"/>
    <w:rsid w:val="00E61A6B"/>
    <w:rsid w:val="00E63590"/>
    <w:rsid w:val="00E646F4"/>
    <w:rsid w:val="00E7499E"/>
    <w:rsid w:val="00E76736"/>
    <w:rsid w:val="00E7780E"/>
    <w:rsid w:val="00E8037B"/>
    <w:rsid w:val="00E809D1"/>
    <w:rsid w:val="00E83D42"/>
    <w:rsid w:val="00E84761"/>
    <w:rsid w:val="00E86B0D"/>
    <w:rsid w:val="00E87B80"/>
    <w:rsid w:val="00E87E79"/>
    <w:rsid w:val="00E90B35"/>
    <w:rsid w:val="00E91324"/>
    <w:rsid w:val="00E917B7"/>
    <w:rsid w:val="00E91EBC"/>
    <w:rsid w:val="00E94EEB"/>
    <w:rsid w:val="00E95FA2"/>
    <w:rsid w:val="00EA0918"/>
    <w:rsid w:val="00EA1EF5"/>
    <w:rsid w:val="00EA24D7"/>
    <w:rsid w:val="00EA3859"/>
    <w:rsid w:val="00EB1C10"/>
    <w:rsid w:val="00EB232A"/>
    <w:rsid w:val="00EB60DD"/>
    <w:rsid w:val="00EB651A"/>
    <w:rsid w:val="00EC39B7"/>
    <w:rsid w:val="00ECA194"/>
    <w:rsid w:val="00ED507B"/>
    <w:rsid w:val="00ED7845"/>
    <w:rsid w:val="00EE077D"/>
    <w:rsid w:val="00EE23DF"/>
    <w:rsid w:val="00EE5ADE"/>
    <w:rsid w:val="00EE79A4"/>
    <w:rsid w:val="00EF5B18"/>
    <w:rsid w:val="00EF6AAE"/>
    <w:rsid w:val="00F04E42"/>
    <w:rsid w:val="00F0790F"/>
    <w:rsid w:val="00F10124"/>
    <w:rsid w:val="00F1310B"/>
    <w:rsid w:val="00F13550"/>
    <w:rsid w:val="00F13BCF"/>
    <w:rsid w:val="00F158DD"/>
    <w:rsid w:val="00F15C18"/>
    <w:rsid w:val="00F15D16"/>
    <w:rsid w:val="00F16FDD"/>
    <w:rsid w:val="00F177B8"/>
    <w:rsid w:val="00F20DCC"/>
    <w:rsid w:val="00F24F66"/>
    <w:rsid w:val="00F26963"/>
    <w:rsid w:val="00F277D1"/>
    <w:rsid w:val="00F3013A"/>
    <w:rsid w:val="00F31805"/>
    <w:rsid w:val="00F31E32"/>
    <w:rsid w:val="00F32372"/>
    <w:rsid w:val="00F3251F"/>
    <w:rsid w:val="00F32C7F"/>
    <w:rsid w:val="00F33385"/>
    <w:rsid w:val="00F349F0"/>
    <w:rsid w:val="00F3510F"/>
    <w:rsid w:val="00F44E2A"/>
    <w:rsid w:val="00F47E84"/>
    <w:rsid w:val="00F518E0"/>
    <w:rsid w:val="00F533D5"/>
    <w:rsid w:val="00F55047"/>
    <w:rsid w:val="00F55FA3"/>
    <w:rsid w:val="00F5635A"/>
    <w:rsid w:val="00F56452"/>
    <w:rsid w:val="00F6078B"/>
    <w:rsid w:val="00F60D98"/>
    <w:rsid w:val="00F61812"/>
    <w:rsid w:val="00F61ABC"/>
    <w:rsid w:val="00F6214F"/>
    <w:rsid w:val="00F624B9"/>
    <w:rsid w:val="00F645DC"/>
    <w:rsid w:val="00F65173"/>
    <w:rsid w:val="00F65F84"/>
    <w:rsid w:val="00F66245"/>
    <w:rsid w:val="00F66E70"/>
    <w:rsid w:val="00F72F67"/>
    <w:rsid w:val="00F74625"/>
    <w:rsid w:val="00F853C7"/>
    <w:rsid w:val="00F86296"/>
    <w:rsid w:val="00F902B2"/>
    <w:rsid w:val="00F92633"/>
    <w:rsid w:val="00F933A9"/>
    <w:rsid w:val="00F93FB9"/>
    <w:rsid w:val="00FA03E9"/>
    <w:rsid w:val="00FA7F1E"/>
    <w:rsid w:val="00FB0D36"/>
    <w:rsid w:val="00FB0F37"/>
    <w:rsid w:val="00FB0F7E"/>
    <w:rsid w:val="00FB21F7"/>
    <w:rsid w:val="00FB2778"/>
    <w:rsid w:val="00FB2F87"/>
    <w:rsid w:val="00FB364B"/>
    <w:rsid w:val="00FB56E0"/>
    <w:rsid w:val="00FB5F24"/>
    <w:rsid w:val="00FB5FF0"/>
    <w:rsid w:val="00FB63AB"/>
    <w:rsid w:val="00FB6771"/>
    <w:rsid w:val="00FC2328"/>
    <w:rsid w:val="00FC4485"/>
    <w:rsid w:val="00FC53B2"/>
    <w:rsid w:val="00FC58F0"/>
    <w:rsid w:val="00FC70B1"/>
    <w:rsid w:val="00FD37A0"/>
    <w:rsid w:val="00FD52CF"/>
    <w:rsid w:val="00FD5D09"/>
    <w:rsid w:val="00FD605D"/>
    <w:rsid w:val="00FD60A3"/>
    <w:rsid w:val="00FD7A40"/>
    <w:rsid w:val="00FE18D7"/>
    <w:rsid w:val="00FE1B62"/>
    <w:rsid w:val="00FE2839"/>
    <w:rsid w:val="00FE50EE"/>
    <w:rsid w:val="00FE5B52"/>
    <w:rsid w:val="00FE6DFA"/>
    <w:rsid w:val="00FF02AA"/>
    <w:rsid w:val="00FF16AB"/>
    <w:rsid w:val="00FF3D53"/>
    <w:rsid w:val="00FF5969"/>
    <w:rsid w:val="00FF6012"/>
    <w:rsid w:val="00FF6AFA"/>
    <w:rsid w:val="00FF7AF1"/>
    <w:rsid w:val="0118000B"/>
    <w:rsid w:val="0128E674"/>
    <w:rsid w:val="013AD95C"/>
    <w:rsid w:val="0150DD53"/>
    <w:rsid w:val="01577343"/>
    <w:rsid w:val="01CA6ABB"/>
    <w:rsid w:val="01D338CC"/>
    <w:rsid w:val="01D6DB50"/>
    <w:rsid w:val="01DF547C"/>
    <w:rsid w:val="0205B681"/>
    <w:rsid w:val="02224716"/>
    <w:rsid w:val="02565F30"/>
    <w:rsid w:val="027D5D63"/>
    <w:rsid w:val="027EB0F3"/>
    <w:rsid w:val="03311F95"/>
    <w:rsid w:val="033610BD"/>
    <w:rsid w:val="03516BDB"/>
    <w:rsid w:val="0368AFFA"/>
    <w:rsid w:val="03A04BFC"/>
    <w:rsid w:val="03B5515D"/>
    <w:rsid w:val="03E2304C"/>
    <w:rsid w:val="04178E5D"/>
    <w:rsid w:val="044B4002"/>
    <w:rsid w:val="045DB63A"/>
    <w:rsid w:val="04891D0A"/>
    <w:rsid w:val="04B4AAA8"/>
    <w:rsid w:val="04BE5E92"/>
    <w:rsid w:val="04CEAC94"/>
    <w:rsid w:val="04D47E6B"/>
    <w:rsid w:val="04DAA187"/>
    <w:rsid w:val="04E7556D"/>
    <w:rsid w:val="0510B23E"/>
    <w:rsid w:val="051E5834"/>
    <w:rsid w:val="05229C5B"/>
    <w:rsid w:val="05298129"/>
    <w:rsid w:val="0539742D"/>
    <w:rsid w:val="0546793F"/>
    <w:rsid w:val="0558A004"/>
    <w:rsid w:val="05658500"/>
    <w:rsid w:val="056A13DE"/>
    <w:rsid w:val="056EEBE6"/>
    <w:rsid w:val="058B2D2C"/>
    <w:rsid w:val="059C4876"/>
    <w:rsid w:val="05B389EE"/>
    <w:rsid w:val="05B4FE25"/>
    <w:rsid w:val="05D24F77"/>
    <w:rsid w:val="05FE24B7"/>
    <w:rsid w:val="05FF3089"/>
    <w:rsid w:val="06045723"/>
    <w:rsid w:val="06244E76"/>
    <w:rsid w:val="0637A13F"/>
    <w:rsid w:val="06505D7A"/>
    <w:rsid w:val="069DDBDE"/>
    <w:rsid w:val="06A3BBAE"/>
    <w:rsid w:val="06AE542F"/>
    <w:rsid w:val="06D0C315"/>
    <w:rsid w:val="06D5F84E"/>
    <w:rsid w:val="06DBF1BA"/>
    <w:rsid w:val="072BC003"/>
    <w:rsid w:val="077255CF"/>
    <w:rsid w:val="077FF818"/>
    <w:rsid w:val="0781A5A7"/>
    <w:rsid w:val="0782A041"/>
    <w:rsid w:val="07967A59"/>
    <w:rsid w:val="07978853"/>
    <w:rsid w:val="07ECF799"/>
    <w:rsid w:val="07F7715C"/>
    <w:rsid w:val="080981E0"/>
    <w:rsid w:val="0826105C"/>
    <w:rsid w:val="085074D0"/>
    <w:rsid w:val="0850DC5E"/>
    <w:rsid w:val="08626C3C"/>
    <w:rsid w:val="0890F026"/>
    <w:rsid w:val="08A02D20"/>
    <w:rsid w:val="08A698DE"/>
    <w:rsid w:val="08B33910"/>
    <w:rsid w:val="08BB62E8"/>
    <w:rsid w:val="08C8A40A"/>
    <w:rsid w:val="08E1A89A"/>
    <w:rsid w:val="08E6D3CC"/>
    <w:rsid w:val="08EA4CF6"/>
    <w:rsid w:val="08F6C055"/>
    <w:rsid w:val="08FED682"/>
    <w:rsid w:val="0929E53E"/>
    <w:rsid w:val="092A535C"/>
    <w:rsid w:val="09504A82"/>
    <w:rsid w:val="09600AE5"/>
    <w:rsid w:val="0987CDEF"/>
    <w:rsid w:val="099442C5"/>
    <w:rsid w:val="09A5273F"/>
    <w:rsid w:val="09AD6B22"/>
    <w:rsid w:val="09C32124"/>
    <w:rsid w:val="09CD03B5"/>
    <w:rsid w:val="09E4BF39"/>
    <w:rsid w:val="0A53B985"/>
    <w:rsid w:val="0A7FB1E7"/>
    <w:rsid w:val="0A9290B6"/>
    <w:rsid w:val="0AA39CEF"/>
    <w:rsid w:val="0AAE2F74"/>
    <w:rsid w:val="0AC588E3"/>
    <w:rsid w:val="0ACF93BA"/>
    <w:rsid w:val="0AD7C846"/>
    <w:rsid w:val="0AECACAC"/>
    <w:rsid w:val="0B03E409"/>
    <w:rsid w:val="0B06ABBD"/>
    <w:rsid w:val="0B2DA016"/>
    <w:rsid w:val="0B51C227"/>
    <w:rsid w:val="0B714D01"/>
    <w:rsid w:val="0B995E1A"/>
    <w:rsid w:val="0BE60617"/>
    <w:rsid w:val="0BEEC596"/>
    <w:rsid w:val="0C0C6A4C"/>
    <w:rsid w:val="0C400F66"/>
    <w:rsid w:val="0C4150ED"/>
    <w:rsid w:val="0D1ED4C1"/>
    <w:rsid w:val="0D3FDE46"/>
    <w:rsid w:val="0D4FC5A0"/>
    <w:rsid w:val="0D997A22"/>
    <w:rsid w:val="0D9C3B0F"/>
    <w:rsid w:val="0DD0C8B2"/>
    <w:rsid w:val="0DD8CED7"/>
    <w:rsid w:val="0DFAD9C0"/>
    <w:rsid w:val="0E07347C"/>
    <w:rsid w:val="0E252422"/>
    <w:rsid w:val="0E3B553B"/>
    <w:rsid w:val="0E76D6A0"/>
    <w:rsid w:val="0E7AA5A6"/>
    <w:rsid w:val="0E7DE204"/>
    <w:rsid w:val="0E853EA9"/>
    <w:rsid w:val="0EC902A0"/>
    <w:rsid w:val="0ED9F59F"/>
    <w:rsid w:val="0F1E9A5F"/>
    <w:rsid w:val="0F20B498"/>
    <w:rsid w:val="0F312B64"/>
    <w:rsid w:val="0F380B70"/>
    <w:rsid w:val="0F3F6EF3"/>
    <w:rsid w:val="0F4AF9FE"/>
    <w:rsid w:val="0F53DF9D"/>
    <w:rsid w:val="0F62625E"/>
    <w:rsid w:val="0F79B9BB"/>
    <w:rsid w:val="0F8A2CAA"/>
    <w:rsid w:val="0FD8D4D2"/>
    <w:rsid w:val="0FDE82DE"/>
    <w:rsid w:val="0FED0C2A"/>
    <w:rsid w:val="0FFAB82F"/>
    <w:rsid w:val="101C50D9"/>
    <w:rsid w:val="1044BE24"/>
    <w:rsid w:val="10CBC57D"/>
    <w:rsid w:val="10DF87FD"/>
    <w:rsid w:val="1130CC2D"/>
    <w:rsid w:val="1198243A"/>
    <w:rsid w:val="119F54AA"/>
    <w:rsid w:val="11DA472A"/>
    <w:rsid w:val="11E44D2B"/>
    <w:rsid w:val="11EAC7DD"/>
    <w:rsid w:val="120A1D8B"/>
    <w:rsid w:val="1279DA47"/>
    <w:rsid w:val="129E8C0F"/>
    <w:rsid w:val="12B4CD46"/>
    <w:rsid w:val="12BBD0CC"/>
    <w:rsid w:val="12DAA59F"/>
    <w:rsid w:val="12E973E1"/>
    <w:rsid w:val="131C7560"/>
    <w:rsid w:val="1378BE3B"/>
    <w:rsid w:val="13844C6C"/>
    <w:rsid w:val="1393A074"/>
    <w:rsid w:val="13A1CB68"/>
    <w:rsid w:val="13AB5A71"/>
    <w:rsid w:val="13F250ED"/>
    <w:rsid w:val="13F81C26"/>
    <w:rsid w:val="1420C3D9"/>
    <w:rsid w:val="14335269"/>
    <w:rsid w:val="145E3E77"/>
    <w:rsid w:val="149465A6"/>
    <w:rsid w:val="14AB1194"/>
    <w:rsid w:val="152133EA"/>
    <w:rsid w:val="152ED33C"/>
    <w:rsid w:val="15472AD2"/>
    <w:rsid w:val="1554C3EF"/>
    <w:rsid w:val="1578CC3B"/>
    <w:rsid w:val="159C2AF6"/>
    <w:rsid w:val="15B645DE"/>
    <w:rsid w:val="15C8454F"/>
    <w:rsid w:val="15D813CD"/>
    <w:rsid w:val="15F08435"/>
    <w:rsid w:val="15F44D5A"/>
    <w:rsid w:val="15F9AFB1"/>
    <w:rsid w:val="160D8048"/>
    <w:rsid w:val="16435AEA"/>
    <w:rsid w:val="1653AD7A"/>
    <w:rsid w:val="16719809"/>
    <w:rsid w:val="1672C5CD"/>
    <w:rsid w:val="16837950"/>
    <w:rsid w:val="1685B78B"/>
    <w:rsid w:val="16B3FFA8"/>
    <w:rsid w:val="16BFD72F"/>
    <w:rsid w:val="16CCBBE8"/>
    <w:rsid w:val="171DD9C8"/>
    <w:rsid w:val="174884DB"/>
    <w:rsid w:val="1776AF6D"/>
    <w:rsid w:val="1777983C"/>
    <w:rsid w:val="1794EE65"/>
    <w:rsid w:val="17F8B2D2"/>
    <w:rsid w:val="180E437C"/>
    <w:rsid w:val="184E8A3E"/>
    <w:rsid w:val="18617082"/>
    <w:rsid w:val="188DA4BE"/>
    <w:rsid w:val="18B0DD37"/>
    <w:rsid w:val="18BEF75B"/>
    <w:rsid w:val="18C03DAB"/>
    <w:rsid w:val="18CACB1F"/>
    <w:rsid w:val="18E4553C"/>
    <w:rsid w:val="190FB48F"/>
    <w:rsid w:val="19134BF7"/>
    <w:rsid w:val="193338B0"/>
    <w:rsid w:val="194AD6FC"/>
    <w:rsid w:val="198B82C4"/>
    <w:rsid w:val="19AFA7F5"/>
    <w:rsid w:val="19BF402B"/>
    <w:rsid w:val="19EBA06A"/>
    <w:rsid w:val="19FD1056"/>
    <w:rsid w:val="1A086F97"/>
    <w:rsid w:val="1A3C7AA8"/>
    <w:rsid w:val="1A3F4D4A"/>
    <w:rsid w:val="1AB2FDC3"/>
    <w:rsid w:val="1AD6DAEC"/>
    <w:rsid w:val="1AE042C4"/>
    <w:rsid w:val="1AFD4DC4"/>
    <w:rsid w:val="1B03A72A"/>
    <w:rsid w:val="1B0A667D"/>
    <w:rsid w:val="1B11E7DF"/>
    <w:rsid w:val="1B212653"/>
    <w:rsid w:val="1B9EF91B"/>
    <w:rsid w:val="1C012659"/>
    <w:rsid w:val="1C2FFEEF"/>
    <w:rsid w:val="1CF4A099"/>
    <w:rsid w:val="1D02A828"/>
    <w:rsid w:val="1D068709"/>
    <w:rsid w:val="1D093B65"/>
    <w:rsid w:val="1D1F1F77"/>
    <w:rsid w:val="1D295374"/>
    <w:rsid w:val="1D3ABE35"/>
    <w:rsid w:val="1D43A6CE"/>
    <w:rsid w:val="1D9A1386"/>
    <w:rsid w:val="1DAC434E"/>
    <w:rsid w:val="1DB9F9C9"/>
    <w:rsid w:val="1DBA8B68"/>
    <w:rsid w:val="1E0335C9"/>
    <w:rsid w:val="1E102C96"/>
    <w:rsid w:val="1E389224"/>
    <w:rsid w:val="1E3B47EC"/>
    <w:rsid w:val="1E62101E"/>
    <w:rsid w:val="1E7C18A7"/>
    <w:rsid w:val="1EAA807B"/>
    <w:rsid w:val="1ECACCB9"/>
    <w:rsid w:val="1ECE3CAE"/>
    <w:rsid w:val="1ED68E96"/>
    <w:rsid w:val="1EF7F2DC"/>
    <w:rsid w:val="1EFD2278"/>
    <w:rsid w:val="1F1C132F"/>
    <w:rsid w:val="1F50AC1F"/>
    <w:rsid w:val="1F55FF38"/>
    <w:rsid w:val="1F5BFAFC"/>
    <w:rsid w:val="1F5C3B9C"/>
    <w:rsid w:val="1F5DD1AA"/>
    <w:rsid w:val="1F637680"/>
    <w:rsid w:val="1FA3A5D8"/>
    <w:rsid w:val="1FE28E0E"/>
    <w:rsid w:val="2025980A"/>
    <w:rsid w:val="205F937D"/>
    <w:rsid w:val="208C3171"/>
    <w:rsid w:val="208C3761"/>
    <w:rsid w:val="20DE3E93"/>
    <w:rsid w:val="20F2989E"/>
    <w:rsid w:val="21073467"/>
    <w:rsid w:val="214D64DE"/>
    <w:rsid w:val="218C110B"/>
    <w:rsid w:val="218FC457"/>
    <w:rsid w:val="219F35EE"/>
    <w:rsid w:val="21ACAE06"/>
    <w:rsid w:val="21B01528"/>
    <w:rsid w:val="21E0BF14"/>
    <w:rsid w:val="21E4CB2A"/>
    <w:rsid w:val="22084375"/>
    <w:rsid w:val="221360D5"/>
    <w:rsid w:val="22270154"/>
    <w:rsid w:val="2248F0FB"/>
    <w:rsid w:val="227FB471"/>
    <w:rsid w:val="228D0334"/>
    <w:rsid w:val="228D9FFA"/>
    <w:rsid w:val="22A223A6"/>
    <w:rsid w:val="22B377FC"/>
    <w:rsid w:val="22B493E6"/>
    <w:rsid w:val="22E320D3"/>
    <w:rsid w:val="2321DDF2"/>
    <w:rsid w:val="2352F947"/>
    <w:rsid w:val="237557AB"/>
    <w:rsid w:val="23BC5794"/>
    <w:rsid w:val="243757DD"/>
    <w:rsid w:val="24AA8970"/>
    <w:rsid w:val="24C087B8"/>
    <w:rsid w:val="24C3B1CD"/>
    <w:rsid w:val="24CB48DB"/>
    <w:rsid w:val="24CD5018"/>
    <w:rsid w:val="25005F3B"/>
    <w:rsid w:val="25112FA0"/>
    <w:rsid w:val="2511DDF5"/>
    <w:rsid w:val="251AB900"/>
    <w:rsid w:val="2526FE10"/>
    <w:rsid w:val="253A1D81"/>
    <w:rsid w:val="253CD12C"/>
    <w:rsid w:val="2545D01A"/>
    <w:rsid w:val="25B9ACB8"/>
    <w:rsid w:val="25D32F15"/>
    <w:rsid w:val="25DAA58A"/>
    <w:rsid w:val="25EA4C4B"/>
    <w:rsid w:val="265F78FA"/>
    <w:rsid w:val="26AAC0FA"/>
    <w:rsid w:val="26BC0594"/>
    <w:rsid w:val="26E56CD2"/>
    <w:rsid w:val="26FDEAE1"/>
    <w:rsid w:val="2730FA26"/>
    <w:rsid w:val="27A11D5D"/>
    <w:rsid w:val="27A4F6A4"/>
    <w:rsid w:val="27ACAB8E"/>
    <w:rsid w:val="27C9F738"/>
    <w:rsid w:val="27FA866B"/>
    <w:rsid w:val="281A20A0"/>
    <w:rsid w:val="282471F7"/>
    <w:rsid w:val="282CA77E"/>
    <w:rsid w:val="28A07D0C"/>
    <w:rsid w:val="28A51470"/>
    <w:rsid w:val="28D9B049"/>
    <w:rsid w:val="29115EF0"/>
    <w:rsid w:val="292F5392"/>
    <w:rsid w:val="2939E6F9"/>
    <w:rsid w:val="295704A2"/>
    <w:rsid w:val="2A3D1F6D"/>
    <w:rsid w:val="2A435867"/>
    <w:rsid w:val="2A8EB2CE"/>
    <w:rsid w:val="2AA4025C"/>
    <w:rsid w:val="2AB12D7B"/>
    <w:rsid w:val="2AB8403B"/>
    <w:rsid w:val="2AE5636D"/>
    <w:rsid w:val="2AFAB9B3"/>
    <w:rsid w:val="2B04C9C0"/>
    <w:rsid w:val="2B226DCE"/>
    <w:rsid w:val="2B2822DA"/>
    <w:rsid w:val="2B332808"/>
    <w:rsid w:val="2B3EF67E"/>
    <w:rsid w:val="2B814C70"/>
    <w:rsid w:val="2BBCE480"/>
    <w:rsid w:val="2BD7A260"/>
    <w:rsid w:val="2BE1B028"/>
    <w:rsid w:val="2C02065A"/>
    <w:rsid w:val="2C033B88"/>
    <w:rsid w:val="2C0A96A3"/>
    <w:rsid w:val="2C207D31"/>
    <w:rsid w:val="2C26FA1B"/>
    <w:rsid w:val="2C49E70E"/>
    <w:rsid w:val="2C529978"/>
    <w:rsid w:val="2C5B90CA"/>
    <w:rsid w:val="2C91AB1C"/>
    <w:rsid w:val="2CAF9086"/>
    <w:rsid w:val="2CBD3263"/>
    <w:rsid w:val="2CD6CE78"/>
    <w:rsid w:val="2CE8287D"/>
    <w:rsid w:val="2D5A37F9"/>
    <w:rsid w:val="2D90F202"/>
    <w:rsid w:val="2D9F424E"/>
    <w:rsid w:val="2DA13B2C"/>
    <w:rsid w:val="2DA7DE0E"/>
    <w:rsid w:val="2DAC4A23"/>
    <w:rsid w:val="2DE8C8E2"/>
    <w:rsid w:val="2E15AF1C"/>
    <w:rsid w:val="2E402928"/>
    <w:rsid w:val="2E458BC8"/>
    <w:rsid w:val="2E5ADDA6"/>
    <w:rsid w:val="2E97E242"/>
    <w:rsid w:val="2EEF053A"/>
    <w:rsid w:val="2EF48542"/>
    <w:rsid w:val="2F3037DF"/>
    <w:rsid w:val="2F69369F"/>
    <w:rsid w:val="2F71A810"/>
    <w:rsid w:val="2F9E9516"/>
    <w:rsid w:val="2FC6C47E"/>
    <w:rsid w:val="2FCAA584"/>
    <w:rsid w:val="301E9106"/>
    <w:rsid w:val="30212DE1"/>
    <w:rsid w:val="30243D52"/>
    <w:rsid w:val="30378278"/>
    <w:rsid w:val="303F5BFC"/>
    <w:rsid w:val="3040D5A1"/>
    <w:rsid w:val="307FCC7A"/>
    <w:rsid w:val="309AA47D"/>
    <w:rsid w:val="30B3B8E5"/>
    <w:rsid w:val="30B46180"/>
    <w:rsid w:val="30DB7245"/>
    <w:rsid w:val="310060CE"/>
    <w:rsid w:val="310D7871"/>
    <w:rsid w:val="316597C4"/>
    <w:rsid w:val="316F7B6D"/>
    <w:rsid w:val="31857271"/>
    <w:rsid w:val="31F61085"/>
    <w:rsid w:val="3217E091"/>
    <w:rsid w:val="32214212"/>
    <w:rsid w:val="322C5F0A"/>
    <w:rsid w:val="3245B1A1"/>
    <w:rsid w:val="3245EC68"/>
    <w:rsid w:val="324A0D6E"/>
    <w:rsid w:val="3250979D"/>
    <w:rsid w:val="3261B4D0"/>
    <w:rsid w:val="326B9494"/>
    <w:rsid w:val="326F9921"/>
    <w:rsid w:val="32A2BEAC"/>
    <w:rsid w:val="32D5FA4A"/>
    <w:rsid w:val="32E34EFA"/>
    <w:rsid w:val="3318B55D"/>
    <w:rsid w:val="333E39ED"/>
    <w:rsid w:val="3391E0E6"/>
    <w:rsid w:val="33A75535"/>
    <w:rsid w:val="3404B949"/>
    <w:rsid w:val="3436C765"/>
    <w:rsid w:val="3436E0E3"/>
    <w:rsid w:val="34380190"/>
    <w:rsid w:val="3450E03E"/>
    <w:rsid w:val="3497C8D8"/>
    <w:rsid w:val="34D777AF"/>
    <w:rsid w:val="351BCA22"/>
    <w:rsid w:val="354DE71F"/>
    <w:rsid w:val="3554B505"/>
    <w:rsid w:val="356AAFE8"/>
    <w:rsid w:val="356CF1CB"/>
    <w:rsid w:val="357226E9"/>
    <w:rsid w:val="35863D7F"/>
    <w:rsid w:val="35A3FCB8"/>
    <w:rsid w:val="35AF43DB"/>
    <w:rsid w:val="35B6EB07"/>
    <w:rsid w:val="35BF2C17"/>
    <w:rsid w:val="35EE1C32"/>
    <w:rsid w:val="3612F3D8"/>
    <w:rsid w:val="364FB6D7"/>
    <w:rsid w:val="36A400A6"/>
    <w:rsid w:val="36C0C1E7"/>
    <w:rsid w:val="36CB63EA"/>
    <w:rsid w:val="36D4319C"/>
    <w:rsid w:val="36D73C3D"/>
    <w:rsid w:val="372D36E0"/>
    <w:rsid w:val="3752BB68"/>
    <w:rsid w:val="3760EBB7"/>
    <w:rsid w:val="377F5A36"/>
    <w:rsid w:val="37CD6E57"/>
    <w:rsid w:val="3813DED7"/>
    <w:rsid w:val="385BC968"/>
    <w:rsid w:val="3867344B"/>
    <w:rsid w:val="3890399A"/>
    <w:rsid w:val="389D69EE"/>
    <w:rsid w:val="38DE4164"/>
    <w:rsid w:val="3917370F"/>
    <w:rsid w:val="39547E67"/>
    <w:rsid w:val="395705C7"/>
    <w:rsid w:val="3958CBAB"/>
    <w:rsid w:val="39986BB8"/>
    <w:rsid w:val="399B3D32"/>
    <w:rsid w:val="39A8F0DF"/>
    <w:rsid w:val="39BE5551"/>
    <w:rsid w:val="39FB7757"/>
    <w:rsid w:val="3A4928B3"/>
    <w:rsid w:val="3A4AC30E"/>
    <w:rsid w:val="3A76A679"/>
    <w:rsid w:val="3A8D2CDC"/>
    <w:rsid w:val="3A9D5DC9"/>
    <w:rsid w:val="3AB71D25"/>
    <w:rsid w:val="3AD144D2"/>
    <w:rsid w:val="3AD23DC0"/>
    <w:rsid w:val="3AD58138"/>
    <w:rsid w:val="3AF6CF6F"/>
    <w:rsid w:val="3B37DC44"/>
    <w:rsid w:val="3BA2D11C"/>
    <w:rsid w:val="3BB47D83"/>
    <w:rsid w:val="3BC2F28C"/>
    <w:rsid w:val="3C320997"/>
    <w:rsid w:val="3C35861E"/>
    <w:rsid w:val="3C59683C"/>
    <w:rsid w:val="3C5A57D8"/>
    <w:rsid w:val="3C669D5F"/>
    <w:rsid w:val="3C7D181E"/>
    <w:rsid w:val="3C8475F7"/>
    <w:rsid w:val="3CD89E51"/>
    <w:rsid w:val="3CDD8C56"/>
    <w:rsid w:val="3CE2803A"/>
    <w:rsid w:val="3D131CB3"/>
    <w:rsid w:val="3D27C14A"/>
    <w:rsid w:val="3D3E430A"/>
    <w:rsid w:val="3D6A28C4"/>
    <w:rsid w:val="3D6BB031"/>
    <w:rsid w:val="3D7536FA"/>
    <w:rsid w:val="3D7B0EA4"/>
    <w:rsid w:val="3DAE473B"/>
    <w:rsid w:val="3DC72CF4"/>
    <w:rsid w:val="3DD1B67E"/>
    <w:rsid w:val="3DE60A96"/>
    <w:rsid w:val="3DE8BE20"/>
    <w:rsid w:val="3DF565DB"/>
    <w:rsid w:val="3E2B6E27"/>
    <w:rsid w:val="3E713B6F"/>
    <w:rsid w:val="3E8161CB"/>
    <w:rsid w:val="3EDB0BF8"/>
    <w:rsid w:val="3F1B4231"/>
    <w:rsid w:val="3F554EF9"/>
    <w:rsid w:val="3FA8D046"/>
    <w:rsid w:val="3FDD70C0"/>
    <w:rsid w:val="3FEE4BF6"/>
    <w:rsid w:val="40250F22"/>
    <w:rsid w:val="4056C44B"/>
    <w:rsid w:val="407A0B7D"/>
    <w:rsid w:val="40954493"/>
    <w:rsid w:val="40BC7945"/>
    <w:rsid w:val="40BC8878"/>
    <w:rsid w:val="40E4E84F"/>
    <w:rsid w:val="40EAB063"/>
    <w:rsid w:val="40EF5843"/>
    <w:rsid w:val="41332645"/>
    <w:rsid w:val="4137479A"/>
    <w:rsid w:val="4137DB36"/>
    <w:rsid w:val="418027D7"/>
    <w:rsid w:val="419AA567"/>
    <w:rsid w:val="41B887C1"/>
    <w:rsid w:val="41F8EA43"/>
    <w:rsid w:val="42270ABB"/>
    <w:rsid w:val="42BE00B4"/>
    <w:rsid w:val="42F7EE57"/>
    <w:rsid w:val="430DADA4"/>
    <w:rsid w:val="43115986"/>
    <w:rsid w:val="433675C8"/>
    <w:rsid w:val="43381DB2"/>
    <w:rsid w:val="43688CC2"/>
    <w:rsid w:val="437D61E4"/>
    <w:rsid w:val="4390455B"/>
    <w:rsid w:val="4399DB0B"/>
    <w:rsid w:val="43A7129A"/>
    <w:rsid w:val="43CA5E9A"/>
    <w:rsid w:val="43E0C258"/>
    <w:rsid w:val="43EFB0A4"/>
    <w:rsid w:val="43FDF470"/>
    <w:rsid w:val="44184FBB"/>
    <w:rsid w:val="4489A6D8"/>
    <w:rsid w:val="45073D9C"/>
    <w:rsid w:val="4510710A"/>
    <w:rsid w:val="454269F9"/>
    <w:rsid w:val="454BC297"/>
    <w:rsid w:val="4565104A"/>
    <w:rsid w:val="457079D3"/>
    <w:rsid w:val="459CBDFA"/>
    <w:rsid w:val="45ED4E99"/>
    <w:rsid w:val="45EF05BF"/>
    <w:rsid w:val="45F7FB1F"/>
    <w:rsid w:val="46116D12"/>
    <w:rsid w:val="4673BD21"/>
    <w:rsid w:val="4677A8D5"/>
    <w:rsid w:val="46BC2424"/>
    <w:rsid w:val="4713C19D"/>
    <w:rsid w:val="47171109"/>
    <w:rsid w:val="471C1940"/>
    <w:rsid w:val="471FAADD"/>
    <w:rsid w:val="47271AEB"/>
    <w:rsid w:val="47F0702B"/>
    <w:rsid w:val="484D45E3"/>
    <w:rsid w:val="486C843F"/>
    <w:rsid w:val="4881E5D4"/>
    <w:rsid w:val="488B7C3A"/>
    <w:rsid w:val="48A0B982"/>
    <w:rsid w:val="48ABD8CE"/>
    <w:rsid w:val="48AE9021"/>
    <w:rsid w:val="48FBB1A0"/>
    <w:rsid w:val="48FC313F"/>
    <w:rsid w:val="48FD1974"/>
    <w:rsid w:val="48FDA9DE"/>
    <w:rsid w:val="4905D273"/>
    <w:rsid w:val="490C9D19"/>
    <w:rsid w:val="492F82E8"/>
    <w:rsid w:val="4931CA9D"/>
    <w:rsid w:val="4931E0C8"/>
    <w:rsid w:val="49634C3C"/>
    <w:rsid w:val="4970A1CE"/>
    <w:rsid w:val="4985A526"/>
    <w:rsid w:val="498C25E8"/>
    <w:rsid w:val="49A8C93A"/>
    <w:rsid w:val="4A17FBA1"/>
    <w:rsid w:val="4A274C9B"/>
    <w:rsid w:val="4A3333AB"/>
    <w:rsid w:val="4A5BF18E"/>
    <w:rsid w:val="4AA34167"/>
    <w:rsid w:val="4AAF21AE"/>
    <w:rsid w:val="4AC18A2B"/>
    <w:rsid w:val="4AC9236A"/>
    <w:rsid w:val="4AE48843"/>
    <w:rsid w:val="4B5FC8DD"/>
    <w:rsid w:val="4B8CEBFD"/>
    <w:rsid w:val="4B8FA718"/>
    <w:rsid w:val="4BA1FCF8"/>
    <w:rsid w:val="4BB4F8D7"/>
    <w:rsid w:val="4C4F4FE8"/>
    <w:rsid w:val="4C58C86E"/>
    <w:rsid w:val="4C7A5B2A"/>
    <w:rsid w:val="4C818B88"/>
    <w:rsid w:val="4C858B00"/>
    <w:rsid w:val="4C933BE8"/>
    <w:rsid w:val="4CA6D988"/>
    <w:rsid w:val="4CA9F552"/>
    <w:rsid w:val="4CFBF153"/>
    <w:rsid w:val="4D1164DC"/>
    <w:rsid w:val="4D1DE8CC"/>
    <w:rsid w:val="4DBE678B"/>
    <w:rsid w:val="4DC3E2CF"/>
    <w:rsid w:val="4DCE3B3E"/>
    <w:rsid w:val="4DD1ACAE"/>
    <w:rsid w:val="4DD78FE8"/>
    <w:rsid w:val="4DFCA245"/>
    <w:rsid w:val="4E127DE8"/>
    <w:rsid w:val="4E32D31B"/>
    <w:rsid w:val="4E387D4C"/>
    <w:rsid w:val="4E6FE5B6"/>
    <w:rsid w:val="4E8F553C"/>
    <w:rsid w:val="4EC7F6B4"/>
    <w:rsid w:val="4ECFA331"/>
    <w:rsid w:val="4ED136C8"/>
    <w:rsid w:val="4F1E31D0"/>
    <w:rsid w:val="4F2E7A2A"/>
    <w:rsid w:val="4F3D92D2"/>
    <w:rsid w:val="4F6C68D7"/>
    <w:rsid w:val="4F736049"/>
    <w:rsid w:val="4F9F26FB"/>
    <w:rsid w:val="4FEE5D96"/>
    <w:rsid w:val="5021A5E8"/>
    <w:rsid w:val="5026EBE2"/>
    <w:rsid w:val="50354CD6"/>
    <w:rsid w:val="505E0E96"/>
    <w:rsid w:val="5096C1D6"/>
    <w:rsid w:val="509BF0CC"/>
    <w:rsid w:val="50B84CA3"/>
    <w:rsid w:val="50C25E43"/>
    <w:rsid w:val="50F2612E"/>
    <w:rsid w:val="514DBD4A"/>
    <w:rsid w:val="517DA1A0"/>
    <w:rsid w:val="51E2119D"/>
    <w:rsid w:val="51E58F55"/>
    <w:rsid w:val="51EC3382"/>
    <w:rsid w:val="51F35F55"/>
    <w:rsid w:val="5216A7FF"/>
    <w:rsid w:val="52218D39"/>
    <w:rsid w:val="522A459F"/>
    <w:rsid w:val="5255D292"/>
    <w:rsid w:val="525DE2E6"/>
    <w:rsid w:val="526DBB2F"/>
    <w:rsid w:val="5283C4A7"/>
    <w:rsid w:val="52F440C6"/>
    <w:rsid w:val="534BD13D"/>
    <w:rsid w:val="535D9085"/>
    <w:rsid w:val="535DC274"/>
    <w:rsid w:val="537C824C"/>
    <w:rsid w:val="537D9549"/>
    <w:rsid w:val="542DA90F"/>
    <w:rsid w:val="5451387D"/>
    <w:rsid w:val="5472981E"/>
    <w:rsid w:val="5576B200"/>
    <w:rsid w:val="55C97970"/>
    <w:rsid w:val="55C99CE2"/>
    <w:rsid w:val="5683C0F0"/>
    <w:rsid w:val="56A0F93A"/>
    <w:rsid w:val="56BDB318"/>
    <w:rsid w:val="56CE0233"/>
    <w:rsid w:val="56D3BB92"/>
    <w:rsid w:val="57319FC7"/>
    <w:rsid w:val="5735CEA7"/>
    <w:rsid w:val="576549D1"/>
    <w:rsid w:val="57A9D3AE"/>
    <w:rsid w:val="57AA38E0"/>
    <w:rsid w:val="57BC7FDF"/>
    <w:rsid w:val="57D0EC7C"/>
    <w:rsid w:val="580693F5"/>
    <w:rsid w:val="5845E7E1"/>
    <w:rsid w:val="5869D294"/>
    <w:rsid w:val="58AF8711"/>
    <w:rsid w:val="58C5783D"/>
    <w:rsid w:val="58D19F08"/>
    <w:rsid w:val="58EA2877"/>
    <w:rsid w:val="5906462A"/>
    <w:rsid w:val="5960BFC3"/>
    <w:rsid w:val="59616785"/>
    <w:rsid w:val="5965677B"/>
    <w:rsid w:val="5981A297"/>
    <w:rsid w:val="59959A23"/>
    <w:rsid w:val="5A387365"/>
    <w:rsid w:val="5A45EC8F"/>
    <w:rsid w:val="5A52951F"/>
    <w:rsid w:val="5A54470C"/>
    <w:rsid w:val="5A5B6091"/>
    <w:rsid w:val="5ABFA1CC"/>
    <w:rsid w:val="5AC4D64F"/>
    <w:rsid w:val="5AE31D3A"/>
    <w:rsid w:val="5AFC18EC"/>
    <w:rsid w:val="5B157CD7"/>
    <w:rsid w:val="5B193B7D"/>
    <w:rsid w:val="5B256669"/>
    <w:rsid w:val="5B3E34B7"/>
    <w:rsid w:val="5B6237E5"/>
    <w:rsid w:val="5BC08486"/>
    <w:rsid w:val="5C0930C2"/>
    <w:rsid w:val="5C093FCA"/>
    <w:rsid w:val="5C113BD6"/>
    <w:rsid w:val="5C157835"/>
    <w:rsid w:val="5C18CF4D"/>
    <w:rsid w:val="5C5940CF"/>
    <w:rsid w:val="5CA2CFA7"/>
    <w:rsid w:val="5CC7C371"/>
    <w:rsid w:val="5CD49BDF"/>
    <w:rsid w:val="5CE8804F"/>
    <w:rsid w:val="5CED7B45"/>
    <w:rsid w:val="5CFBBD5B"/>
    <w:rsid w:val="5CFFECE7"/>
    <w:rsid w:val="5D06F5A3"/>
    <w:rsid w:val="5D34FC3B"/>
    <w:rsid w:val="5D55B22B"/>
    <w:rsid w:val="5D594993"/>
    <w:rsid w:val="5D700CF1"/>
    <w:rsid w:val="5DCFBE58"/>
    <w:rsid w:val="5E02F5E6"/>
    <w:rsid w:val="5E2C4052"/>
    <w:rsid w:val="5E42FC47"/>
    <w:rsid w:val="5E5D072B"/>
    <w:rsid w:val="5E65593F"/>
    <w:rsid w:val="5E7A41C7"/>
    <w:rsid w:val="5F17CA1F"/>
    <w:rsid w:val="5F2184C7"/>
    <w:rsid w:val="5F3D3EA3"/>
    <w:rsid w:val="5F3E9328"/>
    <w:rsid w:val="5F41C3F8"/>
    <w:rsid w:val="5F44D2BE"/>
    <w:rsid w:val="5F8709AE"/>
    <w:rsid w:val="5F898413"/>
    <w:rsid w:val="5FC148AC"/>
    <w:rsid w:val="5FF3304C"/>
    <w:rsid w:val="600B718F"/>
    <w:rsid w:val="601978BC"/>
    <w:rsid w:val="6127BC98"/>
    <w:rsid w:val="6143A586"/>
    <w:rsid w:val="61585D2D"/>
    <w:rsid w:val="616EC894"/>
    <w:rsid w:val="61983F55"/>
    <w:rsid w:val="61B1A9CF"/>
    <w:rsid w:val="61C56D77"/>
    <w:rsid w:val="61E9D2E3"/>
    <w:rsid w:val="61EDBE02"/>
    <w:rsid w:val="61FE5525"/>
    <w:rsid w:val="62049260"/>
    <w:rsid w:val="6258FEFD"/>
    <w:rsid w:val="62AD33BD"/>
    <w:rsid w:val="62DE652E"/>
    <w:rsid w:val="63485EC7"/>
    <w:rsid w:val="6374AE5D"/>
    <w:rsid w:val="63889A88"/>
    <w:rsid w:val="63A1C2E5"/>
    <w:rsid w:val="63B26E0E"/>
    <w:rsid w:val="63C2D026"/>
    <w:rsid w:val="6435701D"/>
    <w:rsid w:val="646CC201"/>
    <w:rsid w:val="64A0E853"/>
    <w:rsid w:val="64DA9F70"/>
    <w:rsid w:val="64F3C7CD"/>
    <w:rsid w:val="65380681"/>
    <w:rsid w:val="6562F3EF"/>
    <w:rsid w:val="65DB1D70"/>
    <w:rsid w:val="65EAA4CD"/>
    <w:rsid w:val="65F8D20A"/>
    <w:rsid w:val="660716A9"/>
    <w:rsid w:val="66997A0C"/>
    <w:rsid w:val="66AF161C"/>
    <w:rsid w:val="66C275A7"/>
    <w:rsid w:val="66E36C14"/>
    <w:rsid w:val="66FC9471"/>
    <w:rsid w:val="67089F7C"/>
    <w:rsid w:val="672B258A"/>
    <w:rsid w:val="673FE336"/>
    <w:rsid w:val="6744D404"/>
    <w:rsid w:val="6751F0B9"/>
    <w:rsid w:val="675752F3"/>
    <w:rsid w:val="6758A74B"/>
    <w:rsid w:val="678EF5F7"/>
    <w:rsid w:val="67C5D625"/>
    <w:rsid w:val="687B5019"/>
    <w:rsid w:val="689066EC"/>
    <w:rsid w:val="68D22976"/>
    <w:rsid w:val="68D2EE85"/>
    <w:rsid w:val="6960F57E"/>
    <w:rsid w:val="69904B63"/>
    <w:rsid w:val="6991FB4F"/>
    <w:rsid w:val="69982FD4"/>
    <w:rsid w:val="69AC516E"/>
    <w:rsid w:val="69C6DBD3"/>
    <w:rsid w:val="69DC3A73"/>
    <w:rsid w:val="6A2152FD"/>
    <w:rsid w:val="6A4DB1D7"/>
    <w:rsid w:val="6A79DC1C"/>
    <w:rsid w:val="6A79FA59"/>
    <w:rsid w:val="6B3BB000"/>
    <w:rsid w:val="6B4677ED"/>
    <w:rsid w:val="6BA55C91"/>
    <w:rsid w:val="6C135B09"/>
    <w:rsid w:val="6C327CDF"/>
    <w:rsid w:val="6C8CDD61"/>
    <w:rsid w:val="6CA13F2F"/>
    <w:rsid w:val="6CE45EEF"/>
    <w:rsid w:val="6CEF5F7A"/>
    <w:rsid w:val="6D06F9C1"/>
    <w:rsid w:val="6D0C8C3E"/>
    <w:rsid w:val="6D1892DD"/>
    <w:rsid w:val="6D71E139"/>
    <w:rsid w:val="6D841B28"/>
    <w:rsid w:val="6DBDB454"/>
    <w:rsid w:val="6DC81190"/>
    <w:rsid w:val="6DDC23B5"/>
    <w:rsid w:val="6E1E19C1"/>
    <w:rsid w:val="6E4A6C9A"/>
    <w:rsid w:val="6E916BE9"/>
    <w:rsid w:val="6EC86A3E"/>
    <w:rsid w:val="6ED9A515"/>
    <w:rsid w:val="6EEAAEF3"/>
    <w:rsid w:val="6EF49FAE"/>
    <w:rsid w:val="6F3DDBF9"/>
    <w:rsid w:val="6F4B1BBD"/>
    <w:rsid w:val="6F78B586"/>
    <w:rsid w:val="6F83168A"/>
    <w:rsid w:val="6F889891"/>
    <w:rsid w:val="6FE89BC8"/>
    <w:rsid w:val="700744A5"/>
    <w:rsid w:val="7042A879"/>
    <w:rsid w:val="705424DC"/>
    <w:rsid w:val="70551287"/>
    <w:rsid w:val="7055E2B9"/>
    <w:rsid w:val="70C7C8F8"/>
    <w:rsid w:val="70CBDBE5"/>
    <w:rsid w:val="70D9AC5A"/>
    <w:rsid w:val="70ED3F02"/>
    <w:rsid w:val="70F2D4B7"/>
    <w:rsid w:val="717B635E"/>
    <w:rsid w:val="7181A8B5"/>
    <w:rsid w:val="7189F753"/>
    <w:rsid w:val="71B7A446"/>
    <w:rsid w:val="71C43554"/>
    <w:rsid w:val="71E2F31D"/>
    <w:rsid w:val="71F1B31A"/>
    <w:rsid w:val="71F5BF4B"/>
    <w:rsid w:val="721799A4"/>
    <w:rsid w:val="72256680"/>
    <w:rsid w:val="72258B21"/>
    <w:rsid w:val="722B130D"/>
    <w:rsid w:val="72576BEE"/>
    <w:rsid w:val="725CFA21"/>
    <w:rsid w:val="72805D27"/>
    <w:rsid w:val="729E349B"/>
    <w:rsid w:val="72AEC36F"/>
    <w:rsid w:val="72B7D5CC"/>
    <w:rsid w:val="72C2F7AD"/>
    <w:rsid w:val="72C5C4CC"/>
    <w:rsid w:val="72DB9E10"/>
    <w:rsid w:val="72DF08F4"/>
    <w:rsid w:val="737658D0"/>
    <w:rsid w:val="73C326A7"/>
    <w:rsid w:val="73E68F89"/>
    <w:rsid w:val="73FFFEFA"/>
    <w:rsid w:val="74056482"/>
    <w:rsid w:val="742C5D64"/>
    <w:rsid w:val="74653B20"/>
    <w:rsid w:val="748F8A01"/>
    <w:rsid w:val="74D16CDA"/>
    <w:rsid w:val="74D7CEC0"/>
    <w:rsid w:val="74EBE7B2"/>
    <w:rsid w:val="74FBD616"/>
    <w:rsid w:val="759A902B"/>
    <w:rsid w:val="75CFBF81"/>
    <w:rsid w:val="75DC1908"/>
    <w:rsid w:val="75DDAF63"/>
    <w:rsid w:val="75F62C16"/>
    <w:rsid w:val="75F7D3BB"/>
    <w:rsid w:val="760483A7"/>
    <w:rsid w:val="762166B1"/>
    <w:rsid w:val="76993BE6"/>
    <w:rsid w:val="76B06FF3"/>
    <w:rsid w:val="76C99850"/>
    <w:rsid w:val="76CCE1D3"/>
    <w:rsid w:val="771CEE99"/>
    <w:rsid w:val="77224CB9"/>
    <w:rsid w:val="775373B2"/>
    <w:rsid w:val="777DB05D"/>
    <w:rsid w:val="77B5E0B1"/>
    <w:rsid w:val="77CC9CE1"/>
    <w:rsid w:val="77D159B9"/>
    <w:rsid w:val="77D1EAEB"/>
    <w:rsid w:val="77D80B8B"/>
    <w:rsid w:val="780DCA79"/>
    <w:rsid w:val="782EE9AD"/>
    <w:rsid w:val="78307602"/>
    <w:rsid w:val="784CD6D6"/>
    <w:rsid w:val="78B06AAF"/>
    <w:rsid w:val="78D230ED"/>
    <w:rsid w:val="791F4778"/>
    <w:rsid w:val="79354F4C"/>
    <w:rsid w:val="79492BDB"/>
    <w:rsid w:val="7973923D"/>
    <w:rsid w:val="797BD328"/>
    <w:rsid w:val="79B4488F"/>
    <w:rsid w:val="7A085270"/>
    <w:rsid w:val="7A0D33A1"/>
    <w:rsid w:val="7A3E51F7"/>
    <w:rsid w:val="7A4AAD44"/>
    <w:rsid w:val="7A72B11F"/>
    <w:rsid w:val="7AC9AB41"/>
    <w:rsid w:val="7AD62E44"/>
    <w:rsid w:val="7AF0E6C5"/>
    <w:rsid w:val="7AFD885E"/>
    <w:rsid w:val="7B0A4EAF"/>
    <w:rsid w:val="7BD2EF9F"/>
    <w:rsid w:val="7C0351B8"/>
    <w:rsid w:val="7C1128F3"/>
    <w:rsid w:val="7C7FD2AB"/>
    <w:rsid w:val="7C85EE3C"/>
    <w:rsid w:val="7C920B9D"/>
    <w:rsid w:val="7C980665"/>
    <w:rsid w:val="7CB27677"/>
    <w:rsid w:val="7CC6CF38"/>
    <w:rsid w:val="7CCC59F5"/>
    <w:rsid w:val="7CE876AF"/>
    <w:rsid w:val="7D13B299"/>
    <w:rsid w:val="7D13E09A"/>
    <w:rsid w:val="7D7F4CAB"/>
    <w:rsid w:val="7DBBCF73"/>
    <w:rsid w:val="7DCED357"/>
    <w:rsid w:val="7E0BF178"/>
    <w:rsid w:val="7E371BC6"/>
    <w:rsid w:val="7E3C12E6"/>
    <w:rsid w:val="7E71DFE8"/>
    <w:rsid w:val="7E9D1A4B"/>
    <w:rsid w:val="7EE35B05"/>
    <w:rsid w:val="7F1A1C14"/>
    <w:rsid w:val="7F20B3C9"/>
    <w:rsid w:val="7F26C8F5"/>
    <w:rsid w:val="7F2CD14C"/>
    <w:rsid w:val="7F545357"/>
    <w:rsid w:val="7FC1D4DD"/>
    <w:rsid w:val="7FD0A34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E8A113D"/>
  <w15:chartTrackingRefBased/>
  <w15:docId w15:val="{51784ACA-FF2D-47D3-83ED-79C52C86C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0109"/>
    <w:rPr>
      <w:rFonts w:ascii="Arial" w:hAnsi="Arial"/>
    </w:rPr>
  </w:style>
  <w:style w:type="paragraph" w:styleId="Heading1">
    <w:name w:val="heading 1"/>
    <w:basedOn w:val="Normal"/>
    <w:next w:val="Normal"/>
    <w:link w:val="Heading1Char"/>
    <w:autoRedefine/>
    <w:uiPriority w:val="9"/>
    <w:qFormat/>
    <w:rsid w:val="00764939"/>
    <w:pPr>
      <w:keepNext/>
      <w:keepLines/>
      <w:spacing w:before="240" w:after="120"/>
      <w:outlineLvl w:val="0"/>
    </w:pPr>
    <w:rPr>
      <w:rFonts w:eastAsiaTheme="majorEastAsia" w:cstheme="majorBidi"/>
      <w:caps/>
      <w:color w:val="24969C"/>
      <w:sz w:val="32"/>
      <w:szCs w:val="32"/>
    </w:rPr>
  </w:style>
  <w:style w:type="paragraph" w:styleId="Heading2">
    <w:name w:val="heading 2"/>
    <w:basedOn w:val="Normal"/>
    <w:next w:val="Normal"/>
    <w:link w:val="Heading2Char"/>
    <w:autoRedefine/>
    <w:uiPriority w:val="9"/>
    <w:unhideWhenUsed/>
    <w:qFormat/>
    <w:rsid w:val="005C6DDE"/>
    <w:pPr>
      <w:keepNext/>
      <w:keepLines/>
      <w:spacing w:before="120" w:after="120"/>
      <w:outlineLvl w:val="1"/>
    </w:pPr>
    <w:rPr>
      <w:rFonts w:eastAsiaTheme="majorEastAsia" w:cstheme="majorBidi"/>
      <w:color w:val="24969C"/>
      <w:sz w:val="26"/>
      <w:szCs w:val="26"/>
    </w:rPr>
  </w:style>
  <w:style w:type="paragraph" w:styleId="Heading3">
    <w:name w:val="heading 3"/>
    <w:basedOn w:val="Normal"/>
    <w:next w:val="Normal"/>
    <w:link w:val="Heading3Char"/>
    <w:autoRedefine/>
    <w:uiPriority w:val="9"/>
    <w:unhideWhenUsed/>
    <w:qFormat/>
    <w:rsid w:val="00264B73"/>
    <w:pPr>
      <w:keepNext/>
      <w:keepLines/>
      <w:spacing w:before="40" w:after="0"/>
      <w:outlineLvl w:val="2"/>
    </w:pPr>
    <w:rPr>
      <w:rFonts w:asciiTheme="majorHAnsi" w:eastAsiaTheme="majorEastAsia" w:hAnsiTheme="majorHAnsi" w:cstheme="majorBidi"/>
      <w:color w:val="24969C"/>
      <w:sz w:val="24"/>
      <w:szCs w:val="24"/>
    </w:rPr>
  </w:style>
  <w:style w:type="paragraph" w:styleId="Heading5">
    <w:name w:val="heading 5"/>
    <w:basedOn w:val="Normal"/>
    <w:next w:val="Normal"/>
    <w:link w:val="Heading5Char"/>
    <w:uiPriority w:val="9"/>
    <w:semiHidden/>
    <w:unhideWhenUsed/>
    <w:qFormat/>
    <w:rsid w:val="00C318A3"/>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C00109"/>
    <w:pPr>
      <w:spacing w:after="0" w:line="240" w:lineRule="auto"/>
      <w:contextualSpacing/>
      <w:jc w:val="center"/>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00109"/>
    <w:rPr>
      <w:rFonts w:ascii="Arial" w:eastAsiaTheme="majorEastAsia" w:hAnsi="Arial" w:cstheme="majorBidi"/>
      <w:spacing w:val="-10"/>
      <w:kern w:val="28"/>
      <w:sz w:val="56"/>
      <w:szCs w:val="56"/>
    </w:rPr>
  </w:style>
  <w:style w:type="character" w:customStyle="1" w:styleId="Heading2Char">
    <w:name w:val="Heading 2 Char"/>
    <w:basedOn w:val="DefaultParagraphFont"/>
    <w:link w:val="Heading2"/>
    <w:uiPriority w:val="9"/>
    <w:rsid w:val="005C6DDE"/>
    <w:rPr>
      <w:rFonts w:ascii="Arial" w:eastAsiaTheme="majorEastAsia" w:hAnsi="Arial" w:cstheme="majorBidi"/>
      <w:color w:val="24969C"/>
      <w:sz w:val="26"/>
      <w:szCs w:val="26"/>
    </w:rPr>
  </w:style>
  <w:style w:type="character" w:customStyle="1" w:styleId="Heading1Char">
    <w:name w:val="Heading 1 Char"/>
    <w:basedOn w:val="DefaultParagraphFont"/>
    <w:link w:val="Heading1"/>
    <w:uiPriority w:val="9"/>
    <w:rsid w:val="00764939"/>
    <w:rPr>
      <w:rFonts w:ascii="Arial" w:eastAsiaTheme="majorEastAsia" w:hAnsi="Arial" w:cstheme="majorBidi"/>
      <w:caps/>
      <w:color w:val="24969C"/>
      <w:sz w:val="32"/>
      <w:szCs w:val="32"/>
    </w:rPr>
  </w:style>
  <w:style w:type="paragraph" w:styleId="Subtitle">
    <w:name w:val="Subtitle"/>
    <w:basedOn w:val="Normal"/>
    <w:next w:val="Normal"/>
    <w:link w:val="SubtitleChar"/>
    <w:uiPriority w:val="11"/>
    <w:qFormat/>
    <w:rsid w:val="00C0010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00109"/>
    <w:rPr>
      <w:rFonts w:ascii="Arial" w:eastAsiaTheme="minorEastAsia" w:hAnsi="Arial"/>
      <w:color w:val="5A5A5A" w:themeColor="text1" w:themeTint="A5"/>
      <w:spacing w:val="15"/>
    </w:rPr>
  </w:style>
  <w:style w:type="paragraph" w:styleId="NoSpacing">
    <w:name w:val="No Spacing"/>
    <w:uiPriority w:val="1"/>
    <w:qFormat/>
    <w:rsid w:val="00C00109"/>
    <w:pPr>
      <w:spacing w:after="0" w:line="240" w:lineRule="auto"/>
    </w:pPr>
    <w:rPr>
      <w:rFonts w:ascii="Arial" w:hAnsi="Arial"/>
    </w:rPr>
  </w:style>
  <w:style w:type="character" w:styleId="SubtleEmphasis">
    <w:name w:val="Subtle Emphasis"/>
    <w:basedOn w:val="DefaultParagraphFont"/>
    <w:uiPriority w:val="19"/>
    <w:qFormat/>
    <w:rsid w:val="00C00109"/>
    <w:rPr>
      <w:rFonts w:ascii="Arial" w:hAnsi="Arial"/>
      <w:i/>
      <w:iCs/>
      <w:color w:val="404040" w:themeColor="text1" w:themeTint="BF"/>
    </w:rPr>
  </w:style>
  <w:style w:type="character" w:styleId="Emphasis">
    <w:name w:val="Emphasis"/>
    <w:basedOn w:val="DefaultParagraphFont"/>
    <w:uiPriority w:val="20"/>
    <w:qFormat/>
    <w:rsid w:val="00C00109"/>
    <w:rPr>
      <w:rFonts w:ascii="Arial" w:hAnsi="Arial"/>
      <w:i/>
      <w:iCs/>
    </w:rPr>
  </w:style>
  <w:style w:type="character" w:styleId="IntenseEmphasis">
    <w:name w:val="Intense Emphasis"/>
    <w:basedOn w:val="DefaultParagraphFont"/>
    <w:uiPriority w:val="21"/>
    <w:qFormat/>
    <w:rsid w:val="0055122A"/>
    <w:rPr>
      <w:rFonts w:ascii="Arial" w:hAnsi="Arial"/>
      <w:i/>
      <w:iCs/>
      <w:color w:val="24969C"/>
    </w:rPr>
  </w:style>
  <w:style w:type="character" w:styleId="Strong">
    <w:name w:val="Strong"/>
    <w:basedOn w:val="DefaultParagraphFont"/>
    <w:uiPriority w:val="22"/>
    <w:qFormat/>
    <w:rsid w:val="00C00109"/>
    <w:rPr>
      <w:rFonts w:ascii="Arial" w:hAnsi="Arial"/>
      <w:b/>
      <w:bCs/>
    </w:rPr>
  </w:style>
  <w:style w:type="character" w:styleId="SubtleReference">
    <w:name w:val="Subtle Reference"/>
    <w:basedOn w:val="DefaultParagraphFont"/>
    <w:uiPriority w:val="31"/>
    <w:qFormat/>
    <w:rsid w:val="00C00109"/>
    <w:rPr>
      <w:rFonts w:ascii="Arial" w:hAnsi="Arial"/>
      <w:smallCaps/>
      <w:color w:val="5A5A5A" w:themeColor="text1" w:themeTint="A5"/>
    </w:rPr>
  </w:style>
  <w:style w:type="character" w:styleId="IntenseReference">
    <w:name w:val="Intense Reference"/>
    <w:basedOn w:val="DefaultParagraphFont"/>
    <w:uiPriority w:val="32"/>
    <w:qFormat/>
    <w:rsid w:val="0055122A"/>
    <w:rPr>
      <w:rFonts w:ascii="Arial" w:hAnsi="Arial"/>
      <w:b/>
      <w:bCs/>
      <w:smallCaps/>
      <w:color w:val="24969C"/>
      <w:spacing w:val="5"/>
    </w:rPr>
  </w:style>
  <w:style w:type="character" w:styleId="BookTitle">
    <w:name w:val="Book Title"/>
    <w:basedOn w:val="DefaultParagraphFont"/>
    <w:uiPriority w:val="33"/>
    <w:qFormat/>
    <w:rsid w:val="00C00109"/>
    <w:rPr>
      <w:rFonts w:ascii="Arial" w:hAnsi="Arial"/>
      <w:b/>
      <w:bCs/>
      <w:i/>
      <w:iCs/>
      <w:spacing w:val="5"/>
    </w:rPr>
  </w:style>
  <w:style w:type="paragraph" w:styleId="ListParagraph">
    <w:name w:val="List Paragraph"/>
    <w:basedOn w:val="Normal"/>
    <w:uiPriority w:val="34"/>
    <w:qFormat/>
    <w:rsid w:val="00C00109"/>
    <w:pPr>
      <w:ind w:left="720"/>
      <w:contextualSpacing/>
    </w:pPr>
  </w:style>
  <w:style w:type="paragraph" w:styleId="TOCHeading">
    <w:name w:val="TOC Heading"/>
    <w:basedOn w:val="Heading1"/>
    <w:next w:val="Normal"/>
    <w:uiPriority w:val="39"/>
    <w:unhideWhenUsed/>
    <w:qFormat/>
    <w:rsid w:val="00E516E4"/>
    <w:pPr>
      <w:outlineLvl w:val="9"/>
    </w:pPr>
    <w:rPr>
      <w:rFonts w:asciiTheme="majorHAnsi" w:hAnsiTheme="majorHAnsi"/>
      <w:lang w:val="en-US"/>
    </w:rPr>
  </w:style>
  <w:style w:type="paragraph" w:styleId="TOC2">
    <w:name w:val="toc 2"/>
    <w:basedOn w:val="Normal"/>
    <w:next w:val="Normal"/>
    <w:autoRedefine/>
    <w:uiPriority w:val="39"/>
    <w:unhideWhenUsed/>
    <w:rsid w:val="00E516E4"/>
    <w:pPr>
      <w:spacing w:after="100"/>
      <w:ind w:left="220"/>
    </w:pPr>
    <w:rPr>
      <w:rFonts w:asciiTheme="minorHAnsi" w:eastAsiaTheme="minorEastAsia" w:hAnsiTheme="minorHAnsi" w:cs="Times New Roman"/>
      <w:lang w:val="en-US"/>
    </w:rPr>
  </w:style>
  <w:style w:type="paragraph" w:styleId="TOC1">
    <w:name w:val="toc 1"/>
    <w:basedOn w:val="Normal"/>
    <w:next w:val="Normal"/>
    <w:autoRedefine/>
    <w:uiPriority w:val="39"/>
    <w:unhideWhenUsed/>
    <w:rsid w:val="00E516E4"/>
    <w:pPr>
      <w:spacing w:after="100"/>
    </w:pPr>
    <w:rPr>
      <w:rFonts w:asciiTheme="minorHAnsi" w:eastAsiaTheme="minorEastAsia" w:hAnsiTheme="minorHAnsi" w:cs="Times New Roman"/>
      <w:lang w:val="en-US"/>
    </w:rPr>
  </w:style>
  <w:style w:type="paragraph" w:styleId="TOC3">
    <w:name w:val="toc 3"/>
    <w:basedOn w:val="Normal"/>
    <w:next w:val="Normal"/>
    <w:autoRedefine/>
    <w:uiPriority w:val="39"/>
    <w:unhideWhenUsed/>
    <w:rsid w:val="00E516E4"/>
    <w:pPr>
      <w:spacing w:after="100"/>
      <w:ind w:left="440"/>
    </w:pPr>
    <w:rPr>
      <w:rFonts w:asciiTheme="minorHAnsi" w:eastAsiaTheme="minorEastAsia" w:hAnsiTheme="minorHAnsi" w:cs="Times New Roman"/>
      <w:lang w:val="en-US"/>
    </w:rPr>
  </w:style>
  <w:style w:type="character" w:styleId="Hyperlink">
    <w:name w:val="Hyperlink"/>
    <w:basedOn w:val="DefaultParagraphFont"/>
    <w:uiPriority w:val="99"/>
    <w:unhideWhenUsed/>
    <w:rsid w:val="00E516E4"/>
    <w:rPr>
      <w:color w:val="0563C1" w:themeColor="hyperlink"/>
      <w:u w:val="single"/>
    </w:rPr>
  </w:style>
  <w:style w:type="paragraph" w:styleId="Header">
    <w:name w:val="header"/>
    <w:basedOn w:val="Normal"/>
    <w:link w:val="HeaderChar"/>
    <w:uiPriority w:val="99"/>
    <w:unhideWhenUsed/>
    <w:rsid w:val="00BB2D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2D77"/>
    <w:rPr>
      <w:rFonts w:ascii="Arial" w:hAnsi="Arial"/>
    </w:rPr>
  </w:style>
  <w:style w:type="paragraph" w:styleId="Footer">
    <w:name w:val="footer"/>
    <w:basedOn w:val="Normal"/>
    <w:link w:val="FooterChar"/>
    <w:uiPriority w:val="99"/>
    <w:unhideWhenUsed/>
    <w:rsid w:val="00BB2D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2D77"/>
    <w:rPr>
      <w:rFonts w:ascii="Arial" w:hAnsi="Arial"/>
    </w:rPr>
  </w:style>
  <w:style w:type="paragraph" w:customStyle="1" w:styleId="Bullet">
    <w:name w:val="Bullet"/>
    <w:basedOn w:val="Normal"/>
    <w:link w:val="BulletChar"/>
    <w:autoRedefine/>
    <w:qFormat/>
    <w:rsid w:val="00BB2D77"/>
    <w:pPr>
      <w:numPr>
        <w:numId w:val="6"/>
      </w:numPr>
    </w:pPr>
  </w:style>
  <w:style w:type="paragraph" w:customStyle="1" w:styleId="Figures">
    <w:name w:val="Figures"/>
    <w:basedOn w:val="Normal"/>
    <w:link w:val="FiguresChar"/>
    <w:autoRedefine/>
    <w:qFormat/>
    <w:rsid w:val="00925D3B"/>
    <w:rPr>
      <w:b/>
    </w:rPr>
  </w:style>
  <w:style w:type="character" w:customStyle="1" w:styleId="BulletChar">
    <w:name w:val="Bullet Char"/>
    <w:basedOn w:val="DefaultParagraphFont"/>
    <w:link w:val="Bullet"/>
    <w:rsid w:val="00BB2D77"/>
    <w:rPr>
      <w:rFonts w:ascii="Arial" w:hAnsi="Arial"/>
    </w:rPr>
  </w:style>
  <w:style w:type="paragraph" w:styleId="Caption">
    <w:name w:val="caption"/>
    <w:basedOn w:val="Normal"/>
    <w:next w:val="Normal"/>
    <w:uiPriority w:val="35"/>
    <w:unhideWhenUsed/>
    <w:qFormat/>
    <w:rsid w:val="007E6B20"/>
    <w:pPr>
      <w:spacing w:after="200" w:line="240" w:lineRule="auto"/>
    </w:pPr>
    <w:rPr>
      <w:i/>
      <w:iCs/>
      <w:color w:val="44546A" w:themeColor="text2"/>
      <w:sz w:val="18"/>
      <w:szCs w:val="18"/>
    </w:rPr>
  </w:style>
  <w:style w:type="character" w:customStyle="1" w:styleId="FiguresChar">
    <w:name w:val="Figures Char"/>
    <w:basedOn w:val="DefaultParagraphFont"/>
    <w:link w:val="Figures"/>
    <w:rsid w:val="00925D3B"/>
    <w:rPr>
      <w:rFonts w:ascii="Arial" w:hAnsi="Arial"/>
      <w:b/>
    </w:rPr>
  </w:style>
  <w:style w:type="character" w:customStyle="1" w:styleId="Heading3Char">
    <w:name w:val="Heading 3 Char"/>
    <w:basedOn w:val="DefaultParagraphFont"/>
    <w:link w:val="Heading3"/>
    <w:uiPriority w:val="9"/>
    <w:rsid w:val="00264B73"/>
    <w:rPr>
      <w:rFonts w:asciiTheme="majorHAnsi" w:eastAsiaTheme="majorEastAsia" w:hAnsiTheme="majorHAnsi" w:cstheme="majorBidi"/>
      <w:color w:val="24969C"/>
      <w:sz w:val="24"/>
      <w:szCs w:val="24"/>
    </w:rPr>
  </w:style>
  <w:style w:type="character" w:styleId="PlaceholderText">
    <w:name w:val="Placeholder Text"/>
    <w:basedOn w:val="DefaultParagraphFont"/>
    <w:uiPriority w:val="99"/>
    <w:semiHidden/>
    <w:rsid w:val="00264B73"/>
    <w:rPr>
      <w:color w:val="808080"/>
    </w:rPr>
  </w:style>
  <w:style w:type="paragraph" w:styleId="IntenseQuote">
    <w:name w:val="Intense Quote"/>
    <w:basedOn w:val="Normal"/>
    <w:next w:val="Normal"/>
    <w:link w:val="IntenseQuoteChar"/>
    <w:autoRedefine/>
    <w:uiPriority w:val="30"/>
    <w:qFormat/>
    <w:rsid w:val="0055122A"/>
    <w:pPr>
      <w:pBdr>
        <w:top w:val="single" w:sz="4" w:space="10" w:color="24969C"/>
        <w:bottom w:val="single" w:sz="4" w:space="10" w:color="24969C"/>
      </w:pBdr>
      <w:spacing w:before="360" w:after="360"/>
      <w:ind w:left="864" w:right="864"/>
      <w:jc w:val="center"/>
    </w:pPr>
    <w:rPr>
      <w:i/>
      <w:iCs/>
      <w:color w:val="24969C"/>
    </w:rPr>
  </w:style>
  <w:style w:type="character" w:customStyle="1" w:styleId="IntenseQuoteChar">
    <w:name w:val="Intense Quote Char"/>
    <w:basedOn w:val="DefaultParagraphFont"/>
    <w:link w:val="IntenseQuote"/>
    <w:uiPriority w:val="30"/>
    <w:rsid w:val="0055122A"/>
    <w:rPr>
      <w:rFonts w:ascii="Arial" w:hAnsi="Arial"/>
      <w:i/>
      <w:iCs/>
      <w:color w:val="24969C"/>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C4">
    <w:name w:val="toc 4"/>
    <w:basedOn w:val="Normal"/>
    <w:next w:val="Normal"/>
    <w:autoRedefine/>
    <w:uiPriority w:val="39"/>
    <w:unhideWhenUsed/>
    <w:rsid w:val="00AD5916"/>
    <w:pPr>
      <w:spacing w:after="100"/>
      <w:ind w:left="660"/>
    </w:pPr>
    <w:rPr>
      <w:rFonts w:asciiTheme="minorHAnsi" w:eastAsiaTheme="minorEastAsia" w:hAnsiTheme="minorHAnsi"/>
      <w:lang w:eastAsia="en-GB"/>
    </w:rPr>
  </w:style>
  <w:style w:type="paragraph" w:styleId="TOC5">
    <w:name w:val="toc 5"/>
    <w:basedOn w:val="Normal"/>
    <w:next w:val="Normal"/>
    <w:autoRedefine/>
    <w:uiPriority w:val="39"/>
    <w:unhideWhenUsed/>
    <w:rsid w:val="00AD5916"/>
    <w:pPr>
      <w:spacing w:after="100"/>
      <w:ind w:left="880"/>
    </w:pPr>
    <w:rPr>
      <w:rFonts w:asciiTheme="minorHAnsi" w:eastAsiaTheme="minorEastAsia" w:hAnsiTheme="minorHAnsi"/>
      <w:lang w:eastAsia="en-GB"/>
    </w:rPr>
  </w:style>
  <w:style w:type="paragraph" w:styleId="TOC6">
    <w:name w:val="toc 6"/>
    <w:basedOn w:val="Normal"/>
    <w:next w:val="Normal"/>
    <w:autoRedefine/>
    <w:uiPriority w:val="39"/>
    <w:unhideWhenUsed/>
    <w:rsid w:val="00AD5916"/>
    <w:pPr>
      <w:spacing w:after="100"/>
      <w:ind w:left="1100"/>
    </w:pPr>
    <w:rPr>
      <w:rFonts w:asciiTheme="minorHAnsi" w:eastAsiaTheme="minorEastAsia" w:hAnsiTheme="minorHAnsi"/>
      <w:lang w:eastAsia="en-GB"/>
    </w:rPr>
  </w:style>
  <w:style w:type="paragraph" w:styleId="TOC7">
    <w:name w:val="toc 7"/>
    <w:basedOn w:val="Normal"/>
    <w:next w:val="Normal"/>
    <w:autoRedefine/>
    <w:uiPriority w:val="39"/>
    <w:unhideWhenUsed/>
    <w:rsid w:val="00AD5916"/>
    <w:pPr>
      <w:spacing w:after="100"/>
      <w:ind w:left="1320"/>
    </w:pPr>
    <w:rPr>
      <w:rFonts w:asciiTheme="minorHAnsi" w:eastAsiaTheme="minorEastAsia" w:hAnsiTheme="minorHAnsi"/>
      <w:lang w:eastAsia="en-GB"/>
    </w:rPr>
  </w:style>
  <w:style w:type="paragraph" w:styleId="TOC8">
    <w:name w:val="toc 8"/>
    <w:basedOn w:val="Normal"/>
    <w:next w:val="Normal"/>
    <w:autoRedefine/>
    <w:uiPriority w:val="39"/>
    <w:unhideWhenUsed/>
    <w:rsid w:val="00AD5916"/>
    <w:pPr>
      <w:spacing w:after="100"/>
      <w:ind w:left="1540"/>
    </w:pPr>
    <w:rPr>
      <w:rFonts w:asciiTheme="minorHAnsi" w:eastAsiaTheme="minorEastAsia" w:hAnsiTheme="minorHAnsi"/>
      <w:lang w:eastAsia="en-GB"/>
    </w:rPr>
  </w:style>
  <w:style w:type="paragraph" w:styleId="TOC9">
    <w:name w:val="toc 9"/>
    <w:basedOn w:val="Normal"/>
    <w:next w:val="Normal"/>
    <w:autoRedefine/>
    <w:uiPriority w:val="39"/>
    <w:unhideWhenUsed/>
    <w:rsid w:val="00AD5916"/>
    <w:pPr>
      <w:spacing w:after="100"/>
      <w:ind w:left="1760"/>
    </w:pPr>
    <w:rPr>
      <w:rFonts w:asciiTheme="minorHAnsi" w:eastAsiaTheme="minorEastAsia" w:hAnsiTheme="minorHAnsi"/>
      <w:lang w:eastAsia="en-GB"/>
    </w:rPr>
  </w:style>
  <w:style w:type="paragraph" w:customStyle="1" w:styleId="paragraph">
    <w:name w:val="paragraph"/>
    <w:basedOn w:val="Normal"/>
    <w:rsid w:val="007C1869"/>
    <w:pPr>
      <w:spacing w:before="100" w:beforeAutospacing="1" w:after="100" w:afterAutospacing="1" w:line="240" w:lineRule="auto"/>
    </w:pPr>
    <w:rPr>
      <w:rFonts w:ascii="Times New Roman" w:hAnsi="Times New Roman" w:cs="Times New Roman"/>
      <w:sz w:val="24"/>
      <w:szCs w:val="24"/>
      <w:lang w:eastAsia="en-GB"/>
    </w:rPr>
  </w:style>
  <w:style w:type="character" w:customStyle="1" w:styleId="normaltextrun">
    <w:name w:val="normaltextrun"/>
    <w:basedOn w:val="DefaultParagraphFont"/>
    <w:rsid w:val="007C1869"/>
  </w:style>
  <w:style w:type="character" w:customStyle="1" w:styleId="eop">
    <w:name w:val="eop"/>
    <w:basedOn w:val="DefaultParagraphFont"/>
    <w:rsid w:val="007C1869"/>
  </w:style>
  <w:style w:type="paragraph" w:customStyle="1" w:styleId="legclearfix">
    <w:name w:val="legclearfix"/>
    <w:basedOn w:val="Normal"/>
    <w:rsid w:val="00332F5E"/>
    <w:pPr>
      <w:spacing w:before="100" w:beforeAutospacing="1" w:after="100" w:afterAutospacing="1" w:line="240" w:lineRule="auto"/>
    </w:pPr>
    <w:rPr>
      <w:rFonts w:ascii="Times New Roman" w:hAnsi="Times New Roman" w:cs="Times New Roman"/>
      <w:sz w:val="24"/>
      <w:szCs w:val="24"/>
      <w:lang w:eastAsia="en-GB"/>
    </w:rPr>
  </w:style>
  <w:style w:type="paragraph" w:customStyle="1" w:styleId="legrhs">
    <w:name w:val="legrhs"/>
    <w:basedOn w:val="Normal"/>
    <w:rsid w:val="00332F5E"/>
    <w:pPr>
      <w:spacing w:before="100" w:beforeAutospacing="1" w:after="100" w:afterAutospacing="1" w:line="240" w:lineRule="auto"/>
    </w:pPr>
    <w:rPr>
      <w:rFonts w:ascii="Times New Roman" w:hAnsi="Times New Roman" w:cs="Times New Roman"/>
      <w:sz w:val="24"/>
      <w:szCs w:val="24"/>
      <w:lang w:eastAsia="en-GB"/>
    </w:rPr>
  </w:style>
  <w:style w:type="character" w:customStyle="1" w:styleId="legds">
    <w:name w:val="legds"/>
    <w:basedOn w:val="DefaultParagraphFont"/>
    <w:rsid w:val="00332F5E"/>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rial" w:hAnsi="Arial"/>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075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594"/>
    <w:rPr>
      <w:rFonts w:ascii="Segoe UI" w:hAnsi="Segoe UI" w:cs="Segoe UI"/>
      <w:sz w:val="18"/>
      <w:szCs w:val="18"/>
    </w:rPr>
  </w:style>
  <w:style w:type="character" w:customStyle="1" w:styleId="Heading5Char">
    <w:name w:val="Heading 5 Char"/>
    <w:basedOn w:val="DefaultParagraphFont"/>
    <w:link w:val="Heading5"/>
    <w:uiPriority w:val="9"/>
    <w:semiHidden/>
    <w:rsid w:val="00C318A3"/>
    <w:rPr>
      <w:rFonts w:asciiTheme="majorHAnsi" w:eastAsiaTheme="majorEastAsia" w:hAnsiTheme="majorHAnsi" w:cstheme="majorBidi"/>
      <w:color w:val="2E74B5" w:themeColor="accent1" w:themeShade="BF"/>
    </w:rPr>
  </w:style>
  <w:style w:type="character" w:styleId="FollowedHyperlink">
    <w:name w:val="FollowedHyperlink"/>
    <w:basedOn w:val="DefaultParagraphFont"/>
    <w:uiPriority w:val="99"/>
    <w:semiHidden/>
    <w:unhideWhenUsed/>
    <w:rsid w:val="00E53E5F"/>
    <w:rPr>
      <w:color w:val="954F72" w:themeColor="followedHyperlink"/>
      <w:u w:val="single"/>
    </w:rPr>
  </w:style>
  <w:style w:type="paragraph" w:styleId="NormalWeb">
    <w:name w:val="Normal (Web)"/>
    <w:basedOn w:val="Normal"/>
    <w:uiPriority w:val="99"/>
    <w:semiHidden/>
    <w:unhideWhenUsed/>
    <w:rsid w:val="004240F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i-provider">
    <w:name w:val="ui-provider"/>
    <w:basedOn w:val="DefaultParagraphFont"/>
    <w:rsid w:val="00716B11"/>
  </w:style>
  <w:style w:type="paragraph" w:styleId="CommentSubject">
    <w:name w:val="annotation subject"/>
    <w:basedOn w:val="CommentText"/>
    <w:next w:val="CommentText"/>
    <w:link w:val="CommentSubjectChar"/>
    <w:uiPriority w:val="99"/>
    <w:semiHidden/>
    <w:unhideWhenUsed/>
    <w:rsid w:val="003E189D"/>
    <w:rPr>
      <w:b/>
      <w:bCs/>
    </w:rPr>
  </w:style>
  <w:style w:type="character" w:customStyle="1" w:styleId="CommentSubjectChar">
    <w:name w:val="Comment Subject Char"/>
    <w:basedOn w:val="CommentTextChar"/>
    <w:link w:val="CommentSubject"/>
    <w:uiPriority w:val="99"/>
    <w:semiHidden/>
    <w:rsid w:val="003E189D"/>
    <w:rPr>
      <w:rFonts w:ascii="Arial" w:hAnsi="Arial"/>
      <w:b/>
      <w:bCs/>
      <w:sz w:val="20"/>
      <w:szCs w:val="20"/>
    </w:rPr>
  </w:style>
  <w:style w:type="character" w:styleId="UnresolvedMention">
    <w:name w:val="Unresolved Mention"/>
    <w:basedOn w:val="DefaultParagraphFont"/>
    <w:uiPriority w:val="99"/>
    <w:semiHidden/>
    <w:unhideWhenUsed/>
    <w:rsid w:val="00302D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846521">
      <w:bodyDiv w:val="1"/>
      <w:marLeft w:val="0"/>
      <w:marRight w:val="0"/>
      <w:marTop w:val="0"/>
      <w:marBottom w:val="0"/>
      <w:divBdr>
        <w:top w:val="none" w:sz="0" w:space="0" w:color="auto"/>
        <w:left w:val="none" w:sz="0" w:space="0" w:color="auto"/>
        <w:bottom w:val="none" w:sz="0" w:space="0" w:color="auto"/>
        <w:right w:val="none" w:sz="0" w:space="0" w:color="auto"/>
      </w:divBdr>
    </w:div>
    <w:div w:id="531847937">
      <w:bodyDiv w:val="1"/>
      <w:marLeft w:val="0"/>
      <w:marRight w:val="0"/>
      <w:marTop w:val="0"/>
      <w:marBottom w:val="0"/>
      <w:divBdr>
        <w:top w:val="none" w:sz="0" w:space="0" w:color="auto"/>
        <w:left w:val="none" w:sz="0" w:space="0" w:color="auto"/>
        <w:bottom w:val="none" w:sz="0" w:space="0" w:color="auto"/>
        <w:right w:val="none" w:sz="0" w:space="0" w:color="auto"/>
      </w:divBdr>
    </w:div>
    <w:div w:id="603613116">
      <w:bodyDiv w:val="1"/>
      <w:marLeft w:val="0"/>
      <w:marRight w:val="0"/>
      <w:marTop w:val="0"/>
      <w:marBottom w:val="0"/>
      <w:divBdr>
        <w:top w:val="none" w:sz="0" w:space="0" w:color="auto"/>
        <w:left w:val="none" w:sz="0" w:space="0" w:color="auto"/>
        <w:bottom w:val="none" w:sz="0" w:space="0" w:color="auto"/>
        <w:right w:val="none" w:sz="0" w:space="0" w:color="auto"/>
      </w:divBdr>
    </w:div>
    <w:div w:id="780339202">
      <w:bodyDiv w:val="1"/>
      <w:marLeft w:val="0"/>
      <w:marRight w:val="0"/>
      <w:marTop w:val="0"/>
      <w:marBottom w:val="0"/>
      <w:divBdr>
        <w:top w:val="none" w:sz="0" w:space="0" w:color="auto"/>
        <w:left w:val="none" w:sz="0" w:space="0" w:color="auto"/>
        <w:bottom w:val="none" w:sz="0" w:space="0" w:color="auto"/>
        <w:right w:val="none" w:sz="0" w:space="0" w:color="auto"/>
      </w:divBdr>
    </w:div>
    <w:div w:id="785005562">
      <w:bodyDiv w:val="1"/>
      <w:marLeft w:val="0"/>
      <w:marRight w:val="0"/>
      <w:marTop w:val="0"/>
      <w:marBottom w:val="0"/>
      <w:divBdr>
        <w:top w:val="none" w:sz="0" w:space="0" w:color="auto"/>
        <w:left w:val="none" w:sz="0" w:space="0" w:color="auto"/>
        <w:bottom w:val="none" w:sz="0" w:space="0" w:color="auto"/>
        <w:right w:val="none" w:sz="0" w:space="0" w:color="auto"/>
      </w:divBdr>
    </w:div>
    <w:div w:id="818035240">
      <w:bodyDiv w:val="1"/>
      <w:marLeft w:val="0"/>
      <w:marRight w:val="0"/>
      <w:marTop w:val="0"/>
      <w:marBottom w:val="0"/>
      <w:divBdr>
        <w:top w:val="none" w:sz="0" w:space="0" w:color="auto"/>
        <w:left w:val="none" w:sz="0" w:space="0" w:color="auto"/>
        <w:bottom w:val="none" w:sz="0" w:space="0" w:color="auto"/>
        <w:right w:val="none" w:sz="0" w:space="0" w:color="auto"/>
      </w:divBdr>
    </w:div>
    <w:div w:id="907232094">
      <w:bodyDiv w:val="1"/>
      <w:marLeft w:val="0"/>
      <w:marRight w:val="0"/>
      <w:marTop w:val="0"/>
      <w:marBottom w:val="0"/>
      <w:divBdr>
        <w:top w:val="none" w:sz="0" w:space="0" w:color="auto"/>
        <w:left w:val="none" w:sz="0" w:space="0" w:color="auto"/>
        <w:bottom w:val="none" w:sz="0" w:space="0" w:color="auto"/>
        <w:right w:val="none" w:sz="0" w:space="0" w:color="auto"/>
      </w:divBdr>
      <w:divsChild>
        <w:div w:id="1891073554">
          <w:marLeft w:val="0"/>
          <w:marRight w:val="0"/>
          <w:marTop w:val="0"/>
          <w:marBottom w:val="0"/>
          <w:divBdr>
            <w:top w:val="single" w:sz="2" w:space="0" w:color="CCCCCC"/>
            <w:left w:val="single" w:sz="2" w:space="0" w:color="CCCCCC"/>
            <w:bottom w:val="single" w:sz="2" w:space="0" w:color="CCCCCC"/>
            <w:right w:val="single" w:sz="2" w:space="0" w:color="CCCCCC"/>
          </w:divBdr>
          <w:divsChild>
            <w:div w:id="85828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598509">
      <w:bodyDiv w:val="1"/>
      <w:marLeft w:val="0"/>
      <w:marRight w:val="0"/>
      <w:marTop w:val="0"/>
      <w:marBottom w:val="0"/>
      <w:divBdr>
        <w:top w:val="none" w:sz="0" w:space="0" w:color="auto"/>
        <w:left w:val="none" w:sz="0" w:space="0" w:color="auto"/>
        <w:bottom w:val="none" w:sz="0" w:space="0" w:color="auto"/>
        <w:right w:val="none" w:sz="0" w:space="0" w:color="auto"/>
      </w:divBdr>
    </w:div>
    <w:div w:id="1889537000">
      <w:bodyDiv w:val="1"/>
      <w:marLeft w:val="0"/>
      <w:marRight w:val="0"/>
      <w:marTop w:val="0"/>
      <w:marBottom w:val="0"/>
      <w:divBdr>
        <w:top w:val="none" w:sz="0" w:space="0" w:color="auto"/>
        <w:left w:val="none" w:sz="0" w:space="0" w:color="auto"/>
        <w:bottom w:val="none" w:sz="0" w:space="0" w:color="auto"/>
        <w:right w:val="none" w:sz="0" w:space="0" w:color="auto"/>
      </w:divBdr>
    </w:div>
    <w:div w:id="2088916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who.int/groups/violence-prevention-alliance/approach"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mailto:general.enquiries@durham-pcc.gov.uk"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youthendowmentfund.org.uk/toolki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college.police.uk/"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mailto:general.enquiriesPCC@durham-pcc.gov.uk" TargetMode="External"/><Relationship Id="Re5c090bd21f445ef"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Force Document" ma:contentTypeID="0x010100F27C9619FA46FE41A4759CAFBE5D734A00EC96752E61511842BF6F68F240EC4F86" ma:contentTypeVersion="14" ma:contentTypeDescription="Create a new document." ma:contentTypeScope="" ma:versionID="b99ee678ffc1d8840adb313e0a704df0">
  <xsd:schema xmlns:xsd="http://www.w3.org/2001/XMLSchema" xmlns:xs="http://www.w3.org/2001/XMLSchema" xmlns:p="http://schemas.microsoft.com/office/2006/metadata/properties" xmlns:ns2="7dad578b-4cad-4c78-bd1e-ca81766ba2fa" xmlns:ns3="893ade71-d0ae-4f82-a8d7-068dcc7d6416" targetNamespace="http://schemas.microsoft.com/office/2006/metadata/properties" ma:root="true" ma:fieldsID="8c9b1b5c48c5773868a3a95c01a44c06" ns2:_="" ns3:_="">
    <xsd:import namespace="7dad578b-4cad-4c78-bd1e-ca81766ba2fa"/>
    <xsd:import namespace="893ade71-d0ae-4f82-a8d7-068dcc7d6416"/>
    <xsd:element name="properties">
      <xsd:complexType>
        <xsd:sequence>
          <xsd:element name="documentManagement">
            <xsd:complexType>
              <xsd:all>
                <xsd:element ref="ns2:_dlc_DocId" minOccurs="0"/>
                <xsd:element ref="ns2:_dlc_DocIdUrl" minOccurs="0"/>
                <xsd:element ref="ns2:_dlc_DocIdPersistId" minOccurs="0"/>
                <xsd:element ref="ns2:f33f6dd315e64f1983daa51dbbf9ad96" minOccurs="0"/>
                <xsd:element ref="ns2:TaxCatchAll" minOccurs="0"/>
                <xsd:element ref="ns2:TaxCatchAllLabel" minOccurs="0"/>
                <xsd:element ref="ns2:g17138eb1ae7499dbeec3b30fff57f14" minOccurs="0"/>
                <xsd:element ref="ns3:lcf76f155ced4ddcb4097134ff3c332f" minOccurs="0"/>
                <xsd:element ref="ns3:MediaServiceMetadata" minOccurs="0"/>
                <xsd:element ref="ns3:MediaServiceFastMetadata" minOccurs="0"/>
                <xsd:element ref="ns3:MediaServiceOCR" minOccurs="0"/>
                <xsd:element ref="ns3:MediaServiceGenerationTime" minOccurs="0"/>
                <xsd:element ref="ns3:MediaServiceEventHashCod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ad578b-4cad-4c78-bd1e-ca81766ba2f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f33f6dd315e64f1983daa51dbbf9ad96" ma:index="11" nillable="true" ma:taxonomy="true" ma:internalName="f33f6dd315e64f1983daa51dbbf9ad96" ma:taxonomyFieldName="ForceDepartment" ma:displayName="Department" ma:readOnly="false" ma:default="-1;#141|14d6900f-afa5-473a-8b3b-9022f91abfc9" ma:fieldId="{f33f6dd3-15e6-4f19-83da-a51dbbf9ad96}" ma:sspId="dd7fb7d7-36ff-43c5-8684-2fe93c3c1dea" ma:termSetId="433ff222-e0ec-464e-9382-66b8eb2f8d5d"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c3ae7454-e856-4efa-8d42-a1162706dd53}" ma:internalName="TaxCatchAll" ma:showField="CatchAllData" ma:web="7dad578b-4cad-4c78-bd1e-ca81766ba2fa">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c3ae7454-e856-4efa-8d42-a1162706dd53}" ma:internalName="TaxCatchAllLabel" ma:readOnly="true" ma:showField="CatchAllDataLabel" ma:web="7dad578b-4cad-4c78-bd1e-ca81766ba2fa">
      <xsd:complexType>
        <xsd:complexContent>
          <xsd:extension base="dms:MultiChoiceLookup">
            <xsd:sequence>
              <xsd:element name="Value" type="dms:Lookup" maxOccurs="unbounded" minOccurs="0" nillable="true"/>
            </xsd:sequence>
          </xsd:extension>
        </xsd:complexContent>
      </xsd:complexType>
    </xsd:element>
    <xsd:element name="g17138eb1ae7499dbeec3b30fff57f14" ma:index="15" nillable="true" ma:taxonomy="true" ma:internalName="g17138eb1ae7499dbeec3b30fff57f14" ma:taxonomyFieldName="ForceTagsHC" ma:displayName="Tags (HC)" ma:readOnly="false" ma:fieldId="{017138eb-1ae7-499d-beec-3b30fff57f14}" ma:taxonomyMulti="true" ma:sspId="dd7fb7d7-36ff-43c5-8684-2fe93c3c1dea" ma:termSetId="646e7f34-285d-4888-9daf-31c99e857fca" ma:anchorId="00000000-0000-0000-0000-000000000000" ma:open="false" ma:isKeyword="false">
      <xsd:complexType>
        <xsd:sequence>
          <xsd:element ref="pc:Terms" minOccurs="0" maxOccurs="1"/>
        </xsd:sequence>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3ade71-d0ae-4f82-a8d7-068dcc7d6416" elementFormDefault="qualified">
    <xsd:import namespace="http://schemas.microsoft.com/office/2006/documentManagement/types"/>
    <xsd:import namespace="http://schemas.microsoft.com/office/infopath/2007/PartnerControls"/>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7fb7d7-36ff-43c5-8684-2fe93c3c1dea" ma:termSetId="09814cd3-568e-fe90-9814-8d621ff8fb84" ma:anchorId="fba54fb3-c3e1-fe81-a776-ca4b69148c4d" ma:open="true" ma:isKeyword="false">
      <xsd:complexType>
        <xsd:sequence>
          <xsd:element ref="pc:Terms" minOccurs="0" maxOccurs="1"/>
        </xsd:sequence>
      </xsd:complex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7dad578b-4cad-4c78-bd1e-ca81766ba2fa">
      <Value>1</Value>
    </TaxCatchAll>
    <_dlc_DocId xmlns="7dad578b-4cad-4c78-bd1e-ca81766ba2fa">KT7JR7ANXDJS-1681539596-673</_dlc_DocId>
    <_dlc_DocIdUrl xmlns="7dad578b-4cad-4c78-bd1e-ca81766ba2fa">
      <Url>https://forcesserip.sharepoint.com/sites/teamhcopccksa/_layouts/15/DocIdRedir.aspx?ID=KT7JR7ANXDJS-1681539596-673</Url>
      <Description>KT7JR7ANXDJS-1681539596-673</Description>
    </_dlc_DocIdUrl>
    <SharedWithUsers xmlns="7dad578b-4cad-4c78-bd1e-ca81766ba2fa">
      <UserInfo>
        <DisplayName>Kenny, Sorrell (50380)</DisplayName>
        <AccountId>23</AccountId>
        <AccountType/>
      </UserInfo>
      <UserInfo>
        <DisplayName>Pegler, Jim (50384)</DisplayName>
        <AccountId>22</AccountId>
        <AccountType/>
      </UserInfo>
      <UserInfo>
        <DisplayName>SharingLinks.2526dded-3707-4ae7-b37a-46c79fecb96c.Flexible.4fcaf512-e9d7-40b0-928e-46468027fe62</DisplayName>
        <AccountId>32</AccountId>
        <AccountType/>
      </UserInfo>
      <UserInfo>
        <DisplayName>Sargeant, Caroline (40582)</DisplayName>
        <AccountId>21</AccountId>
        <AccountType/>
      </UserInfo>
    </SharedWithUsers>
    <lcf76f155ced4ddcb4097134ff3c332f xmlns="893ade71-d0ae-4f82-a8d7-068dcc7d6416">
      <Terms xmlns="http://schemas.microsoft.com/office/infopath/2007/PartnerControls"/>
    </lcf76f155ced4ddcb4097134ff3c332f>
    <f33f6dd315e64f1983daa51dbbf9ad96 xmlns="7dad578b-4cad-4c78-bd1e-ca81766ba2fa">
      <Terms xmlns="http://schemas.microsoft.com/office/infopath/2007/PartnerControls">
        <TermInfo xmlns="http://schemas.microsoft.com/office/infopath/2007/PartnerControls">
          <TermName xmlns="http://schemas.microsoft.com/office/infopath/2007/PartnerControls">OPCC</TermName>
          <TermId xmlns="http://schemas.microsoft.com/office/infopath/2007/PartnerControls">14d6900f-afa5-473a-8b3b-9022f91abfc9</TermId>
        </TermInfo>
      </Terms>
    </f33f6dd315e64f1983daa51dbbf9ad96>
    <g17138eb1ae7499dbeec3b30fff57f14 xmlns="7dad578b-4cad-4c78-bd1e-ca81766ba2fa">
      <Terms xmlns="http://schemas.microsoft.com/office/infopath/2007/PartnerControls"/>
    </g17138eb1ae7499dbeec3b30fff57f14>
  </documentManagement>
</p:properties>
</file>

<file path=customXml/itemProps1.xml><?xml version="1.0" encoding="utf-8"?>
<ds:datastoreItem xmlns:ds="http://schemas.openxmlformats.org/officeDocument/2006/customXml" ds:itemID="{7942F200-7309-436D-B98F-09F02C5BA117}">
  <ds:schemaRefs>
    <ds:schemaRef ds:uri="http://schemas.openxmlformats.org/officeDocument/2006/bibliography"/>
  </ds:schemaRefs>
</ds:datastoreItem>
</file>

<file path=customXml/itemProps2.xml><?xml version="1.0" encoding="utf-8"?>
<ds:datastoreItem xmlns:ds="http://schemas.openxmlformats.org/officeDocument/2006/customXml" ds:itemID="{E2915A28-956A-4B83-9452-2A8AC8BC1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ad578b-4cad-4c78-bd1e-ca81766ba2fa"/>
    <ds:schemaRef ds:uri="893ade71-d0ae-4f82-a8d7-068dcc7d64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24DCA3-6CB9-4727-9F46-A6977FEA0AD6}">
  <ds:schemaRefs>
    <ds:schemaRef ds:uri="http://schemas.microsoft.com/sharepoint/events"/>
  </ds:schemaRefs>
</ds:datastoreItem>
</file>

<file path=customXml/itemProps4.xml><?xml version="1.0" encoding="utf-8"?>
<ds:datastoreItem xmlns:ds="http://schemas.openxmlformats.org/officeDocument/2006/customXml" ds:itemID="{C09F3B67-A59A-49FD-99BA-E8ACA03D4A05}">
  <ds:schemaRefs>
    <ds:schemaRef ds:uri="http://schemas.microsoft.com/sharepoint/v3/contenttype/forms"/>
  </ds:schemaRefs>
</ds:datastoreItem>
</file>

<file path=customXml/itemProps5.xml><?xml version="1.0" encoding="utf-8"?>
<ds:datastoreItem xmlns:ds="http://schemas.openxmlformats.org/officeDocument/2006/customXml" ds:itemID="{C6AADD86-E433-4671-AF48-8038F13C5B24}">
  <ds:schemaRefs>
    <ds:schemaRef ds:uri="893ade71-d0ae-4f82-a8d7-068dcc7d6416"/>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7dad578b-4cad-4c78-bd1e-ca81766ba2f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4651</Words>
  <Characters>26514</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VPF 2024/25</vt:lpstr>
    </vt:vector>
  </TitlesOfParts>
  <Company>SERIP</Company>
  <LinksUpToDate>false</LinksUpToDate>
  <CharactersWithSpaces>31103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VPF 2024/25</dc:title>
  <dc:subject/>
  <dc:creator>Fletcher, Natasha</dc:creator>
  <cp:keywords/>
  <dc:description/>
  <cp:lastModifiedBy>Jessica Lee</cp:lastModifiedBy>
  <cp:revision>3</cp:revision>
  <cp:lastPrinted>2023-06-16T09:31:00Z</cp:lastPrinted>
  <dcterms:created xsi:type="dcterms:W3CDTF">2023-12-04T15:57:00Z</dcterms:created>
  <dcterms:modified xsi:type="dcterms:W3CDTF">2023-12-13T10:01:00Z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0x010100F27C9619FA46FE41A4759CAFBE5D734A00EC96752E61511842BF6F68F240EC4F86</vt:lpwstr>
  </property>
  <property fmtid="{D5CDD505-2E9C-101B-9397-08002B2CF9AE}" pid="3" name="ForceDepartment">
    <vt:lpwstr>1;#OPCC|14d6900f-afa5-473a-8b3b-9022f91abfc9</vt:lpwstr>
  </property>
  <property fmtid="{D5CDD505-2E9C-101B-9397-08002B2CF9AE}" pid="4" name="_dlc_DocIdItemGuid">
    <vt:lpwstr>b63a4baf-c477-4712-925a-ad979b7fad53</vt:lpwstr>
  </property>
  <property fmtid="{D5CDD505-2E9C-101B-9397-08002B2CF9AE}" pid="5" name="ForceTagsHC">
    <vt:lpwstr/>
  </property>
  <property fmtid="{D5CDD505-2E9C-101B-9397-08002B2CF9AE}" pid="6" name="MediaServiceImageTags">
    <vt:lpwstr/>
  </property>
  <property fmtid="{D5CDD505-2E9C-101B-9397-08002B2CF9AE}" pid="7" name="MSIP_Label_8eaa0aa9-7845-4268-8f65-90cf4ea80712_Enabled">
    <vt:lpwstr>true</vt:lpwstr>
  </property>
  <property fmtid="{D5CDD505-2E9C-101B-9397-08002B2CF9AE}" pid="8" name="MSIP_Label_8eaa0aa9-7845-4268-8f65-90cf4ea80712_SetDate">
    <vt:lpwstr>2023-06-26T10:03:59Z</vt:lpwstr>
  </property>
  <property fmtid="{D5CDD505-2E9C-101B-9397-08002B2CF9AE}" pid="9" name="MSIP_Label_8eaa0aa9-7845-4268-8f65-90cf4ea80712_Method">
    <vt:lpwstr>Standard</vt:lpwstr>
  </property>
  <property fmtid="{D5CDD505-2E9C-101B-9397-08002B2CF9AE}" pid="10" name="MSIP_Label_8eaa0aa9-7845-4268-8f65-90cf4ea80712_Name">
    <vt:lpwstr>OFFICIAL</vt:lpwstr>
  </property>
  <property fmtid="{D5CDD505-2E9C-101B-9397-08002B2CF9AE}" pid="11" name="MSIP_Label_8eaa0aa9-7845-4268-8f65-90cf4ea80712_SiteId">
    <vt:lpwstr>4bed7fe3-f410-4076-9052-b7b894eafffe</vt:lpwstr>
  </property>
  <property fmtid="{D5CDD505-2E9C-101B-9397-08002B2CF9AE}" pid="12" name="MSIP_Label_8eaa0aa9-7845-4268-8f65-90cf4ea80712_ActionId">
    <vt:lpwstr>196429f4-3784-420e-9945-dc736b9fbfa5</vt:lpwstr>
  </property>
  <property fmtid="{D5CDD505-2E9C-101B-9397-08002B2CF9AE}" pid="13" name="MSIP_Label_8eaa0aa9-7845-4268-8f65-90cf4ea80712_ContentBits">
    <vt:lpwstr>0</vt:lpwstr>
  </property>
</Properties>
</file>