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AD" w:rsidRPr="00063842" w:rsidRDefault="00441EAD" w:rsidP="00441EAD">
      <w:pPr>
        <w:pStyle w:val="xT1"/>
        <w:jc w:val="left"/>
        <w:rPr>
          <w:sz w:val="40"/>
          <w:szCs w:val="68"/>
        </w:rPr>
      </w:pPr>
      <w:r w:rsidRPr="00063842">
        <w:rPr>
          <w:sz w:val="40"/>
          <w:szCs w:val="68"/>
        </w:rPr>
        <w:t>Texas Division of Emergency Management</w:t>
      </w:r>
    </w:p>
    <w:p w:rsidR="00441EAD" w:rsidRPr="00063842" w:rsidRDefault="00441EAD" w:rsidP="00441EAD">
      <w:pPr>
        <w:pStyle w:val="xT1"/>
        <w:jc w:val="left"/>
        <w:rPr>
          <w:sz w:val="40"/>
          <w:szCs w:val="68"/>
        </w:rPr>
      </w:pPr>
      <w:r w:rsidRPr="00063842">
        <w:rPr>
          <w:sz w:val="40"/>
          <w:szCs w:val="68"/>
        </w:rPr>
        <w:t>Preparedness Section</w:t>
      </w:r>
    </w:p>
    <w:p w:rsidR="00441EAD" w:rsidRPr="00063842" w:rsidRDefault="00441EAD" w:rsidP="00441EAD">
      <w:pPr>
        <w:pStyle w:val="xT1"/>
        <w:jc w:val="left"/>
        <w:rPr>
          <w:sz w:val="40"/>
          <w:szCs w:val="68"/>
        </w:rPr>
      </w:pPr>
    </w:p>
    <w:p w:rsidR="00554DCD" w:rsidRPr="00A64B9E" w:rsidRDefault="00441EAD" w:rsidP="00441EAD">
      <w:pPr>
        <w:pStyle w:val="xT1"/>
        <w:jc w:val="left"/>
        <w:rPr>
          <w:sz w:val="68"/>
          <w:szCs w:val="68"/>
        </w:rPr>
      </w:pPr>
      <w:r>
        <w:rPr>
          <w:sz w:val="68"/>
          <w:szCs w:val="68"/>
        </w:rPr>
        <w:t>Emergency Management Planner’s Guide</w:t>
      </w:r>
      <w:r w:rsidRPr="00A64B9E">
        <w:rPr>
          <w:sz w:val="68"/>
          <w:szCs w:val="68"/>
        </w:rPr>
        <w:t xml:space="preserve"> </w:t>
      </w:r>
      <w:r w:rsidR="00554DCD">
        <w:rPr>
          <w:sz w:val="68"/>
          <w:szCs w:val="68"/>
        </w:rPr>
        <w:t>and  Project Plan</w:t>
      </w:r>
    </w:p>
    <w:p w:rsidR="00441EAD" w:rsidRPr="00FB3FBB" w:rsidRDefault="00441EAD" w:rsidP="00441EAD">
      <w:pPr>
        <w:pStyle w:val="xT2"/>
        <w:jc w:val="left"/>
      </w:pPr>
      <w:r>
        <w:t>The Planner’s Toolkit</w:t>
      </w:r>
    </w:p>
    <w:p w:rsidR="00441EAD" w:rsidRDefault="00441EAD" w:rsidP="00441EAD">
      <w:pPr>
        <w:pStyle w:val="xT3"/>
        <w:jc w:val="left"/>
      </w:pPr>
    </w:p>
    <w:p w:rsidR="00441EAD" w:rsidRDefault="00441EAD" w:rsidP="00441EAD">
      <w:pPr>
        <w:pStyle w:val="xT3"/>
        <w:jc w:val="left"/>
      </w:pPr>
    </w:p>
    <w:p w:rsidR="00441EAD" w:rsidRDefault="00441EAD" w:rsidP="00441EAD">
      <w:pPr>
        <w:pStyle w:val="xT3"/>
        <w:jc w:val="left"/>
      </w:pPr>
      <w:r>
        <w:t>February</w:t>
      </w:r>
      <w:r w:rsidRPr="00FB3FBB">
        <w:t xml:space="preserve"> </w:t>
      </w:r>
      <w:r>
        <w:t>2015</w:t>
      </w:r>
    </w:p>
    <w:p w:rsidR="00441EAD" w:rsidRPr="00063842" w:rsidRDefault="00441EAD" w:rsidP="00441EAD">
      <w:pPr>
        <w:pStyle w:val="xT3"/>
        <w:jc w:val="left"/>
        <w:rPr>
          <w:sz w:val="28"/>
        </w:rPr>
      </w:pPr>
      <w:r w:rsidRPr="00063842">
        <w:rPr>
          <w:sz w:val="28"/>
        </w:rPr>
        <w:t xml:space="preserve">Updated </w:t>
      </w:r>
      <w:r w:rsidR="0069618E">
        <w:rPr>
          <w:sz w:val="28"/>
        </w:rPr>
        <w:t>January 2020</w:t>
      </w:r>
      <w:bookmarkStart w:id="0" w:name="_GoBack"/>
      <w:bookmarkEnd w:id="0"/>
    </w:p>
    <w:p w:rsidR="00441EAD" w:rsidRDefault="00441EAD" w:rsidP="00441EAD">
      <w:pPr>
        <w:spacing w:line="276" w:lineRule="auto"/>
      </w:pPr>
      <w:r>
        <w:br w:type="page"/>
      </w:r>
    </w:p>
    <w:p w:rsidR="00456852" w:rsidRPr="00456852" w:rsidRDefault="00456852" w:rsidP="00456852">
      <w:pPr>
        <w:pStyle w:val="H2bNTOC"/>
      </w:pPr>
      <w:r w:rsidRPr="00456852">
        <w:lastRenderedPageBreak/>
        <w:t>Table of Contents</w:t>
      </w:r>
    </w:p>
    <w:p w:rsidR="00DF39BA" w:rsidRDefault="00A539DC">
      <w:pPr>
        <w:pStyle w:val="TOC1"/>
        <w:tabs>
          <w:tab w:val="right" w:leader="dot" w:pos="9350"/>
        </w:tabs>
        <w:rPr>
          <w:rFonts w:asciiTheme="minorHAnsi" w:eastAsiaTheme="minorEastAsia" w:hAnsiTheme="minorHAnsi"/>
          <w:noProof/>
          <w:szCs w:val="22"/>
        </w:rPr>
      </w:pPr>
      <w:r>
        <w:fldChar w:fldCharType="begin"/>
      </w:r>
      <w:r w:rsidR="00A31C49">
        <w:instrText xml:space="preserve"> TOC \h \z \t "H1 TOC,1,H2 TOC,2" </w:instrText>
      </w:r>
      <w:r>
        <w:fldChar w:fldCharType="separate"/>
      </w:r>
      <w:hyperlink w:anchor="_Toc500922834" w:history="1">
        <w:r w:rsidR="00DF39BA" w:rsidRPr="007C1A39">
          <w:rPr>
            <w:rStyle w:val="Hyperlink"/>
            <w:noProof/>
          </w:rPr>
          <w:t>Preface</w:t>
        </w:r>
        <w:r w:rsidR="00DF39BA">
          <w:rPr>
            <w:noProof/>
            <w:webHidden/>
          </w:rPr>
          <w:tab/>
        </w:r>
        <w:r w:rsidR="00DF39BA">
          <w:rPr>
            <w:noProof/>
            <w:webHidden/>
          </w:rPr>
          <w:fldChar w:fldCharType="begin"/>
        </w:r>
        <w:r w:rsidR="00DF39BA">
          <w:rPr>
            <w:noProof/>
            <w:webHidden/>
          </w:rPr>
          <w:instrText xml:space="preserve"> PAGEREF _Toc500922834 \h </w:instrText>
        </w:r>
        <w:r w:rsidR="00DF39BA">
          <w:rPr>
            <w:noProof/>
            <w:webHidden/>
          </w:rPr>
        </w:r>
        <w:r w:rsidR="00DF39BA">
          <w:rPr>
            <w:noProof/>
            <w:webHidden/>
          </w:rPr>
          <w:fldChar w:fldCharType="separate"/>
        </w:r>
        <w:r w:rsidR="007100EE">
          <w:rPr>
            <w:noProof/>
            <w:webHidden/>
          </w:rPr>
          <w:t>4</w:t>
        </w:r>
        <w:r w:rsidR="00DF39BA">
          <w:rPr>
            <w:noProof/>
            <w:webHidden/>
          </w:rPr>
          <w:fldChar w:fldCharType="end"/>
        </w:r>
      </w:hyperlink>
    </w:p>
    <w:p w:rsidR="00DF39BA" w:rsidRDefault="00141278">
      <w:pPr>
        <w:pStyle w:val="TOC1"/>
        <w:tabs>
          <w:tab w:val="right" w:leader="dot" w:pos="9350"/>
        </w:tabs>
        <w:rPr>
          <w:rFonts w:asciiTheme="minorHAnsi" w:eastAsiaTheme="minorEastAsia" w:hAnsiTheme="minorHAnsi"/>
          <w:noProof/>
          <w:szCs w:val="22"/>
        </w:rPr>
      </w:pPr>
      <w:hyperlink w:anchor="_Toc500922835" w:history="1">
        <w:r w:rsidR="00DF39BA" w:rsidRPr="007C1A39">
          <w:rPr>
            <w:rStyle w:val="Hyperlink"/>
            <w:noProof/>
          </w:rPr>
          <w:t>Using This Document</w:t>
        </w:r>
        <w:r w:rsidR="00DF39BA">
          <w:rPr>
            <w:noProof/>
            <w:webHidden/>
          </w:rPr>
          <w:tab/>
        </w:r>
        <w:r w:rsidR="00DF39BA">
          <w:rPr>
            <w:noProof/>
            <w:webHidden/>
          </w:rPr>
          <w:fldChar w:fldCharType="begin"/>
        </w:r>
        <w:r w:rsidR="00DF39BA">
          <w:rPr>
            <w:noProof/>
            <w:webHidden/>
          </w:rPr>
          <w:instrText xml:space="preserve"> PAGEREF _Toc500922835 \h </w:instrText>
        </w:r>
        <w:r w:rsidR="00DF39BA">
          <w:rPr>
            <w:noProof/>
            <w:webHidden/>
          </w:rPr>
        </w:r>
        <w:r w:rsidR="00DF39BA">
          <w:rPr>
            <w:noProof/>
            <w:webHidden/>
          </w:rPr>
          <w:fldChar w:fldCharType="separate"/>
        </w:r>
        <w:r w:rsidR="007100EE">
          <w:rPr>
            <w:noProof/>
            <w:webHidden/>
          </w:rPr>
          <w:t>5</w:t>
        </w:r>
        <w:r w:rsidR="00DF39BA">
          <w:rPr>
            <w:noProof/>
            <w:webHidden/>
          </w:rPr>
          <w:fldChar w:fldCharType="end"/>
        </w:r>
      </w:hyperlink>
    </w:p>
    <w:p w:rsidR="00DF39BA" w:rsidRDefault="00141278">
      <w:pPr>
        <w:pStyle w:val="TOC1"/>
        <w:tabs>
          <w:tab w:val="right" w:leader="dot" w:pos="9350"/>
        </w:tabs>
        <w:rPr>
          <w:rFonts w:asciiTheme="minorHAnsi" w:eastAsiaTheme="minorEastAsia" w:hAnsiTheme="minorHAnsi"/>
          <w:noProof/>
          <w:szCs w:val="22"/>
        </w:rPr>
      </w:pPr>
      <w:hyperlink w:anchor="_Toc500922836" w:history="1">
        <w:r w:rsidR="00DF39BA" w:rsidRPr="007C1A39">
          <w:rPr>
            <w:rStyle w:val="Hyperlink"/>
            <w:noProof/>
          </w:rPr>
          <w:t>Overview and Purpose</w:t>
        </w:r>
        <w:r w:rsidR="00DF39BA">
          <w:rPr>
            <w:noProof/>
            <w:webHidden/>
          </w:rPr>
          <w:tab/>
        </w:r>
        <w:r w:rsidR="00DF39BA">
          <w:rPr>
            <w:noProof/>
            <w:webHidden/>
          </w:rPr>
          <w:fldChar w:fldCharType="begin"/>
        </w:r>
        <w:r w:rsidR="00DF39BA">
          <w:rPr>
            <w:noProof/>
            <w:webHidden/>
          </w:rPr>
          <w:instrText xml:space="preserve"> PAGEREF _Toc500922836 \h </w:instrText>
        </w:r>
        <w:r w:rsidR="00DF39BA">
          <w:rPr>
            <w:noProof/>
            <w:webHidden/>
          </w:rPr>
        </w:r>
        <w:r w:rsidR="00DF39BA">
          <w:rPr>
            <w:noProof/>
            <w:webHidden/>
          </w:rPr>
          <w:fldChar w:fldCharType="separate"/>
        </w:r>
        <w:r w:rsidR="007100EE">
          <w:rPr>
            <w:noProof/>
            <w:webHidden/>
          </w:rPr>
          <w:t>6</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37" w:history="1">
        <w:r w:rsidR="00DF39BA" w:rsidRPr="007C1A39">
          <w:rPr>
            <w:rStyle w:val="Hyperlink"/>
            <w:noProof/>
          </w:rPr>
          <w:t>Goal</w:t>
        </w:r>
        <w:r w:rsidR="00DF39BA">
          <w:rPr>
            <w:noProof/>
            <w:webHidden/>
          </w:rPr>
          <w:tab/>
        </w:r>
        <w:r w:rsidR="00DF39BA">
          <w:rPr>
            <w:noProof/>
            <w:webHidden/>
          </w:rPr>
          <w:fldChar w:fldCharType="begin"/>
        </w:r>
        <w:r w:rsidR="00DF39BA">
          <w:rPr>
            <w:noProof/>
            <w:webHidden/>
          </w:rPr>
          <w:instrText xml:space="preserve"> PAGEREF _Toc500922837 \h </w:instrText>
        </w:r>
        <w:r w:rsidR="00DF39BA">
          <w:rPr>
            <w:noProof/>
            <w:webHidden/>
          </w:rPr>
        </w:r>
        <w:r w:rsidR="00DF39BA">
          <w:rPr>
            <w:noProof/>
            <w:webHidden/>
          </w:rPr>
          <w:fldChar w:fldCharType="separate"/>
        </w:r>
        <w:r w:rsidR="007100EE">
          <w:rPr>
            <w:noProof/>
            <w:webHidden/>
          </w:rPr>
          <w:t>6</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38" w:history="1">
        <w:r w:rsidR="00DF39BA" w:rsidRPr="007C1A39">
          <w:rPr>
            <w:rStyle w:val="Hyperlink"/>
            <w:noProof/>
          </w:rPr>
          <w:t>Objectives</w:t>
        </w:r>
        <w:r w:rsidR="00DF39BA">
          <w:rPr>
            <w:noProof/>
            <w:webHidden/>
          </w:rPr>
          <w:tab/>
        </w:r>
        <w:r w:rsidR="00DF39BA">
          <w:rPr>
            <w:noProof/>
            <w:webHidden/>
          </w:rPr>
          <w:fldChar w:fldCharType="begin"/>
        </w:r>
        <w:r w:rsidR="00DF39BA">
          <w:rPr>
            <w:noProof/>
            <w:webHidden/>
          </w:rPr>
          <w:instrText xml:space="preserve"> PAGEREF _Toc500922838 \h </w:instrText>
        </w:r>
        <w:r w:rsidR="00DF39BA">
          <w:rPr>
            <w:noProof/>
            <w:webHidden/>
          </w:rPr>
        </w:r>
        <w:r w:rsidR="00DF39BA">
          <w:rPr>
            <w:noProof/>
            <w:webHidden/>
          </w:rPr>
          <w:fldChar w:fldCharType="separate"/>
        </w:r>
        <w:r w:rsidR="007100EE">
          <w:rPr>
            <w:noProof/>
            <w:webHidden/>
          </w:rPr>
          <w:t>6</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39" w:history="1">
        <w:r w:rsidR="00DF39BA" w:rsidRPr="007C1A39">
          <w:rPr>
            <w:rStyle w:val="Hyperlink"/>
            <w:noProof/>
          </w:rPr>
          <w:t>Audience</w:t>
        </w:r>
        <w:r w:rsidR="00DF39BA">
          <w:rPr>
            <w:noProof/>
            <w:webHidden/>
          </w:rPr>
          <w:tab/>
        </w:r>
        <w:r w:rsidR="00DF39BA">
          <w:rPr>
            <w:noProof/>
            <w:webHidden/>
          </w:rPr>
          <w:fldChar w:fldCharType="begin"/>
        </w:r>
        <w:r w:rsidR="00DF39BA">
          <w:rPr>
            <w:noProof/>
            <w:webHidden/>
          </w:rPr>
          <w:instrText xml:space="preserve"> PAGEREF _Toc500922839 \h </w:instrText>
        </w:r>
        <w:r w:rsidR="00DF39BA">
          <w:rPr>
            <w:noProof/>
            <w:webHidden/>
          </w:rPr>
        </w:r>
        <w:r w:rsidR="00DF39BA">
          <w:rPr>
            <w:noProof/>
            <w:webHidden/>
          </w:rPr>
          <w:fldChar w:fldCharType="separate"/>
        </w:r>
        <w:r w:rsidR="007100EE">
          <w:rPr>
            <w:noProof/>
            <w:webHidden/>
          </w:rPr>
          <w:t>6</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40" w:history="1">
        <w:r w:rsidR="00DF39BA" w:rsidRPr="007C1A39">
          <w:rPr>
            <w:rStyle w:val="Hyperlink"/>
            <w:noProof/>
          </w:rPr>
          <w:t>Planning Assumptions</w:t>
        </w:r>
        <w:r w:rsidR="00DF39BA">
          <w:rPr>
            <w:noProof/>
            <w:webHidden/>
          </w:rPr>
          <w:tab/>
        </w:r>
        <w:r w:rsidR="00DF39BA">
          <w:rPr>
            <w:noProof/>
            <w:webHidden/>
          </w:rPr>
          <w:fldChar w:fldCharType="begin"/>
        </w:r>
        <w:r w:rsidR="00DF39BA">
          <w:rPr>
            <w:noProof/>
            <w:webHidden/>
          </w:rPr>
          <w:instrText xml:space="preserve"> PAGEREF _Toc500922840 \h </w:instrText>
        </w:r>
        <w:r w:rsidR="00DF39BA">
          <w:rPr>
            <w:noProof/>
            <w:webHidden/>
          </w:rPr>
        </w:r>
        <w:r w:rsidR="00DF39BA">
          <w:rPr>
            <w:noProof/>
            <w:webHidden/>
          </w:rPr>
          <w:fldChar w:fldCharType="separate"/>
        </w:r>
        <w:r w:rsidR="007100EE">
          <w:rPr>
            <w:noProof/>
            <w:webHidden/>
          </w:rPr>
          <w:t>6</w:t>
        </w:r>
        <w:r w:rsidR="00DF39BA">
          <w:rPr>
            <w:noProof/>
            <w:webHidden/>
          </w:rPr>
          <w:fldChar w:fldCharType="end"/>
        </w:r>
      </w:hyperlink>
    </w:p>
    <w:p w:rsidR="00DF39BA" w:rsidRDefault="00141278">
      <w:pPr>
        <w:pStyle w:val="TOC1"/>
        <w:tabs>
          <w:tab w:val="right" w:leader="dot" w:pos="9350"/>
        </w:tabs>
        <w:rPr>
          <w:rFonts w:asciiTheme="minorHAnsi" w:eastAsiaTheme="minorEastAsia" w:hAnsiTheme="minorHAnsi"/>
          <w:noProof/>
          <w:szCs w:val="22"/>
        </w:rPr>
      </w:pPr>
      <w:hyperlink w:anchor="_Toc500922841" w:history="1">
        <w:r w:rsidR="00DF39BA" w:rsidRPr="007C1A39">
          <w:rPr>
            <w:rStyle w:val="Hyperlink"/>
            <w:noProof/>
          </w:rPr>
          <w:t>Start With the Big Picture</w:t>
        </w:r>
        <w:r w:rsidR="00DF39BA">
          <w:rPr>
            <w:noProof/>
            <w:webHidden/>
          </w:rPr>
          <w:tab/>
        </w:r>
        <w:r w:rsidR="00DF39BA">
          <w:rPr>
            <w:noProof/>
            <w:webHidden/>
          </w:rPr>
          <w:fldChar w:fldCharType="begin"/>
        </w:r>
        <w:r w:rsidR="00DF39BA">
          <w:rPr>
            <w:noProof/>
            <w:webHidden/>
          </w:rPr>
          <w:instrText xml:space="preserve"> PAGEREF _Toc500922841 \h </w:instrText>
        </w:r>
        <w:r w:rsidR="00DF39BA">
          <w:rPr>
            <w:noProof/>
            <w:webHidden/>
          </w:rPr>
        </w:r>
        <w:r w:rsidR="00DF39BA">
          <w:rPr>
            <w:noProof/>
            <w:webHidden/>
          </w:rPr>
          <w:fldChar w:fldCharType="separate"/>
        </w:r>
        <w:r w:rsidR="007100EE">
          <w:rPr>
            <w:noProof/>
            <w:webHidden/>
          </w:rPr>
          <w:t>8</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42" w:history="1">
        <w:r w:rsidR="00DF39BA" w:rsidRPr="007C1A39">
          <w:rPr>
            <w:rStyle w:val="Hyperlink"/>
            <w:noProof/>
          </w:rPr>
          <w:t>The Emergency Operations Plan</w:t>
        </w:r>
        <w:r w:rsidR="00DF39BA">
          <w:rPr>
            <w:noProof/>
            <w:webHidden/>
          </w:rPr>
          <w:tab/>
        </w:r>
        <w:r w:rsidR="00DF39BA">
          <w:rPr>
            <w:noProof/>
            <w:webHidden/>
          </w:rPr>
          <w:fldChar w:fldCharType="begin"/>
        </w:r>
        <w:r w:rsidR="00DF39BA">
          <w:rPr>
            <w:noProof/>
            <w:webHidden/>
          </w:rPr>
          <w:instrText xml:space="preserve"> PAGEREF _Toc500922842 \h </w:instrText>
        </w:r>
        <w:r w:rsidR="00DF39BA">
          <w:rPr>
            <w:noProof/>
            <w:webHidden/>
          </w:rPr>
        </w:r>
        <w:r w:rsidR="00DF39BA">
          <w:rPr>
            <w:noProof/>
            <w:webHidden/>
          </w:rPr>
          <w:fldChar w:fldCharType="separate"/>
        </w:r>
        <w:r w:rsidR="007100EE">
          <w:rPr>
            <w:noProof/>
            <w:webHidden/>
          </w:rPr>
          <w:t>8</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43" w:history="1">
        <w:r w:rsidR="00DF39BA" w:rsidRPr="007C1A39">
          <w:rPr>
            <w:rStyle w:val="Hyperlink"/>
            <w:noProof/>
          </w:rPr>
          <w:t>The State of Texas Emergency Management Plan</w:t>
        </w:r>
        <w:r w:rsidR="00DF39BA">
          <w:rPr>
            <w:noProof/>
            <w:webHidden/>
          </w:rPr>
          <w:tab/>
        </w:r>
        <w:r w:rsidR="00DF39BA">
          <w:rPr>
            <w:noProof/>
            <w:webHidden/>
          </w:rPr>
          <w:fldChar w:fldCharType="begin"/>
        </w:r>
        <w:r w:rsidR="00DF39BA">
          <w:rPr>
            <w:noProof/>
            <w:webHidden/>
          </w:rPr>
          <w:instrText xml:space="preserve"> PAGEREF _Toc500922843 \h </w:instrText>
        </w:r>
        <w:r w:rsidR="00DF39BA">
          <w:rPr>
            <w:noProof/>
            <w:webHidden/>
          </w:rPr>
        </w:r>
        <w:r w:rsidR="00DF39BA">
          <w:rPr>
            <w:noProof/>
            <w:webHidden/>
          </w:rPr>
          <w:fldChar w:fldCharType="separate"/>
        </w:r>
        <w:r w:rsidR="007100EE">
          <w:rPr>
            <w:noProof/>
            <w:webHidden/>
          </w:rPr>
          <w:t>9</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44" w:history="1">
        <w:r w:rsidR="00DF39BA" w:rsidRPr="007C1A39">
          <w:rPr>
            <w:rStyle w:val="Hyperlink"/>
            <w:noProof/>
          </w:rPr>
          <w:t>The Local Emergency Operations Plan</w:t>
        </w:r>
        <w:r w:rsidR="00DF39BA">
          <w:rPr>
            <w:noProof/>
            <w:webHidden/>
          </w:rPr>
          <w:tab/>
        </w:r>
        <w:r w:rsidR="00DF39BA">
          <w:rPr>
            <w:noProof/>
            <w:webHidden/>
          </w:rPr>
          <w:fldChar w:fldCharType="begin"/>
        </w:r>
        <w:r w:rsidR="00DF39BA">
          <w:rPr>
            <w:noProof/>
            <w:webHidden/>
          </w:rPr>
          <w:instrText xml:space="preserve"> PAGEREF _Toc500922844 \h </w:instrText>
        </w:r>
        <w:r w:rsidR="00DF39BA">
          <w:rPr>
            <w:noProof/>
            <w:webHidden/>
          </w:rPr>
        </w:r>
        <w:r w:rsidR="00DF39BA">
          <w:rPr>
            <w:noProof/>
            <w:webHidden/>
          </w:rPr>
          <w:fldChar w:fldCharType="separate"/>
        </w:r>
        <w:r w:rsidR="007100EE">
          <w:rPr>
            <w:noProof/>
            <w:webHidden/>
          </w:rPr>
          <w:t>10</w:t>
        </w:r>
        <w:r w:rsidR="00DF39BA">
          <w:rPr>
            <w:noProof/>
            <w:webHidden/>
          </w:rPr>
          <w:fldChar w:fldCharType="end"/>
        </w:r>
      </w:hyperlink>
    </w:p>
    <w:p w:rsidR="00DF39BA" w:rsidRDefault="00141278">
      <w:pPr>
        <w:pStyle w:val="TOC1"/>
        <w:tabs>
          <w:tab w:val="right" w:leader="dot" w:pos="9350"/>
        </w:tabs>
        <w:rPr>
          <w:rFonts w:asciiTheme="minorHAnsi" w:eastAsiaTheme="minorEastAsia" w:hAnsiTheme="minorHAnsi"/>
          <w:noProof/>
          <w:szCs w:val="22"/>
        </w:rPr>
      </w:pPr>
      <w:hyperlink w:anchor="_Toc500922845" w:history="1">
        <w:r w:rsidR="00DF39BA" w:rsidRPr="007C1A39">
          <w:rPr>
            <w:rStyle w:val="Hyperlink"/>
            <w:noProof/>
          </w:rPr>
          <w:t>Develop a Project Plan</w:t>
        </w:r>
        <w:r w:rsidR="00DF39BA">
          <w:rPr>
            <w:noProof/>
            <w:webHidden/>
          </w:rPr>
          <w:tab/>
        </w:r>
        <w:r w:rsidR="00DF39BA">
          <w:rPr>
            <w:noProof/>
            <w:webHidden/>
          </w:rPr>
          <w:fldChar w:fldCharType="begin"/>
        </w:r>
        <w:r w:rsidR="00DF39BA">
          <w:rPr>
            <w:noProof/>
            <w:webHidden/>
          </w:rPr>
          <w:instrText xml:space="preserve"> PAGEREF _Toc500922845 \h </w:instrText>
        </w:r>
        <w:r w:rsidR="00DF39BA">
          <w:rPr>
            <w:noProof/>
            <w:webHidden/>
          </w:rPr>
        </w:r>
        <w:r w:rsidR="00DF39BA">
          <w:rPr>
            <w:noProof/>
            <w:webHidden/>
          </w:rPr>
          <w:fldChar w:fldCharType="separate"/>
        </w:r>
        <w:r w:rsidR="007100EE">
          <w:rPr>
            <w:noProof/>
            <w:webHidden/>
          </w:rPr>
          <w:t>14</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46" w:history="1">
        <w:r w:rsidR="00DF39BA" w:rsidRPr="007C1A39">
          <w:rPr>
            <w:rStyle w:val="Hyperlink"/>
            <w:noProof/>
          </w:rPr>
          <w:t>Plan to Plan</w:t>
        </w:r>
        <w:r w:rsidR="00DF39BA">
          <w:rPr>
            <w:noProof/>
            <w:webHidden/>
          </w:rPr>
          <w:tab/>
        </w:r>
        <w:r w:rsidR="00DF39BA">
          <w:rPr>
            <w:noProof/>
            <w:webHidden/>
          </w:rPr>
          <w:fldChar w:fldCharType="begin"/>
        </w:r>
        <w:r w:rsidR="00DF39BA">
          <w:rPr>
            <w:noProof/>
            <w:webHidden/>
          </w:rPr>
          <w:instrText xml:space="preserve"> PAGEREF _Toc500922846 \h </w:instrText>
        </w:r>
        <w:r w:rsidR="00DF39BA">
          <w:rPr>
            <w:noProof/>
            <w:webHidden/>
          </w:rPr>
        </w:r>
        <w:r w:rsidR="00DF39BA">
          <w:rPr>
            <w:noProof/>
            <w:webHidden/>
          </w:rPr>
          <w:fldChar w:fldCharType="separate"/>
        </w:r>
        <w:r w:rsidR="007100EE">
          <w:rPr>
            <w:noProof/>
            <w:webHidden/>
          </w:rPr>
          <w:t>14</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47" w:history="1">
        <w:r w:rsidR="00DF39BA" w:rsidRPr="007C1A39">
          <w:rPr>
            <w:rStyle w:val="Hyperlink"/>
            <w:noProof/>
          </w:rPr>
          <w:t>Analyze the Planning Need</w:t>
        </w:r>
        <w:r w:rsidR="00DF39BA">
          <w:rPr>
            <w:noProof/>
            <w:webHidden/>
          </w:rPr>
          <w:tab/>
        </w:r>
        <w:r w:rsidR="00DF39BA">
          <w:rPr>
            <w:noProof/>
            <w:webHidden/>
          </w:rPr>
          <w:fldChar w:fldCharType="begin"/>
        </w:r>
        <w:r w:rsidR="00DF39BA">
          <w:rPr>
            <w:noProof/>
            <w:webHidden/>
          </w:rPr>
          <w:instrText xml:space="preserve"> PAGEREF _Toc500922847 \h </w:instrText>
        </w:r>
        <w:r w:rsidR="00DF39BA">
          <w:rPr>
            <w:noProof/>
            <w:webHidden/>
          </w:rPr>
        </w:r>
        <w:r w:rsidR="00DF39BA">
          <w:rPr>
            <w:noProof/>
            <w:webHidden/>
          </w:rPr>
          <w:fldChar w:fldCharType="separate"/>
        </w:r>
        <w:r w:rsidR="007100EE">
          <w:rPr>
            <w:noProof/>
            <w:webHidden/>
          </w:rPr>
          <w:t>15</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48" w:history="1">
        <w:r w:rsidR="00DF39BA" w:rsidRPr="007C1A39">
          <w:rPr>
            <w:rStyle w:val="Hyperlink"/>
            <w:noProof/>
          </w:rPr>
          <w:t>Identify Your Planning Team</w:t>
        </w:r>
        <w:r w:rsidR="00DF39BA">
          <w:rPr>
            <w:noProof/>
            <w:webHidden/>
          </w:rPr>
          <w:tab/>
        </w:r>
        <w:r w:rsidR="00DF39BA">
          <w:rPr>
            <w:noProof/>
            <w:webHidden/>
          </w:rPr>
          <w:fldChar w:fldCharType="begin"/>
        </w:r>
        <w:r w:rsidR="00DF39BA">
          <w:rPr>
            <w:noProof/>
            <w:webHidden/>
          </w:rPr>
          <w:instrText xml:space="preserve"> PAGEREF _Toc500922848 \h </w:instrText>
        </w:r>
        <w:r w:rsidR="00DF39BA">
          <w:rPr>
            <w:noProof/>
            <w:webHidden/>
          </w:rPr>
        </w:r>
        <w:r w:rsidR="00DF39BA">
          <w:rPr>
            <w:noProof/>
            <w:webHidden/>
          </w:rPr>
          <w:fldChar w:fldCharType="separate"/>
        </w:r>
        <w:r w:rsidR="007100EE">
          <w:rPr>
            <w:noProof/>
            <w:webHidden/>
          </w:rPr>
          <w:t>17</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49" w:history="1">
        <w:r w:rsidR="00DF39BA" w:rsidRPr="007C1A39">
          <w:rPr>
            <w:rStyle w:val="Hyperlink"/>
            <w:noProof/>
          </w:rPr>
          <w:t>Determine Plan Document Content Requirements</w:t>
        </w:r>
        <w:r w:rsidR="00DF39BA">
          <w:rPr>
            <w:noProof/>
            <w:webHidden/>
          </w:rPr>
          <w:tab/>
        </w:r>
        <w:r w:rsidR="00DF39BA">
          <w:rPr>
            <w:noProof/>
            <w:webHidden/>
          </w:rPr>
          <w:fldChar w:fldCharType="begin"/>
        </w:r>
        <w:r w:rsidR="00DF39BA">
          <w:rPr>
            <w:noProof/>
            <w:webHidden/>
          </w:rPr>
          <w:instrText xml:space="preserve"> PAGEREF _Toc500922849 \h </w:instrText>
        </w:r>
        <w:r w:rsidR="00DF39BA">
          <w:rPr>
            <w:noProof/>
            <w:webHidden/>
          </w:rPr>
        </w:r>
        <w:r w:rsidR="00DF39BA">
          <w:rPr>
            <w:noProof/>
            <w:webHidden/>
          </w:rPr>
          <w:fldChar w:fldCharType="separate"/>
        </w:r>
        <w:r w:rsidR="007100EE">
          <w:rPr>
            <w:noProof/>
            <w:webHidden/>
          </w:rPr>
          <w:t>20</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50" w:history="1">
        <w:r w:rsidR="00DF39BA" w:rsidRPr="007C1A39">
          <w:rPr>
            <w:rStyle w:val="Hyperlink"/>
            <w:noProof/>
          </w:rPr>
          <w:t>Build a Development Schedule</w:t>
        </w:r>
        <w:r w:rsidR="00DF39BA">
          <w:rPr>
            <w:noProof/>
            <w:webHidden/>
          </w:rPr>
          <w:tab/>
        </w:r>
        <w:r w:rsidR="00DF39BA">
          <w:rPr>
            <w:noProof/>
            <w:webHidden/>
          </w:rPr>
          <w:fldChar w:fldCharType="begin"/>
        </w:r>
        <w:r w:rsidR="00DF39BA">
          <w:rPr>
            <w:noProof/>
            <w:webHidden/>
          </w:rPr>
          <w:instrText xml:space="preserve"> PAGEREF _Toc500922850 \h </w:instrText>
        </w:r>
        <w:r w:rsidR="00DF39BA">
          <w:rPr>
            <w:noProof/>
            <w:webHidden/>
          </w:rPr>
        </w:r>
        <w:r w:rsidR="00DF39BA">
          <w:rPr>
            <w:noProof/>
            <w:webHidden/>
          </w:rPr>
          <w:fldChar w:fldCharType="separate"/>
        </w:r>
        <w:r w:rsidR="007100EE">
          <w:rPr>
            <w:noProof/>
            <w:webHidden/>
          </w:rPr>
          <w:t>21</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51" w:history="1">
        <w:r w:rsidR="00DF39BA" w:rsidRPr="007C1A39">
          <w:rPr>
            <w:rStyle w:val="Hyperlink"/>
            <w:noProof/>
          </w:rPr>
          <w:t>Secure Leadership Approval and Authorization</w:t>
        </w:r>
        <w:r w:rsidR="00DF39BA">
          <w:rPr>
            <w:noProof/>
            <w:webHidden/>
          </w:rPr>
          <w:tab/>
        </w:r>
        <w:r w:rsidR="00DF39BA">
          <w:rPr>
            <w:noProof/>
            <w:webHidden/>
          </w:rPr>
          <w:fldChar w:fldCharType="begin"/>
        </w:r>
        <w:r w:rsidR="00DF39BA">
          <w:rPr>
            <w:noProof/>
            <w:webHidden/>
          </w:rPr>
          <w:instrText xml:space="preserve"> PAGEREF _Toc500922851 \h </w:instrText>
        </w:r>
        <w:r w:rsidR="00DF39BA">
          <w:rPr>
            <w:noProof/>
            <w:webHidden/>
          </w:rPr>
        </w:r>
        <w:r w:rsidR="00DF39BA">
          <w:rPr>
            <w:noProof/>
            <w:webHidden/>
          </w:rPr>
          <w:fldChar w:fldCharType="separate"/>
        </w:r>
        <w:r w:rsidR="007100EE">
          <w:rPr>
            <w:noProof/>
            <w:webHidden/>
          </w:rPr>
          <w:t>21</w:t>
        </w:r>
        <w:r w:rsidR="00DF39BA">
          <w:rPr>
            <w:noProof/>
            <w:webHidden/>
          </w:rPr>
          <w:fldChar w:fldCharType="end"/>
        </w:r>
      </w:hyperlink>
    </w:p>
    <w:p w:rsidR="00DF39BA" w:rsidRDefault="00141278">
      <w:pPr>
        <w:pStyle w:val="TOC1"/>
        <w:tabs>
          <w:tab w:val="right" w:leader="dot" w:pos="9350"/>
        </w:tabs>
        <w:rPr>
          <w:rFonts w:asciiTheme="minorHAnsi" w:eastAsiaTheme="minorEastAsia" w:hAnsiTheme="minorHAnsi"/>
          <w:noProof/>
          <w:szCs w:val="22"/>
        </w:rPr>
      </w:pPr>
      <w:hyperlink w:anchor="_Toc500922852" w:history="1">
        <w:r w:rsidR="00DF39BA" w:rsidRPr="007C1A39">
          <w:rPr>
            <w:rStyle w:val="Hyperlink"/>
            <w:noProof/>
          </w:rPr>
          <w:t>Implement the Project Plan</w:t>
        </w:r>
        <w:r w:rsidR="00DF39BA">
          <w:rPr>
            <w:noProof/>
            <w:webHidden/>
          </w:rPr>
          <w:tab/>
        </w:r>
        <w:r w:rsidR="00DF39BA">
          <w:rPr>
            <w:noProof/>
            <w:webHidden/>
          </w:rPr>
          <w:fldChar w:fldCharType="begin"/>
        </w:r>
        <w:r w:rsidR="00DF39BA">
          <w:rPr>
            <w:noProof/>
            <w:webHidden/>
          </w:rPr>
          <w:instrText xml:space="preserve"> PAGEREF _Toc500922852 \h </w:instrText>
        </w:r>
        <w:r w:rsidR="00DF39BA">
          <w:rPr>
            <w:noProof/>
            <w:webHidden/>
          </w:rPr>
        </w:r>
        <w:r w:rsidR="00DF39BA">
          <w:rPr>
            <w:noProof/>
            <w:webHidden/>
          </w:rPr>
          <w:fldChar w:fldCharType="separate"/>
        </w:r>
        <w:r w:rsidR="007100EE">
          <w:rPr>
            <w:noProof/>
            <w:webHidden/>
          </w:rPr>
          <w:t>22</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53" w:history="1">
        <w:r w:rsidR="00DF39BA" w:rsidRPr="007C1A39">
          <w:rPr>
            <w:rStyle w:val="Hyperlink"/>
            <w:noProof/>
          </w:rPr>
          <w:t>Develop a Rough Draft of the Plan Document</w:t>
        </w:r>
        <w:r w:rsidR="00DF39BA">
          <w:rPr>
            <w:noProof/>
            <w:webHidden/>
          </w:rPr>
          <w:tab/>
        </w:r>
        <w:r w:rsidR="00DF39BA">
          <w:rPr>
            <w:noProof/>
            <w:webHidden/>
          </w:rPr>
          <w:fldChar w:fldCharType="begin"/>
        </w:r>
        <w:r w:rsidR="00DF39BA">
          <w:rPr>
            <w:noProof/>
            <w:webHidden/>
          </w:rPr>
          <w:instrText xml:space="preserve"> PAGEREF _Toc500922853 \h </w:instrText>
        </w:r>
        <w:r w:rsidR="00DF39BA">
          <w:rPr>
            <w:noProof/>
            <w:webHidden/>
          </w:rPr>
        </w:r>
        <w:r w:rsidR="00DF39BA">
          <w:rPr>
            <w:noProof/>
            <w:webHidden/>
          </w:rPr>
          <w:fldChar w:fldCharType="separate"/>
        </w:r>
        <w:r w:rsidR="007100EE">
          <w:rPr>
            <w:noProof/>
            <w:webHidden/>
          </w:rPr>
          <w:t>22</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54" w:history="1">
        <w:r w:rsidR="00DF39BA" w:rsidRPr="007C1A39">
          <w:rPr>
            <w:rStyle w:val="Hyperlink"/>
            <w:noProof/>
          </w:rPr>
          <w:t>Facilitate the Kick-Off Meeting</w:t>
        </w:r>
        <w:r w:rsidR="00DF39BA">
          <w:rPr>
            <w:noProof/>
            <w:webHidden/>
          </w:rPr>
          <w:tab/>
        </w:r>
        <w:r w:rsidR="00DF39BA">
          <w:rPr>
            <w:noProof/>
            <w:webHidden/>
          </w:rPr>
          <w:fldChar w:fldCharType="begin"/>
        </w:r>
        <w:r w:rsidR="00DF39BA">
          <w:rPr>
            <w:noProof/>
            <w:webHidden/>
          </w:rPr>
          <w:instrText xml:space="preserve"> PAGEREF _Toc500922854 \h </w:instrText>
        </w:r>
        <w:r w:rsidR="00DF39BA">
          <w:rPr>
            <w:noProof/>
            <w:webHidden/>
          </w:rPr>
        </w:r>
        <w:r w:rsidR="00DF39BA">
          <w:rPr>
            <w:noProof/>
            <w:webHidden/>
          </w:rPr>
          <w:fldChar w:fldCharType="separate"/>
        </w:r>
        <w:r w:rsidR="007100EE">
          <w:rPr>
            <w:noProof/>
            <w:webHidden/>
          </w:rPr>
          <w:t>25</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55" w:history="1">
        <w:r w:rsidR="00DF39BA" w:rsidRPr="007C1A39">
          <w:rPr>
            <w:rStyle w:val="Hyperlink"/>
            <w:noProof/>
          </w:rPr>
          <w:t>Review and Revise the Plan Document</w:t>
        </w:r>
        <w:r w:rsidR="00DF39BA">
          <w:rPr>
            <w:noProof/>
            <w:webHidden/>
          </w:rPr>
          <w:tab/>
        </w:r>
        <w:r w:rsidR="00DF39BA">
          <w:rPr>
            <w:noProof/>
            <w:webHidden/>
          </w:rPr>
          <w:fldChar w:fldCharType="begin"/>
        </w:r>
        <w:r w:rsidR="00DF39BA">
          <w:rPr>
            <w:noProof/>
            <w:webHidden/>
          </w:rPr>
          <w:instrText xml:space="preserve"> PAGEREF _Toc500922855 \h </w:instrText>
        </w:r>
        <w:r w:rsidR="00DF39BA">
          <w:rPr>
            <w:noProof/>
            <w:webHidden/>
          </w:rPr>
        </w:r>
        <w:r w:rsidR="00DF39BA">
          <w:rPr>
            <w:noProof/>
            <w:webHidden/>
          </w:rPr>
          <w:fldChar w:fldCharType="separate"/>
        </w:r>
        <w:r w:rsidR="007100EE">
          <w:rPr>
            <w:noProof/>
            <w:webHidden/>
          </w:rPr>
          <w:t>25</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56" w:history="1">
        <w:r w:rsidR="00DF39BA" w:rsidRPr="007C1A39">
          <w:rPr>
            <w:rStyle w:val="Hyperlink"/>
            <w:noProof/>
          </w:rPr>
          <w:t>Monitor the Planning Process</w:t>
        </w:r>
        <w:r w:rsidR="00DF39BA">
          <w:rPr>
            <w:noProof/>
            <w:webHidden/>
          </w:rPr>
          <w:tab/>
        </w:r>
        <w:r w:rsidR="00DF39BA">
          <w:rPr>
            <w:noProof/>
            <w:webHidden/>
          </w:rPr>
          <w:fldChar w:fldCharType="begin"/>
        </w:r>
        <w:r w:rsidR="00DF39BA">
          <w:rPr>
            <w:noProof/>
            <w:webHidden/>
          </w:rPr>
          <w:instrText xml:space="preserve"> PAGEREF _Toc500922856 \h </w:instrText>
        </w:r>
        <w:r w:rsidR="00DF39BA">
          <w:rPr>
            <w:noProof/>
            <w:webHidden/>
          </w:rPr>
        </w:r>
        <w:r w:rsidR="00DF39BA">
          <w:rPr>
            <w:noProof/>
            <w:webHidden/>
          </w:rPr>
          <w:fldChar w:fldCharType="separate"/>
        </w:r>
        <w:r w:rsidR="007100EE">
          <w:rPr>
            <w:noProof/>
            <w:webHidden/>
          </w:rPr>
          <w:t>26</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57" w:history="1">
        <w:r w:rsidR="00DF39BA" w:rsidRPr="007C1A39">
          <w:rPr>
            <w:rStyle w:val="Hyperlink"/>
            <w:noProof/>
          </w:rPr>
          <w:t>Submit the EOP for Review</w:t>
        </w:r>
        <w:r w:rsidR="00DF39BA">
          <w:rPr>
            <w:noProof/>
            <w:webHidden/>
          </w:rPr>
          <w:tab/>
        </w:r>
        <w:r w:rsidR="00DF39BA">
          <w:rPr>
            <w:noProof/>
            <w:webHidden/>
          </w:rPr>
          <w:fldChar w:fldCharType="begin"/>
        </w:r>
        <w:r w:rsidR="00DF39BA">
          <w:rPr>
            <w:noProof/>
            <w:webHidden/>
          </w:rPr>
          <w:instrText xml:space="preserve"> PAGEREF _Toc500922857 \h </w:instrText>
        </w:r>
        <w:r w:rsidR="00DF39BA">
          <w:rPr>
            <w:noProof/>
            <w:webHidden/>
          </w:rPr>
        </w:r>
        <w:r w:rsidR="00DF39BA">
          <w:rPr>
            <w:noProof/>
            <w:webHidden/>
          </w:rPr>
          <w:fldChar w:fldCharType="separate"/>
        </w:r>
        <w:r w:rsidR="007100EE">
          <w:rPr>
            <w:noProof/>
            <w:webHidden/>
          </w:rPr>
          <w:t>26</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58" w:history="1">
        <w:r w:rsidR="00DF39BA" w:rsidRPr="007C1A39">
          <w:rPr>
            <w:rStyle w:val="Hyperlink"/>
            <w:noProof/>
          </w:rPr>
          <w:t>Distribute, Maintain and Update the EOP</w:t>
        </w:r>
        <w:r w:rsidR="00DF39BA">
          <w:rPr>
            <w:noProof/>
            <w:webHidden/>
          </w:rPr>
          <w:tab/>
        </w:r>
        <w:r w:rsidR="00DF39BA">
          <w:rPr>
            <w:noProof/>
            <w:webHidden/>
          </w:rPr>
          <w:fldChar w:fldCharType="begin"/>
        </w:r>
        <w:r w:rsidR="00DF39BA">
          <w:rPr>
            <w:noProof/>
            <w:webHidden/>
          </w:rPr>
          <w:instrText xml:space="preserve"> PAGEREF _Toc500922858 \h </w:instrText>
        </w:r>
        <w:r w:rsidR="00DF39BA">
          <w:rPr>
            <w:noProof/>
            <w:webHidden/>
          </w:rPr>
        </w:r>
        <w:r w:rsidR="00DF39BA">
          <w:rPr>
            <w:noProof/>
            <w:webHidden/>
          </w:rPr>
          <w:fldChar w:fldCharType="separate"/>
        </w:r>
        <w:r w:rsidR="007100EE">
          <w:rPr>
            <w:noProof/>
            <w:webHidden/>
          </w:rPr>
          <w:t>29</w:t>
        </w:r>
        <w:r w:rsidR="00DF39BA">
          <w:rPr>
            <w:noProof/>
            <w:webHidden/>
          </w:rPr>
          <w:fldChar w:fldCharType="end"/>
        </w:r>
      </w:hyperlink>
    </w:p>
    <w:p w:rsidR="00DF39BA" w:rsidRDefault="00141278">
      <w:pPr>
        <w:pStyle w:val="TOC1"/>
        <w:tabs>
          <w:tab w:val="right" w:leader="dot" w:pos="9350"/>
        </w:tabs>
        <w:rPr>
          <w:rFonts w:asciiTheme="minorHAnsi" w:eastAsiaTheme="minorEastAsia" w:hAnsiTheme="minorHAnsi"/>
          <w:noProof/>
          <w:szCs w:val="22"/>
        </w:rPr>
      </w:pPr>
      <w:hyperlink w:anchor="_Toc500922859" w:history="1">
        <w:r w:rsidR="00DF39BA" w:rsidRPr="007C1A39">
          <w:rPr>
            <w:rStyle w:val="Hyperlink"/>
            <w:noProof/>
          </w:rPr>
          <w:t>Appendix A: Legal Requirements for Emergency Management Planning in Texas</w:t>
        </w:r>
        <w:r w:rsidR="00DF39BA">
          <w:rPr>
            <w:noProof/>
            <w:webHidden/>
          </w:rPr>
          <w:tab/>
        </w:r>
        <w:r w:rsidR="00DF39BA">
          <w:rPr>
            <w:noProof/>
            <w:webHidden/>
          </w:rPr>
          <w:fldChar w:fldCharType="begin"/>
        </w:r>
        <w:r w:rsidR="00DF39BA">
          <w:rPr>
            <w:noProof/>
            <w:webHidden/>
          </w:rPr>
          <w:instrText xml:space="preserve"> PAGEREF _Toc500922859 \h </w:instrText>
        </w:r>
        <w:r w:rsidR="00DF39BA">
          <w:rPr>
            <w:noProof/>
            <w:webHidden/>
          </w:rPr>
        </w:r>
        <w:r w:rsidR="00DF39BA">
          <w:rPr>
            <w:noProof/>
            <w:webHidden/>
          </w:rPr>
          <w:fldChar w:fldCharType="separate"/>
        </w:r>
        <w:r w:rsidR="007100EE">
          <w:rPr>
            <w:noProof/>
            <w:webHidden/>
          </w:rPr>
          <w:t>30</w:t>
        </w:r>
        <w:r w:rsidR="00DF39BA">
          <w:rPr>
            <w:noProof/>
            <w:webHidden/>
          </w:rPr>
          <w:fldChar w:fldCharType="end"/>
        </w:r>
      </w:hyperlink>
    </w:p>
    <w:p w:rsidR="00DF39BA" w:rsidRDefault="00141278">
      <w:pPr>
        <w:pStyle w:val="TOC1"/>
        <w:tabs>
          <w:tab w:val="right" w:leader="dot" w:pos="9350"/>
        </w:tabs>
        <w:rPr>
          <w:rFonts w:asciiTheme="minorHAnsi" w:eastAsiaTheme="minorEastAsia" w:hAnsiTheme="minorHAnsi"/>
          <w:noProof/>
          <w:szCs w:val="22"/>
        </w:rPr>
      </w:pPr>
      <w:hyperlink w:anchor="_Toc500922860" w:history="1">
        <w:r w:rsidR="00DF39BA" w:rsidRPr="007C1A39">
          <w:rPr>
            <w:rStyle w:val="Hyperlink"/>
            <w:noProof/>
          </w:rPr>
          <w:t>Appendix B: CPG 101 Content Guidelines</w:t>
        </w:r>
        <w:r w:rsidR="00DF39BA">
          <w:rPr>
            <w:noProof/>
            <w:webHidden/>
          </w:rPr>
          <w:tab/>
        </w:r>
        <w:r w:rsidR="00DF39BA">
          <w:rPr>
            <w:noProof/>
            <w:webHidden/>
          </w:rPr>
          <w:fldChar w:fldCharType="begin"/>
        </w:r>
        <w:r w:rsidR="00DF39BA">
          <w:rPr>
            <w:noProof/>
            <w:webHidden/>
          </w:rPr>
          <w:instrText xml:space="preserve"> PAGEREF _Toc500922860 \h </w:instrText>
        </w:r>
        <w:r w:rsidR="00DF39BA">
          <w:rPr>
            <w:noProof/>
            <w:webHidden/>
          </w:rPr>
        </w:r>
        <w:r w:rsidR="00DF39BA">
          <w:rPr>
            <w:noProof/>
            <w:webHidden/>
          </w:rPr>
          <w:fldChar w:fldCharType="separate"/>
        </w:r>
        <w:r w:rsidR="007100EE">
          <w:rPr>
            <w:noProof/>
            <w:webHidden/>
          </w:rPr>
          <w:t>36</w:t>
        </w:r>
        <w:r w:rsidR="00DF39BA">
          <w:rPr>
            <w:noProof/>
            <w:webHidden/>
          </w:rPr>
          <w:fldChar w:fldCharType="end"/>
        </w:r>
      </w:hyperlink>
    </w:p>
    <w:p w:rsidR="00DF39BA" w:rsidRDefault="00141278">
      <w:pPr>
        <w:pStyle w:val="TOC1"/>
        <w:tabs>
          <w:tab w:val="right" w:leader="dot" w:pos="9350"/>
        </w:tabs>
        <w:rPr>
          <w:rFonts w:asciiTheme="minorHAnsi" w:eastAsiaTheme="minorEastAsia" w:hAnsiTheme="minorHAnsi"/>
          <w:noProof/>
          <w:szCs w:val="22"/>
        </w:rPr>
      </w:pPr>
      <w:hyperlink w:anchor="_Toc500922861" w:history="1">
        <w:r w:rsidR="00DF39BA" w:rsidRPr="007C1A39">
          <w:rPr>
            <w:rStyle w:val="Hyperlink"/>
            <w:noProof/>
          </w:rPr>
          <w:t>Authority</w:t>
        </w:r>
        <w:r w:rsidR="00DF39BA">
          <w:rPr>
            <w:noProof/>
            <w:webHidden/>
          </w:rPr>
          <w:tab/>
        </w:r>
        <w:r w:rsidR="00DF39BA">
          <w:rPr>
            <w:noProof/>
            <w:webHidden/>
          </w:rPr>
          <w:fldChar w:fldCharType="begin"/>
        </w:r>
        <w:r w:rsidR="00DF39BA">
          <w:rPr>
            <w:noProof/>
            <w:webHidden/>
          </w:rPr>
          <w:instrText xml:space="preserve"> PAGEREF _Toc500922861 \h </w:instrText>
        </w:r>
        <w:r w:rsidR="00DF39BA">
          <w:rPr>
            <w:noProof/>
            <w:webHidden/>
          </w:rPr>
        </w:r>
        <w:r w:rsidR="00DF39BA">
          <w:rPr>
            <w:noProof/>
            <w:webHidden/>
          </w:rPr>
          <w:fldChar w:fldCharType="separate"/>
        </w:r>
        <w:r w:rsidR="007100EE">
          <w:rPr>
            <w:noProof/>
            <w:webHidden/>
          </w:rPr>
          <w:t>64</w:t>
        </w:r>
        <w:r w:rsidR="00DF39BA">
          <w:rPr>
            <w:noProof/>
            <w:webHidden/>
          </w:rPr>
          <w:fldChar w:fldCharType="end"/>
        </w:r>
      </w:hyperlink>
    </w:p>
    <w:p w:rsidR="00DF39BA" w:rsidRDefault="00141278">
      <w:pPr>
        <w:pStyle w:val="TOC1"/>
        <w:tabs>
          <w:tab w:val="right" w:leader="dot" w:pos="9350"/>
        </w:tabs>
        <w:rPr>
          <w:rFonts w:asciiTheme="minorHAnsi" w:eastAsiaTheme="minorEastAsia" w:hAnsiTheme="minorHAnsi"/>
          <w:noProof/>
          <w:szCs w:val="22"/>
        </w:rPr>
      </w:pPr>
      <w:hyperlink w:anchor="_Toc500922862" w:history="1">
        <w:r w:rsidR="00DF39BA" w:rsidRPr="007C1A39">
          <w:rPr>
            <w:rStyle w:val="Hyperlink"/>
            <w:noProof/>
          </w:rPr>
          <w:t>Maintenance and Change</w:t>
        </w:r>
        <w:r w:rsidR="00DF39BA">
          <w:rPr>
            <w:noProof/>
            <w:webHidden/>
          </w:rPr>
          <w:tab/>
        </w:r>
        <w:r w:rsidR="00DF39BA">
          <w:rPr>
            <w:noProof/>
            <w:webHidden/>
          </w:rPr>
          <w:fldChar w:fldCharType="begin"/>
        </w:r>
        <w:r w:rsidR="00DF39BA">
          <w:rPr>
            <w:noProof/>
            <w:webHidden/>
          </w:rPr>
          <w:instrText xml:space="preserve"> PAGEREF _Toc500922862 \h </w:instrText>
        </w:r>
        <w:r w:rsidR="00DF39BA">
          <w:rPr>
            <w:noProof/>
            <w:webHidden/>
          </w:rPr>
        </w:r>
        <w:r w:rsidR="00DF39BA">
          <w:rPr>
            <w:noProof/>
            <w:webHidden/>
          </w:rPr>
          <w:fldChar w:fldCharType="separate"/>
        </w:r>
        <w:r w:rsidR="007100EE">
          <w:rPr>
            <w:noProof/>
            <w:webHidden/>
          </w:rPr>
          <w:t>65</w:t>
        </w:r>
        <w:r w:rsidR="00DF39BA">
          <w:rPr>
            <w:noProof/>
            <w:webHidden/>
          </w:rPr>
          <w:fldChar w:fldCharType="end"/>
        </w:r>
      </w:hyperlink>
    </w:p>
    <w:p w:rsidR="00DF39BA" w:rsidRDefault="00141278">
      <w:pPr>
        <w:pStyle w:val="TOC1"/>
        <w:tabs>
          <w:tab w:val="right" w:leader="dot" w:pos="9350"/>
        </w:tabs>
        <w:rPr>
          <w:rFonts w:asciiTheme="minorHAnsi" w:eastAsiaTheme="minorEastAsia" w:hAnsiTheme="minorHAnsi"/>
          <w:noProof/>
          <w:szCs w:val="22"/>
        </w:rPr>
      </w:pPr>
      <w:hyperlink w:anchor="_Toc500922863" w:history="1">
        <w:r w:rsidR="00DF39BA" w:rsidRPr="007C1A39">
          <w:rPr>
            <w:rStyle w:val="Hyperlink"/>
            <w:noProof/>
          </w:rPr>
          <w:t>References</w:t>
        </w:r>
        <w:r w:rsidR="00DF39BA">
          <w:rPr>
            <w:noProof/>
            <w:webHidden/>
          </w:rPr>
          <w:tab/>
        </w:r>
        <w:r w:rsidR="00DF39BA">
          <w:rPr>
            <w:noProof/>
            <w:webHidden/>
          </w:rPr>
          <w:fldChar w:fldCharType="begin"/>
        </w:r>
        <w:r w:rsidR="00DF39BA">
          <w:rPr>
            <w:noProof/>
            <w:webHidden/>
          </w:rPr>
          <w:instrText xml:space="preserve"> PAGEREF _Toc500922863 \h </w:instrText>
        </w:r>
        <w:r w:rsidR="00DF39BA">
          <w:rPr>
            <w:noProof/>
            <w:webHidden/>
          </w:rPr>
        </w:r>
        <w:r w:rsidR="00DF39BA">
          <w:rPr>
            <w:noProof/>
            <w:webHidden/>
          </w:rPr>
          <w:fldChar w:fldCharType="separate"/>
        </w:r>
        <w:r w:rsidR="007100EE">
          <w:rPr>
            <w:noProof/>
            <w:webHidden/>
          </w:rPr>
          <w:t>66</w:t>
        </w:r>
        <w:r w:rsidR="00DF39BA">
          <w:rPr>
            <w:noProof/>
            <w:webHidden/>
          </w:rPr>
          <w:fldChar w:fldCharType="end"/>
        </w:r>
      </w:hyperlink>
    </w:p>
    <w:p w:rsidR="00DF39BA" w:rsidRDefault="00141278">
      <w:pPr>
        <w:pStyle w:val="TOC1"/>
        <w:tabs>
          <w:tab w:val="right" w:leader="dot" w:pos="9350"/>
        </w:tabs>
        <w:rPr>
          <w:rFonts w:asciiTheme="minorHAnsi" w:eastAsiaTheme="minorEastAsia" w:hAnsiTheme="minorHAnsi"/>
          <w:noProof/>
          <w:szCs w:val="22"/>
        </w:rPr>
      </w:pPr>
      <w:hyperlink w:anchor="_Toc500922864" w:history="1">
        <w:r w:rsidR="00DF39BA" w:rsidRPr="007C1A39">
          <w:rPr>
            <w:rStyle w:val="Hyperlink"/>
            <w:noProof/>
          </w:rPr>
          <w:t>The Project Plan</w:t>
        </w:r>
        <w:r w:rsidR="00DF39BA">
          <w:rPr>
            <w:noProof/>
            <w:webHidden/>
          </w:rPr>
          <w:tab/>
        </w:r>
        <w:r w:rsidR="00DF39BA">
          <w:rPr>
            <w:noProof/>
            <w:webHidden/>
          </w:rPr>
          <w:fldChar w:fldCharType="begin"/>
        </w:r>
        <w:r w:rsidR="00DF39BA">
          <w:rPr>
            <w:noProof/>
            <w:webHidden/>
          </w:rPr>
          <w:instrText xml:space="preserve"> PAGEREF _Toc500922864 \h </w:instrText>
        </w:r>
        <w:r w:rsidR="00DF39BA">
          <w:rPr>
            <w:noProof/>
            <w:webHidden/>
          </w:rPr>
        </w:r>
        <w:r w:rsidR="00DF39BA">
          <w:rPr>
            <w:noProof/>
            <w:webHidden/>
          </w:rPr>
          <w:fldChar w:fldCharType="separate"/>
        </w:r>
        <w:r w:rsidR="007100EE">
          <w:rPr>
            <w:noProof/>
            <w:webHidden/>
          </w:rPr>
          <w:t>2</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65" w:history="1">
        <w:r w:rsidR="00DF39BA" w:rsidRPr="007C1A39">
          <w:rPr>
            <w:rStyle w:val="Hyperlink"/>
            <w:noProof/>
          </w:rPr>
          <w:t>Planning Need Inventory</w:t>
        </w:r>
        <w:r w:rsidR="00DF39BA">
          <w:rPr>
            <w:noProof/>
            <w:webHidden/>
          </w:rPr>
          <w:tab/>
        </w:r>
        <w:r w:rsidR="00DF39BA">
          <w:rPr>
            <w:noProof/>
            <w:webHidden/>
          </w:rPr>
          <w:fldChar w:fldCharType="begin"/>
        </w:r>
        <w:r w:rsidR="00DF39BA">
          <w:rPr>
            <w:noProof/>
            <w:webHidden/>
          </w:rPr>
          <w:instrText xml:space="preserve"> PAGEREF _Toc500922865 \h </w:instrText>
        </w:r>
        <w:r w:rsidR="00DF39BA">
          <w:rPr>
            <w:noProof/>
            <w:webHidden/>
          </w:rPr>
        </w:r>
        <w:r w:rsidR="00DF39BA">
          <w:rPr>
            <w:noProof/>
            <w:webHidden/>
          </w:rPr>
          <w:fldChar w:fldCharType="separate"/>
        </w:r>
        <w:r w:rsidR="007100EE">
          <w:rPr>
            <w:noProof/>
            <w:webHidden/>
          </w:rPr>
          <w:t>2</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66" w:history="1">
        <w:r w:rsidR="00DF39BA" w:rsidRPr="007C1A39">
          <w:rPr>
            <w:rStyle w:val="Hyperlink"/>
            <w:noProof/>
          </w:rPr>
          <w:t>Planning Team Roster</w:t>
        </w:r>
        <w:r w:rsidR="00DF39BA">
          <w:rPr>
            <w:noProof/>
            <w:webHidden/>
          </w:rPr>
          <w:tab/>
        </w:r>
        <w:r w:rsidR="00DF39BA">
          <w:rPr>
            <w:noProof/>
            <w:webHidden/>
          </w:rPr>
          <w:fldChar w:fldCharType="begin"/>
        </w:r>
        <w:r w:rsidR="00DF39BA">
          <w:rPr>
            <w:noProof/>
            <w:webHidden/>
          </w:rPr>
          <w:instrText xml:space="preserve"> PAGEREF _Toc500922866 \h </w:instrText>
        </w:r>
        <w:r w:rsidR="00DF39BA">
          <w:rPr>
            <w:noProof/>
            <w:webHidden/>
          </w:rPr>
        </w:r>
        <w:r w:rsidR="00DF39BA">
          <w:rPr>
            <w:noProof/>
            <w:webHidden/>
          </w:rPr>
          <w:fldChar w:fldCharType="separate"/>
        </w:r>
        <w:r w:rsidR="007100EE">
          <w:rPr>
            <w:noProof/>
            <w:webHidden/>
          </w:rPr>
          <w:t>3</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67" w:history="1">
        <w:r w:rsidR="00DF39BA" w:rsidRPr="007C1A39">
          <w:rPr>
            <w:rStyle w:val="Hyperlink"/>
            <w:noProof/>
          </w:rPr>
          <w:t>Planning Team Charter</w:t>
        </w:r>
        <w:r w:rsidR="00DF39BA">
          <w:rPr>
            <w:noProof/>
            <w:webHidden/>
          </w:rPr>
          <w:tab/>
        </w:r>
        <w:r w:rsidR="00DF39BA">
          <w:rPr>
            <w:noProof/>
            <w:webHidden/>
          </w:rPr>
          <w:fldChar w:fldCharType="begin"/>
        </w:r>
        <w:r w:rsidR="00DF39BA">
          <w:rPr>
            <w:noProof/>
            <w:webHidden/>
          </w:rPr>
          <w:instrText xml:space="preserve"> PAGEREF _Toc500922867 \h </w:instrText>
        </w:r>
        <w:r w:rsidR="00DF39BA">
          <w:rPr>
            <w:noProof/>
            <w:webHidden/>
          </w:rPr>
        </w:r>
        <w:r w:rsidR="00DF39BA">
          <w:rPr>
            <w:noProof/>
            <w:webHidden/>
          </w:rPr>
          <w:fldChar w:fldCharType="separate"/>
        </w:r>
        <w:r w:rsidR="007100EE">
          <w:rPr>
            <w:noProof/>
            <w:webHidden/>
          </w:rPr>
          <w:t>7</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68" w:history="1">
        <w:r w:rsidR="00DF39BA" w:rsidRPr="007C1A39">
          <w:rPr>
            <w:rStyle w:val="Hyperlink"/>
            <w:noProof/>
          </w:rPr>
          <w:t>Communication Plan</w:t>
        </w:r>
        <w:r w:rsidR="00DF39BA">
          <w:rPr>
            <w:noProof/>
            <w:webHidden/>
          </w:rPr>
          <w:tab/>
        </w:r>
        <w:r w:rsidR="00DF39BA">
          <w:rPr>
            <w:noProof/>
            <w:webHidden/>
          </w:rPr>
          <w:fldChar w:fldCharType="begin"/>
        </w:r>
        <w:r w:rsidR="00DF39BA">
          <w:rPr>
            <w:noProof/>
            <w:webHidden/>
          </w:rPr>
          <w:instrText xml:space="preserve"> PAGEREF _Toc500922868 \h </w:instrText>
        </w:r>
        <w:r w:rsidR="00DF39BA">
          <w:rPr>
            <w:noProof/>
            <w:webHidden/>
          </w:rPr>
        </w:r>
        <w:r w:rsidR="00DF39BA">
          <w:rPr>
            <w:noProof/>
            <w:webHidden/>
          </w:rPr>
          <w:fldChar w:fldCharType="separate"/>
        </w:r>
        <w:r w:rsidR="007100EE">
          <w:rPr>
            <w:noProof/>
            <w:webHidden/>
          </w:rPr>
          <w:t>8</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69" w:history="1">
        <w:r w:rsidR="00DF39BA" w:rsidRPr="007C1A39">
          <w:rPr>
            <w:rStyle w:val="Hyperlink"/>
            <w:noProof/>
          </w:rPr>
          <w:t>Plan Document Content Requirements</w:t>
        </w:r>
        <w:r w:rsidR="00DF39BA">
          <w:rPr>
            <w:noProof/>
            <w:webHidden/>
          </w:rPr>
          <w:tab/>
        </w:r>
        <w:r w:rsidR="00DF39BA">
          <w:rPr>
            <w:noProof/>
            <w:webHidden/>
          </w:rPr>
          <w:fldChar w:fldCharType="begin"/>
        </w:r>
        <w:r w:rsidR="00DF39BA">
          <w:rPr>
            <w:noProof/>
            <w:webHidden/>
          </w:rPr>
          <w:instrText xml:space="preserve"> PAGEREF _Toc500922869 \h </w:instrText>
        </w:r>
        <w:r w:rsidR="00DF39BA">
          <w:rPr>
            <w:noProof/>
            <w:webHidden/>
          </w:rPr>
        </w:r>
        <w:r w:rsidR="00DF39BA">
          <w:rPr>
            <w:noProof/>
            <w:webHidden/>
          </w:rPr>
          <w:fldChar w:fldCharType="separate"/>
        </w:r>
        <w:r w:rsidR="007100EE">
          <w:rPr>
            <w:noProof/>
            <w:webHidden/>
          </w:rPr>
          <w:t>9</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70" w:history="1">
        <w:r w:rsidR="00DF39BA" w:rsidRPr="007C1A39">
          <w:rPr>
            <w:rStyle w:val="Hyperlink"/>
            <w:noProof/>
          </w:rPr>
          <w:t>Planning Schedule</w:t>
        </w:r>
        <w:r w:rsidR="00DF39BA">
          <w:rPr>
            <w:noProof/>
            <w:webHidden/>
          </w:rPr>
          <w:tab/>
        </w:r>
        <w:r w:rsidR="00DF39BA">
          <w:rPr>
            <w:noProof/>
            <w:webHidden/>
          </w:rPr>
          <w:fldChar w:fldCharType="begin"/>
        </w:r>
        <w:r w:rsidR="00DF39BA">
          <w:rPr>
            <w:noProof/>
            <w:webHidden/>
          </w:rPr>
          <w:instrText xml:space="preserve"> PAGEREF _Toc500922870 \h </w:instrText>
        </w:r>
        <w:r w:rsidR="00DF39BA">
          <w:rPr>
            <w:noProof/>
            <w:webHidden/>
          </w:rPr>
        </w:r>
        <w:r w:rsidR="00DF39BA">
          <w:rPr>
            <w:noProof/>
            <w:webHidden/>
          </w:rPr>
          <w:fldChar w:fldCharType="separate"/>
        </w:r>
        <w:r w:rsidR="007100EE">
          <w:rPr>
            <w:noProof/>
            <w:webHidden/>
          </w:rPr>
          <w:t>12</w:t>
        </w:r>
        <w:r w:rsidR="00DF39BA">
          <w:rPr>
            <w:noProof/>
            <w:webHidden/>
          </w:rPr>
          <w:fldChar w:fldCharType="end"/>
        </w:r>
      </w:hyperlink>
    </w:p>
    <w:p w:rsidR="00DF39BA" w:rsidRDefault="00141278">
      <w:pPr>
        <w:pStyle w:val="TOC2"/>
        <w:tabs>
          <w:tab w:val="right" w:leader="dot" w:pos="9350"/>
        </w:tabs>
        <w:rPr>
          <w:rFonts w:asciiTheme="minorHAnsi" w:eastAsiaTheme="minorEastAsia" w:hAnsiTheme="minorHAnsi"/>
          <w:noProof/>
          <w:szCs w:val="22"/>
        </w:rPr>
      </w:pPr>
      <w:hyperlink w:anchor="_Toc500922871" w:history="1">
        <w:r w:rsidR="00DF39BA" w:rsidRPr="007C1A39">
          <w:rPr>
            <w:rStyle w:val="Hyperlink"/>
            <w:noProof/>
          </w:rPr>
          <w:t>Leadership Approval and Authorization</w:t>
        </w:r>
        <w:r w:rsidR="00DF39BA">
          <w:rPr>
            <w:noProof/>
            <w:webHidden/>
          </w:rPr>
          <w:tab/>
        </w:r>
        <w:r w:rsidR="00DF39BA">
          <w:rPr>
            <w:noProof/>
            <w:webHidden/>
          </w:rPr>
          <w:fldChar w:fldCharType="begin"/>
        </w:r>
        <w:r w:rsidR="00DF39BA">
          <w:rPr>
            <w:noProof/>
            <w:webHidden/>
          </w:rPr>
          <w:instrText xml:space="preserve"> PAGEREF _Toc500922871 \h </w:instrText>
        </w:r>
        <w:r w:rsidR="00DF39BA">
          <w:rPr>
            <w:noProof/>
            <w:webHidden/>
          </w:rPr>
        </w:r>
        <w:r w:rsidR="00DF39BA">
          <w:rPr>
            <w:noProof/>
            <w:webHidden/>
          </w:rPr>
          <w:fldChar w:fldCharType="separate"/>
        </w:r>
        <w:r w:rsidR="007100EE">
          <w:rPr>
            <w:noProof/>
            <w:webHidden/>
          </w:rPr>
          <w:t>14</w:t>
        </w:r>
        <w:r w:rsidR="00DF39BA">
          <w:rPr>
            <w:noProof/>
            <w:webHidden/>
          </w:rPr>
          <w:fldChar w:fldCharType="end"/>
        </w:r>
      </w:hyperlink>
    </w:p>
    <w:p w:rsidR="00117BEB" w:rsidRDefault="00A539DC" w:rsidP="00F257F7">
      <w:r>
        <w:fldChar w:fldCharType="end"/>
      </w:r>
      <w:r w:rsidR="00117BEB">
        <w:br w:type="page"/>
      </w:r>
    </w:p>
    <w:p w:rsidR="00117BEB" w:rsidRPr="00FB3FBB" w:rsidRDefault="00117BEB" w:rsidP="008D1A5A">
      <w:pPr>
        <w:pStyle w:val="H1TOC"/>
      </w:pPr>
      <w:bookmarkStart w:id="1" w:name="_Toc372618211"/>
      <w:bookmarkStart w:id="2" w:name="_Toc379276095"/>
      <w:bookmarkStart w:id="3" w:name="_Toc379450298"/>
      <w:bookmarkStart w:id="4" w:name="_Toc379450426"/>
      <w:bookmarkStart w:id="5" w:name="_Toc379793121"/>
      <w:bookmarkStart w:id="6" w:name="_Toc380671915"/>
      <w:bookmarkStart w:id="7" w:name="_Toc500922834"/>
      <w:r w:rsidRPr="00FB3FBB">
        <w:lastRenderedPageBreak/>
        <w:t>Preface</w:t>
      </w:r>
      <w:bookmarkEnd w:id="1"/>
      <w:bookmarkEnd w:id="2"/>
      <w:bookmarkEnd w:id="3"/>
      <w:bookmarkEnd w:id="4"/>
      <w:bookmarkEnd w:id="5"/>
      <w:bookmarkEnd w:id="6"/>
      <w:bookmarkEnd w:id="7"/>
    </w:p>
    <w:p w:rsidR="006C359A" w:rsidRDefault="006C359A" w:rsidP="006C359A">
      <w:r w:rsidRPr="00CF7075">
        <w:t>Emergencies and disasters</w:t>
      </w:r>
      <w:r w:rsidR="00DC10F4">
        <w:t>,</w:t>
      </w:r>
      <w:r w:rsidRPr="00CF7075">
        <w:t xml:space="preserve"> such as hurricane</w:t>
      </w:r>
      <w:r>
        <w:t xml:space="preserve">s, floods, tornadoes, terrorist </w:t>
      </w:r>
      <w:r w:rsidRPr="00CF7075">
        <w:t>activities, fires, explosions, transportation</w:t>
      </w:r>
      <w:r>
        <w:t xml:space="preserve"> accidents, infectious diseases</w:t>
      </w:r>
      <w:r w:rsidRPr="00CF7075">
        <w:t xml:space="preserve"> and other potential hazards continuously threaten </w:t>
      </w:r>
      <w:r w:rsidR="00E10BB4">
        <w:t>Texas</w:t>
      </w:r>
      <w:r w:rsidRPr="00CF7075">
        <w:t xml:space="preserve"> and </w:t>
      </w:r>
      <w:r w:rsidR="00E10BB4">
        <w:t xml:space="preserve">its </w:t>
      </w:r>
      <w:r w:rsidRPr="00CF7075">
        <w:t xml:space="preserve">citizens.  </w:t>
      </w:r>
    </w:p>
    <w:p w:rsidR="006C359A" w:rsidRDefault="006C359A" w:rsidP="006C359A">
      <w:pPr>
        <w:rPr>
          <w:rFonts w:asciiTheme="minorHAnsi" w:hAnsiTheme="minorHAnsi" w:cs="Cambria Math"/>
        </w:rPr>
      </w:pPr>
      <w:r w:rsidRPr="00CF7075">
        <w:t xml:space="preserve">In response to </w:t>
      </w:r>
      <w:r>
        <w:t>such</w:t>
      </w:r>
      <w:r w:rsidRPr="00CF7075">
        <w:t xml:space="preserve"> threats state law requir</w:t>
      </w:r>
      <w:r>
        <w:t xml:space="preserve">es every political subdivision in Texas </w:t>
      </w:r>
      <w:r w:rsidRPr="00CF7075">
        <w:t>to prepare an</w:t>
      </w:r>
      <w:r>
        <w:t>d keep current a local or inter</w:t>
      </w:r>
      <w:r w:rsidRPr="00CF7075">
        <w:t>jurisdicti</w:t>
      </w:r>
      <w:r>
        <w:t xml:space="preserve">onal emergency </w:t>
      </w:r>
      <w:r w:rsidR="00826160">
        <w:t>operations</w:t>
      </w:r>
      <w:r>
        <w:t xml:space="preserve"> plan. Emergency </w:t>
      </w:r>
      <w:r w:rsidR="00826160">
        <w:t>operations</w:t>
      </w:r>
      <w:r>
        <w:t xml:space="preserve"> planning activities at the state, regional and local levels are shaped by Texas legislation as well as national policies, doctrine and guidance.</w:t>
      </w:r>
    </w:p>
    <w:p w:rsidR="00445B6E" w:rsidRDefault="00E92675" w:rsidP="003B3E4D">
      <w:r>
        <w:t xml:space="preserve">The Preparedness Section of the Texas Division of Emergency Management (TDEM) developed the Emergency Management Planner’s Guide and Project Plan for the Texas emergency management community. This document </w:t>
      </w:r>
      <w:r w:rsidR="003B3E4D">
        <w:t xml:space="preserve">provides guidance for the initiation, development and review of interagency emergency </w:t>
      </w:r>
      <w:r w:rsidR="00826160">
        <w:t>operations</w:t>
      </w:r>
      <w:r w:rsidR="003B3E4D">
        <w:t xml:space="preserve"> plans. It </w:t>
      </w:r>
      <w:r w:rsidR="00103C67">
        <w:t>draws on</w:t>
      </w:r>
      <w:r w:rsidR="00DC10F4">
        <w:t xml:space="preserve"> the Federal Emergency Management Agency’s (FEMA)</w:t>
      </w:r>
      <w:r w:rsidR="003B3E4D">
        <w:t xml:space="preserve"> </w:t>
      </w:r>
      <w:r w:rsidR="003B3E4D" w:rsidRPr="003B3E4D">
        <w:rPr>
          <w:i/>
        </w:rPr>
        <w:t xml:space="preserve">Comprehensive </w:t>
      </w:r>
      <w:r w:rsidR="00DC10F4">
        <w:rPr>
          <w:i/>
        </w:rPr>
        <w:t>Preparedness</w:t>
      </w:r>
      <w:r w:rsidR="003B3E4D" w:rsidRPr="003B3E4D">
        <w:rPr>
          <w:i/>
        </w:rPr>
        <w:t xml:space="preserve"> Guide (CPG) 101</w:t>
      </w:r>
      <w:r w:rsidR="003B3E4D">
        <w:t xml:space="preserve">, the Project Management Institute’s (PMI) </w:t>
      </w:r>
      <w:r w:rsidR="003B3E4D" w:rsidRPr="003B3E4D">
        <w:rPr>
          <w:i/>
        </w:rPr>
        <w:t>Project Management Body of Knowledge</w:t>
      </w:r>
      <w:r w:rsidR="003B3E4D">
        <w:t xml:space="preserve">, and previous material from the </w:t>
      </w:r>
      <w:r w:rsidR="006979C6">
        <w:t>Texas Di</w:t>
      </w:r>
      <w:r w:rsidR="00F42809">
        <w:t>vision of Emergency Management , such as the DEM-10 available on the TDEM website</w:t>
      </w:r>
      <w:r w:rsidR="00206293">
        <w:t>.</w:t>
      </w:r>
    </w:p>
    <w:p w:rsidR="00E92675" w:rsidRDefault="00E92675" w:rsidP="003B3E4D">
      <w:r>
        <w:t xml:space="preserve">This document is one of three that form The Planner’s Toolkit, which also consists of the section’s Documentation Standards and its Legislation Navigation Guide. All of these documents are available on </w:t>
      </w:r>
      <w:hyperlink r:id="rId8" w:history="1">
        <w:r w:rsidRPr="00E92675">
          <w:rPr>
            <w:rStyle w:val="Hyperlink"/>
          </w:rPr>
          <w:t>TDEM’s website</w:t>
        </w:r>
      </w:hyperlink>
      <w:r>
        <w:t>.</w:t>
      </w:r>
    </w:p>
    <w:p w:rsidR="008D1A5A" w:rsidRDefault="008D1A5A" w:rsidP="003B3E4D">
      <w:r>
        <w:t>This document is intended to provide guidance and is not intended to supersede any guidance developed by the Texas Division of Emergency Management.</w:t>
      </w:r>
    </w:p>
    <w:p w:rsidR="00117BEB" w:rsidRPr="00FB3FBB" w:rsidRDefault="00FB3FBB" w:rsidP="00FB3FBB">
      <w:pPr>
        <w:pStyle w:val="H1TOC"/>
      </w:pPr>
      <w:bookmarkStart w:id="8" w:name="_Toc372618212"/>
      <w:bookmarkStart w:id="9" w:name="_Toc379276096"/>
      <w:bookmarkStart w:id="10" w:name="_Toc379450299"/>
      <w:bookmarkStart w:id="11" w:name="_Toc379450427"/>
      <w:bookmarkStart w:id="12" w:name="_Toc379793122"/>
      <w:bookmarkStart w:id="13" w:name="_Toc380671916"/>
      <w:bookmarkStart w:id="14" w:name="_Toc500922835"/>
      <w:r w:rsidRPr="00FB3FBB">
        <w:lastRenderedPageBreak/>
        <w:t>Using This Document</w:t>
      </w:r>
      <w:bookmarkEnd w:id="8"/>
      <w:bookmarkEnd w:id="9"/>
      <w:bookmarkEnd w:id="10"/>
      <w:bookmarkEnd w:id="11"/>
      <w:bookmarkEnd w:id="12"/>
      <w:bookmarkEnd w:id="13"/>
      <w:bookmarkEnd w:id="14"/>
    </w:p>
    <w:p w:rsidR="006C359A" w:rsidRPr="00FB3FBB" w:rsidRDefault="006C359A" w:rsidP="006C359A">
      <w:pPr>
        <w:pStyle w:val="PullQuote"/>
      </w:pPr>
      <w:r>
        <w:t xml:space="preserve">This document is designed for use by planners and stakeholders as they work together to develop emergency </w:t>
      </w:r>
      <w:r w:rsidR="00826160">
        <w:t>operations</w:t>
      </w:r>
      <w:r>
        <w:t xml:space="preserve"> planning documents.</w:t>
      </w:r>
    </w:p>
    <w:p w:rsidR="0043187E" w:rsidRDefault="0025599A" w:rsidP="00FD0AAD">
      <w:r w:rsidRPr="0025599A">
        <w:t xml:space="preserve">This document </w:t>
      </w:r>
      <w:r w:rsidR="00643D8A">
        <w:t xml:space="preserve">is both a reference and a functional tool. </w:t>
      </w:r>
      <w:r w:rsidR="00BF662C">
        <w:t xml:space="preserve">The </w:t>
      </w:r>
      <w:r w:rsidR="008D1A5A" w:rsidRPr="008D1A5A">
        <w:rPr>
          <w:b/>
        </w:rPr>
        <w:t>Planner’s Guide</w:t>
      </w:r>
      <w:r w:rsidR="00BF662C">
        <w:t xml:space="preserve"> contains </w:t>
      </w:r>
      <w:r w:rsidR="00CC194E">
        <w:t>planning guidance</w:t>
      </w:r>
      <w:r w:rsidR="00BF662C">
        <w:t xml:space="preserve">, </w:t>
      </w:r>
      <w:r w:rsidR="008D1A5A">
        <w:t>and</w:t>
      </w:r>
      <w:r w:rsidR="00BF662C">
        <w:t xml:space="preserve"> the </w:t>
      </w:r>
      <w:r w:rsidR="008D1A5A" w:rsidRPr="008D1A5A">
        <w:rPr>
          <w:b/>
        </w:rPr>
        <w:t>Project Plan</w:t>
      </w:r>
      <w:r w:rsidR="00BF662C">
        <w:t xml:space="preserve"> </w:t>
      </w:r>
      <w:r w:rsidR="008D1A5A">
        <w:t>is</w:t>
      </w:r>
      <w:r w:rsidR="00643D8A">
        <w:t xml:space="preserve"> </w:t>
      </w:r>
      <w:r w:rsidR="00A26311">
        <w:t xml:space="preserve">do-it-yourself </w:t>
      </w:r>
      <w:r w:rsidR="008D1A5A">
        <w:t>form</w:t>
      </w:r>
      <w:r w:rsidR="00A26311">
        <w:t xml:space="preserve"> </w:t>
      </w:r>
      <w:r w:rsidR="00643D8A">
        <w:t xml:space="preserve">you can use to manage the </w:t>
      </w:r>
      <w:r w:rsidR="00CC194E">
        <w:t>planning</w:t>
      </w:r>
      <w:r w:rsidR="00643D8A">
        <w:t xml:space="preserve"> process</w:t>
      </w:r>
      <w:r w:rsidR="008D1A5A">
        <w:t xml:space="preserve"> while keeping </w:t>
      </w:r>
      <w:r w:rsidR="00A26311">
        <w:t>your leadership and stakeholders informed as you</w:t>
      </w:r>
      <w:r w:rsidR="00BF662C">
        <w:t xml:space="preserve"> plan</w:t>
      </w:r>
      <w:r w:rsidR="00A26311">
        <w:t>.</w:t>
      </w:r>
    </w:p>
    <w:p w:rsidR="00643D8A" w:rsidRDefault="00643D8A" w:rsidP="00643D8A">
      <w:r w:rsidRPr="0025599A">
        <w:t xml:space="preserve">Use </w:t>
      </w:r>
      <w:r>
        <w:t xml:space="preserve">the following table </w:t>
      </w:r>
      <w:r w:rsidRPr="0025599A">
        <w:t>to quickly find the information you need.</w:t>
      </w:r>
    </w:p>
    <w:tbl>
      <w:tblPr>
        <w:tblStyle w:val="TableGrid1"/>
        <w:tblW w:w="9360" w:type="dxa"/>
        <w:tblInd w:w="108" w:type="dxa"/>
        <w:tblBorders>
          <w:top w:val="single" w:sz="6" w:space="0" w:color="003399"/>
          <w:left w:val="single" w:sz="6" w:space="0" w:color="003399"/>
          <w:bottom w:val="single" w:sz="6" w:space="0" w:color="003399"/>
          <w:right w:val="single" w:sz="6" w:space="0" w:color="003399"/>
          <w:insideH w:val="single" w:sz="6" w:space="0" w:color="003399"/>
          <w:insideV w:val="single" w:sz="6" w:space="0" w:color="003399"/>
        </w:tblBorders>
        <w:tblLayout w:type="fixed"/>
        <w:tblCellMar>
          <w:top w:w="43" w:type="dxa"/>
          <w:left w:w="115" w:type="dxa"/>
          <w:bottom w:w="72" w:type="dxa"/>
          <w:right w:w="115" w:type="dxa"/>
        </w:tblCellMar>
        <w:tblLook w:val="04A0" w:firstRow="1" w:lastRow="0" w:firstColumn="1" w:lastColumn="0" w:noHBand="0" w:noVBand="1"/>
      </w:tblPr>
      <w:tblGrid>
        <w:gridCol w:w="8698"/>
        <w:gridCol w:w="662"/>
      </w:tblGrid>
      <w:tr w:rsidR="00643D8A" w:rsidRPr="00BF662C" w:rsidTr="002E3837">
        <w:trPr>
          <w:trHeight w:val="288"/>
        </w:trPr>
        <w:tc>
          <w:tcPr>
            <w:tcW w:w="8698" w:type="dxa"/>
            <w:vAlign w:val="center"/>
          </w:tcPr>
          <w:p w:rsidR="00643D8A" w:rsidRPr="00BF662C" w:rsidRDefault="00212821" w:rsidP="00597BF1">
            <w:pPr>
              <w:pStyle w:val="TableBody"/>
              <w:rPr>
                <w:sz w:val="22"/>
                <w:szCs w:val="22"/>
              </w:rPr>
            </w:pPr>
            <w:r>
              <w:rPr>
                <w:sz w:val="22"/>
                <w:szCs w:val="22"/>
              </w:rPr>
              <w:t>Learn</w:t>
            </w:r>
            <w:r w:rsidR="00643D8A" w:rsidRPr="00BF662C">
              <w:rPr>
                <w:sz w:val="22"/>
                <w:szCs w:val="22"/>
              </w:rPr>
              <w:t xml:space="preserve"> </w:t>
            </w:r>
            <w:r w:rsidR="00597BF1" w:rsidRPr="00BF662C">
              <w:rPr>
                <w:sz w:val="22"/>
                <w:szCs w:val="22"/>
              </w:rPr>
              <w:t>the basic elements</w:t>
            </w:r>
            <w:r w:rsidR="00643D8A" w:rsidRPr="00BF662C">
              <w:rPr>
                <w:sz w:val="22"/>
                <w:szCs w:val="22"/>
              </w:rPr>
              <w:t xml:space="preserve"> of an emergency </w:t>
            </w:r>
            <w:r w:rsidR="00826160" w:rsidRPr="00BF662C">
              <w:rPr>
                <w:sz w:val="22"/>
                <w:szCs w:val="22"/>
              </w:rPr>
              <w:t>operations</w:t>
            </w:r>
            <w:r w:rsidR="00643D8A" w:rsidRPr="00BF662C">
              <w:rPr>
                <w:sz w:val="22"/>
                <w:szCs w:val="22"/>
              </w:rPr>
              <w:t xml:space="preserve"> plan.</w:t>
            </w:r>
          </w:p>
        </w:tc>
        <w:tc>
          <w:tcPr>
            <w:tcW w:w="662" w:type="dxa"/>
            <w:shd w:val="clear" w:color="auto" w:fill="003399"/>
            <w:vAlign w:val="center"/>
          </w:tcPr>
          <w:p w:rsidR="00643D8A" w:rsidRPr="00BF662C" w:rsidRDefault="00EE59BC" w:rsidP="002E3837">
            <w:pPr>
              <w:pStyle w:val="TableBody"/>
              <w:jc w:val="center"/>
              <w:rPr>
                <w:b/>
                <w:color w:val="FFFFFF" w:themeColor="background1"/>
                <w:sz w:val="22"/>
                <w:szCs w:val="22"/>
              </w:rPr>
            </w:pPr>
            <w:r>
              <w:rPr>
                <w:b/>
                <w:color w:val="FFFFFF" w:themeColor="background1"/>
                <w:sz w:val="22"/>
                <w:szCs w:val="22"/>
              </w:rPr>
              <w:fldChar w:fldCharType="begin"/>
            </w:r>
            <w:r>
              <w:rPr>
                <w:b/>
                <w:color w:val="FFFFFF" w:themeColor="background1"/>
                <w:sz w:val="22"/>
                <w:szCs w:val="22"/>
              </w:rPr>
              <w:instrText xml:space="preserve"> PAGEREF NavBasicElements \h </w:instrText>
            </w:r>
            <w:r>
              <w:rPr>
                <w:b/>
                <w:color w:val="FFFFFF" w:themeColor="background1"/>
                <w:sz w:val="22"/>
                <w:szCs w:val="22"/>
              </w:rPr>
            </w:r>
            <w:r>
              <w:rPr>
                <w:b/>
                <w:color w:val="FFFFFF" w:themeColor="background1"/>
                <w:sz w:val="22"/>
                <w:szCs w:val="22"/>
              </w:rPr>
              <w:fldChar w:fldCharType="separate"/>
            </w:r>
            <w:r w:rsidR="007100EE">
              <w:rPr>
                <w:b/>
                <w:noProof/>
                <w:color w:val="FFFFFF" w:themeColor="background1"/>
                <w:sz w:val="22"/>
                <w:szCs w:val="22"/>
              </w:rPr>
              <w:t>8</w:t>
            </w:r>
            <w:r>
              <w:rPr>
                <w:b/>
                <w:color w:val="FFFFFF" w:themeColor="background1"/>
                <w:sz w:val="22"/>
                <w:szCs w:val="22"/>
              </w:rPr>
              <w:fldChar w:fldCharType="end"/>
            </w:r>
          </w:p>
        </w:tc>
      </w:tr>
      <w:tr w:rsidR="00212821" w:rsidRPr="00BF662C" w:rsidTr="002E3837">
        <w:trPr>
          <w:trHeight w:val="288"/>
        </w:trPr>
        <w:tc>
          <w:tcPr>
            <w:tcW w:w="8698" w:type="dxa"/>
            <w:vAlign w:val="center"/>
          </w:tcPr>
          <w:p w:rsidR="00212821" w:rsidRPr="00BF662C" w:rsidRDefault="00212821" w:rsidP="00DC10F4">
            <w:pPr>
              <w:pStyle w:val="TableBody"/>
              <w:rPr>
                <w:sz w:val="22"/>
                <w:szCs w:val="22"/>
              </w:rPr>
            </w:pPr>
            <w:r>
              <w:rPr>
                <w:sz w:val="22"/>
                <w:szCs w:val="22"/>
              </w:rPr>
              <w:t xml:space="preserve">Review how we </w:t>
            </w:r>
            <w:r w:rsidR="00DC10F4">
              <w:rPr>
                <w:sz w:val="22"/>
                <w:szCs w:val="22"/>
              </w:rPr>
              <w:t>plan</w:t>
            </w:r>
            <w:r>
              <w:rPr>
                <w:sz w:val="22"/>
                <w:szCs w:val="22"/>
              </w:rPr>
              <w:t xml:space="preserve"> in Texas.</w:t>
            </w:r>
          </w:p>
        </w:tc>
        <w:tc>
          <w:tcPr>
            <w:tcW w:w="662" w:type="dxa"/>
            <w:shd w:val="clear" w:color="auto" w:fill="003399"/>
            <w:vAlign w:val="center"/>
          </w:tcPr>
          <w:p w:rsidR="00212821" w:rsidRDefault="00212821" w:rsidP="00CE1206">
            <w:pPr>
              <w:pStyle w:val="TableBody"/>
              <w:jc w:val="center"/>
              <w:rPr>
                <w:b/>
                <w:color w:val="FFFFFF" w:themeColor="background1"/>
                <w:sz w:val="22"/>
                <w:szCs w:val="22"/>
              </w:rPr>
            </w:pPr>
            <w:r>
              <w:rPr>
                <w:b/>
                <w:color w:val="FFFFFF" w:themeColor="background1"/>
                <w:sz w:val="22"/>
                <w:szCs w:val="22"/>
              </w:rPr>
              <w:t>10</w:t>
            </w:r>
          </w:p>
        </w:tc>
      </w:tr>
      <w:tr w:rsidR="00643D8A" w:rsidRPr="00BF662C" w:rsidTr="002E3837">
        <w:trPr>
          <w:trHeight w:val="288"/>
        </w:trPr>
        <w:tc>
          <w:tcPr>
            <w:tcW w:w="8698" w:type="dxa"/>
            <w:vAlign w:val="center"/>
          </w:tcPr>
          <w:p w:rsidR="00643D8A" w:rsidRPr="00BF662C" w:rsidRDefault="002854BE" w:rsidP="00212821">
            <w:pPr>
              <w:pStyle w:val="TableBody"/>
              <w:rPr>
                <w:sz w:val="22"/>
                <w:szCs w:val="22"/>
              </w:rPr>
            </w:pPr>
            <w:r>
              <w:rPr>
                <w:sz w:val="22"/>
                <w:szCs w:val="22"/>
              </w:rPr>
              <w:t>C</w:t>
            </w:r>
            <w:r w:rsidR="00212821">
              <w:rPr>
                <w:sz w:val="22"/>
                <w:szCs w:val="22"/>
              </w:rPr>
              <w:t>reate a project plan to manage your planning project.</w:t>
            </w:r>
          </w:p>
        </w:tc>
        <w:tc>
          <w:tcPr>
            <w:tcW w:w="662" w:type="dxa"/>
            <w:shd w:val="clear" w:color="auto" w:fill="003399"/>
            <w:vAlign w:val="center"/>
          </w:tcPr>
          <w:p w:rsidR="00643D8A" w:rsidRPr="00BF662C" w:rsidRDefault="00EE59BC" w:rsidP="00CE1206">
            <w:pPr>
              <w:pStyle w:val="TableBody"/>
              <w:jc w:val="center"/>
              <w:rPr>
                <w:b/>
                <w:color w:val="FFFFFF" w:themeColor="background1"/>
                <w:sz w:val="22"/>
                <w:szCs w:val="22"/>
              </w:rPr>
            </w:pPr>
            <w:r>
              <w:rPr>
                <w:b/>
                <w:color w:val="FFFFFF" w:themeColor="background1"/>
                <w:sz w:val="22"/>
                <w:szCs w:val="22"/>
              </w:rPr>
              <w:fldChar w:fldCharType="begin"/>
            </w:r>
            <w:r>
              <w:rPr>
                <w:b/>
                <w:color w:val="FFFFFF" w:themeColor="background1"/>
                <w:sz w:val="22"/>
                <w:szCs w:val="22"/>
              </w:rPr>
              <w:instrText xml:space="preserve"> PAGEREF NavStepbyStepGuidance \h </w:instrText>
            </w:r>
            <w:r>
              <w:rPr>
                <w:b/>
                <w:color w:val="FFFFFF" w:themeColor="background1"/>
                <w:sz w:val="22"/>
                <w:szCs w:val="22"/>
              </w:rPr>
            </w:r>
            <w:r>
              <w:rPr>
                <w:b/>
                <w:color w:val="FFFFFF" w:themeColor="background1"/>
                <w:sz w:val="22"/>
                <w:szCs w:val="22"/>
              </w:rPr>
              <w:fldChar w:fldCharType="separate"/>
            </w:r>
            <w:r w:rsidR="007100EE">
              <w:rPr>
                <w:b/>
                <w:noProof/>
                <w:color w:val="FFFFFF" w:themeColor="background1"/>
                <w:sz w:val="22"/>
                <w:szCs w:val="22"/>
              </w:rPr>
              <w:t>14</w:t>
            </w:r>
            <w:r>
              <w:rPr>
                <w:b/>
                <w:color w:val="FFFFFF" w:themeColor="background1"/>
                <w:sz w:val="22"/>
                <w:szCs w:val="22"/>
              </w:rPr>
              <w:fldChar w:fldCharType="end"/>
            </w:r>
          </w:p>
        </w:tc>
      </w:tr>
      <w:tr w:rsidR="00EE59BC" w:rsidRPr="00BF662C" w:rsidTr="002E3837">
        <w:trPr>
          <w:trHeight w:val="288"/>
        </w:trPr>
        <w:tc>
          <w:tcPr>
            <w:tcW w:w="8698" w:type="dxa"/>
            <w:vAlign w:val="center"/>
          </w:tcPr>
          <w:p w:rsidR="00EE59BC" w:rsidRPr="00BF662C" w:rsidRDefault="002854BE" w:rsidP="00212821">
            <w:pPr>
              <w:pStyle w:val="TableBody"/>
              <w:rPr>
                <w:sz w:val="22"/>
                <w:szCs w:val="22"/>
              </w:rPr>
            </w:pPr>
            <w:r>
              <w:rPr>
                <w:sz w:val="22"/>
                <w:szCs w:val="22"/>
              </w:rPr>
              <w:t>U</w:t>
            </w:r>
            <w:r w:rsidR="00EE59BC">
              <w:rPr>
                <w:sz w:val="22"/>
                <w:szCs w:val="22"/>
              </w:rPr>
              <w:t>se your pro</w:t>
            </w:r>
            <w:r>
              <w:rPr>
                <w:sz w:val="22"/>
                <w:szCs w:val="22"/>
              </w:rPr>
              <w:t xml:space="preserve">ject plan to create or revise a </w:t>
            </w:r>
            <w:r w:rsidR="00FC1139">
              <w:rPr>
                <w:sz w:val="22"/>
                <w:szCs w:val="22"/>
              </w:rPr>
              <w:t xml:space="preserve">basic </w:t>
            </w:r>
            <w:r w:rsidR="00EE59BC">
              <w:rPr>
                <w:sz w:val="22"/>
                <w:szCs w:val="22"/>
              </w:rPr>
              <w:t>plan or annex.</w:t>
            </w:r>
          </w:p>
        </w:tc>
        <w:tc>
          <w:tcPr>
            <w:tcW w:w="662" w:type="dxa"/>
            <w:shd w:val="clear" w:color="auto" w:fill="003399"/>
            <w:vAlign w:val="center"/>
          </w:tcPr>
          <w:p w:rsidR="00EE59BC" w:rsidRDefault="00EE59BC" w:rsidP="002E3837">
            <w:pPr>
              <w:pStyle w:val="TableBody"/>
              <w:jc w:val="center"/>
              <w:rPr>
                <w:b/>
                <w:color w:val="FFFFFF" w:themeColor="background1"/>
                <w:sz w:val="22"/>
                <w:szCs w:val="22"/>
              </w:rPr>
            </w:pPr>
            <w:r>
              <w:rPr>
                <w:b/>
                <w:color w:val="FFFFFF" w:themeColor="background1"/>
                <w:sz w:val="22"/>
                <w:szCs w:val="22"/>
              </w:rPr>
              <w:fldChar w:fldCharType="begin"/>
            </w:r>
            <w:r>
              <w:rPr>
                <w:b/>
                <w:color w:val="FFFFFF" w:themeColor="background1"/>
                <w:sz w:val="22"/>
                <w:szCs w:val="22"/>
              </w:rPr>
              <w:instrText xml:space="preserve"> PAGEREF NavUseProjPlan \h </w:instrText>
            </w:r>
            <w:r>
              <w:rPr>
                <w:b/>
                <w:color w:val="FFFFFF" w:themeColor="background1"/>
                <w:sz w:val="22"/>
                <w:szCs w:val="22"/>
              </w:rPr>
            </w:r>
            <w:r>
              <w:rPr>
                <w:b/>
                <w:color w:val="FFFFFF" w:themeColor="background1"/>
                <w:sz w:val="22"/>
                <w:szCs w:val="22"/>
              </w:rPr>
              <w:fldChar w:fldCharType="separate"/>
            </w:r>
            <w:r w:rsidR="007100EE">
              <w:rPr>
                <w:b/>
                <w:noProof/>
                <w:color w:val="FFFFFF" w:themeColor="background1"/>
                <w:sz w:val="22"/>
                <w:szCs w:val="22"/>
              </w:rPr>
              <w:t>22</w:t>
            </w:r>
            <w:r>
              <w:rPr>
                <w:b/>
                <w:color w:val="FFFFFF" w:themeColor="background1"/>
                <w:sz w:val="22"/>
                <w:szCs w:val="22"/>
              </w:rPr>
              <w:fldChar w:fldCharType="end"/>
            </w:r>
          </w:p>
        </w:tc>
      </w:tr>
      <w:tr w:rsidR="00643D8A" w:rsidRPr="00BF662C" w:rsidTr="002E3837">
        <w:trPr>
          <w:trHeight w:val="288"/>
        </w:trPr>
        <w:tc>
          <w:tcPr>
            <w:tcW w:w="8698" w:type="dxa"/>
            <w:vAlign w:val="center"/>
          </w:tcPr>
          <w:p w:rsidR="00643D8A" w:rsidRPr="00BF662C" w:rsidRDefault="00FC1139" w:rsidP="00212821">
            <w:pPr>
              <w:pStyle w:val="TableBody"/>
              <w:rPr>
                <w:sz w:val="22"/>
                <w:szCs w:val="22"/>
              </w:rPr>
            </w:pPr>
            <w:r>
              <w:rPr>
                <w:sz w:val="22"/>
                <w:szCs w:val="22"/>
              </w:rPr>
              <w:t>Find</w:t>
            </w:r>
            <w:r w:rsidR="00212821">
              <w:rPr>
                <w:sz w:val="22"/>
                <w:szCs w:val="22"/>
              </w:rPr>
              <w:t xml:space="preserve"> your completed</w:t>
            </w:r>
            <w:r w:rsidR="00643D8A" w:rsidRPr="00BF662C">
              <w:rPr>
                <w:sz w:val="22"/>
                <w:szCs w:val="22"/>
              </w:rPr>
              <w:t xml:space="preserve"> project plan</w:t>
            </w:r>
            <w:r w:rsidR="00206293" w:rsidRPr="00BF662C">
              <w:rPr>
                <w:sz w:val="22"/>
                <w:szCs w:val="22"/>
              </w:rPr>
              <w:t>.</w:t>
            </w:r>
          </w:p>
        </w:tc>
        <w:tc>
          <w:tcPr>
            <w:tcW w:w="662" w:type="dxa"/>
            <w:shd w:val="clear" w:color="auto" w:fill="003399"/>
            <w:vAlign w:val="center"/>
          </w:tcPr>
          <w:p w:rsidR="00643D8A" w:rsidRPr="00BF662C" w:rsidRDefault="00EE59BC" w:rsidP="002E3837">
            <w:pPr>
              <w:pStyle w:val="TableBody"/>
              <w:jc w:val="center"/>
              <w:rPr>
                <w:b/>
                <w:color w:val="FFFFFF" w:themeColor="background1"/>
                <w:sz w:val="22"/>
                <w:szCs w:val="22"/>
              </w:rPr>
            </w:pPr>
            <w:r>
              <w:rPr>
                <w:b/>
                <w:color w:val="FFFFFF" w:themeColor="background1"/>
                <w:sz w:val="22"/>
                <w:szCs w:val="22"/>
              </w:rPr>
              <w:t>P</w:t>
            </w:r>
            <w:r>
              <w:rPr>
                <w:b/>
                <w:color w:val="FFFFFF" w:themeColor="background1"/>
                <w:sz w:val="22"/>
                <w:szCs w:val="22"/>
              </w:rPr>
              <w:fldChar w:fldCharType="begin"/>
            </w:r>
            <w:r>
              <w:rPr>
                <w:b/>
                <w:color w:val="FFFFFF" w:themeColor="background1"/>
                <w:sz w:val="22"/>
                <w:szCs w:val="22"/>
              </w:rPr>
              <w:instrText xml:space="preserve"> PAGEREF NavProjectPlan \h </w:instrText>
            </w:r>
            <w:r>
              <w:rPr>
                <w:b/>
                <w:color w:val="FFFFFF" w:themeColor="background1"/>
                <w:sz w:val="22"/>
                <w:szCs w:val="22"/>
              </w:rPr>
            </w:r>
            <w:r>
              <w:rPr>
                <w:b/>
                <w:color w:val="FFFFFF" w:themeColor="background1"/>
                <w:sz w:val="22"/>
                <w:szCs w:val="22"/>
              </w:rPr>
              <w:fldChar w:fldCharType="separate"/>
            </w:r>
            <w:r w:rsidR="007100EE">
              <w:rPr>
                <w:b/>
                <w:noProof/>
                <w:color w:val="FFFFFF" w:themeColor="background1"/>
                <w:sz w:val="22"/>
                <w:szCs w:val="22"/>
              </w:rPr>
              <w:t>2</w:t>
            </w:r>
            <w:r>
              <w:rPr>
                <w:b/>
                <w:color w:val="FFFFFF" w:themeColor="background1"/>
                <w:sz w:val="22"/>
                <w:szCs w:val="22"/>
              </w:rPr>
              <w:fldChar w:fldCharType="end"/>
            </w:r>
          </w:p>
        </w:tc>
      </w:tr>
    </w:tbl>
    <w:p w:rsidR="00643D8A" w:rsidRPr="0025599A" w:rsidRDefault="00643D8A" w:rsidP="00643D8A">
      <w:pPr>
        <w:spacing w:before="200"/>
        <w:rPr>
          <w:rFonts w:eastAsia="Calibri" w:cs="Times New Roman"/>
        </w:rPr>
      </w:pPr>
    </w:p>
    <w:p w:rsidR="00B32448" w:rsidRDefault="005C5FB9" w:rsidP="00643D8A">
      <w:pPr>
        <w:rPr>
          <w:rFonts w:eastAsia="Calibri" w:cs="Times New Roman"/>
        </w:rPr>
      </w:pPr>
      <w:r>
        <w:rPr>
          <w:noProof/>
        </w:rPr>
        <mc:AlternateContent>
          <mc:Choice Requires="wps">
            <w:drawing>
              <wp:inline distT="0" distB="0" distL="0" distR="0" wp14:anchorId="0E2BB408" wp14:editId="3DA63FD1">
                <wp:extent cx="5943600" cy="523875"/>
                <wp:effectExtent l="0" t="0" r="0" b="9525"/>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23875"/>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597BF1" w:rsidRDefault="00022629" w:rsidP="00B32448">
                            <w:pPr>
                              <w:pStyle w:val="AaBb-xB"/>
                              <w:rPr>
                                <w:b/>
                              </w:rPr>
                            </w:pPr>
                            <w:r w:rsidRPr="00597BF1">
                              <w:rPr>
                                <w:b/>
                              </w:rPr>
                              <w:t>Directions in blue boxes help you navigate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E2BB408" id="_x0000_t202" coordsize="21600,21600" o:spt="202" path="m,l,21600r21600,l21600,xe">
                <v:stroke joinstyle="miter"/>
                <v:path gradientshapeok="t" o:connecttype="rect"/>
              </v:shapetype>
              <v:shape id="Text Box 239" o:spid="_x0000_s1026" type="#_x0000_t202" style="width:468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" fillcolor="#039" stroked="f" strokeweight=".5pt">
                <v:fill opacity="16448f"/>
                <v:path arrowok="t"/>
                <v:textbox>
                  <w:txbxContent>
                    <w:p w:rsidR="00022629" w:rsidRPr="00597BF1" w:rsidRDefault="00022629" w:rsidP="00B32448">
                      <w:pPr>
                        <w:pStyle w:val="AaBb-xB"/>
                        <w:rPr>
                          <w:b/>
                        </w:rPr>
                      </w:pPr>
                      <w:r w:rsidRPr="00597BF1">
                        <w:rPr>
                          <w:b/>
                        </w:rPr>
                        <w:t>Directions in blue boxes help you navigate this document.</w:t>
                      </w:r>
                    </w:p>
                  </w:txbxContent>
                </v:textbox>
                <w10:anchorlock/>
              </v:shape>
            </w:pict>
          </mc:Fallback>
        </mc:AlternateContent>
      </w:r>
    </w:p>
    <w:p w:rsidR="00B32448" w:rsidRDefault="005C5FB9" w:rsidP="00643D8A">
      <w:pPr>
        <w:rPr>
          <w:rFonts w:eastAsia="Calibri" w:cs="Times New Roman"/>
        </w:rPr>
      </w:pPr>
      <w:r>
        <w:rPr>
          <w:noProof/>
        </w:rPr>
        <mc:AlternateContent>
          <mc:Choice Requires="wps">
            <w:drawing>
              <wp:inline distT="0" distB="0" distL="0" distR="0" wp14:anchorId="2DEB1583" wp14:editId="2EA4FB3D">
                <wp:extent cx="5943600" cy="523875"/>
                <wp:effectExtent l="0" t="0" r="0" b="9525"/>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23875"/>
                        </a:xfrm>
                        <a:prstGeom prst="rect">
                          <a:avLst/>
                        </a:prstGeom>
                        <a:solidFill>
                          <a:srgbClr val="990033">
                            <a:alpha val="24706"/>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597BF1" w:rsidRDefault="00022629" w:rsidP="00D26A1E">
                            <w:pPr>
                              <w:pStyle w:val="AaBb-xB"/>
                            </w:pPr>
                            <w:r w:rsidRPr="00597BF1">
                              <w:rPr>
                                <w:rStyle w:val="xB"/>
                              </w:rPr>
                              <w:t xml:space="preserve">Checklist items in red boxes identify </w:t>
                            </w:r>
                            <w:r w:rsidRPr="008D1A5A">
                              <w:rPr>
                                <w:b/>
                              </w:rPr>
                              <w:t>(CPG) 101</w:t>
                            </w:r>
                            <w:r>
                              <w:rPr>
                                <w:b/>
                                <w:i/>
                              </w:rPr>
                              <w:t xml:space="preserve"> </w:t>
                            </w:r>
                            <w:r>
                              <w:rPr>
                                <w:rStyle w:val="xB"/>
                              </w:rPr>
                              <w:t>guidance</w:t>
                            </w:r>
                            <w:r w:rsidRPr="00597BF1">
                              <w:rPr>
                                <w:rStyle w:val="xB"/>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EB1583" id="Text Box 240" o:spid="_x0000_s1027" type="#_x0000_t202" style="width:468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" fillcolor="#903" stroked="f" strokeweight=".5pt">
                <v:fill opacity="16191f"/>
                <v:path arrowok="t"/>
                <v:textbox>
                  <w:txbxContent>
                    <w:p w:rsidR="00022629" w:rsidRPr="00597BF1" w:rsidRDefault="00022629" w:rsidP="00D26A1E">
                      <w:pPr>
                        <w:pStyle w:val="AaBb-xB"/>
                      </w:pPr>
                      <w:r w:rsidRPr="00597BF1">
                        <w:rPr>
                          <w:rStyle w:val="xB"/>
                        </w:rPr>
                        <w:t xml:space="preserve">Checklist items in red boxes identify </w:t>
                      </w:r>
                      <w:r w:rsidRPr="008D1A5A">
                        <w:rPr>
                          <w:b/>
                        </w:rPr>
                        <w:t xml:space="preserve">(CPG) </w:t>
                      </w:r>
                      <w:proofErr w:type="gramStart"/>
                      <w:r w:rsidRPr="008D1A5A">
                        <w:rPr>
                          <w:b/>
                        </w:rPr>
                        <w:t>101</w:t>
                      </w:r>
                      <w:r>
                        <w:rPr>
                          <w:b/>
                          <w:i/>
                        </w:rPr>
                        <w:t xml:space="preserve"> </w:t>
                      </w:r>
                      <w:r>
                        <w:rPr>
                          <w:rStyle w:val="xB"/>
                        </w:rPr>
                        <w:t>guidance</w:t>
                      </w:r>
                      <w:proofErr w:type="gramEnd"/>
                      <w:r w:rsidRPr="00597BF1">
                        <w:rPr>
                          <w:rStyle w:val="xB"/>
                        </w:rPr>
                        <w:t xml:space="preserve"> information.</w:t>
                      </w:r>
                    </w:p>
                  </w:txbxContent>
                </v:textbox>
                <w10:anchorlock/>
              </v:shape>
            </w:pict>
          </mc:Fallback>
        </mc:AlternateContent>
      </w:r>
    </w:p>
    <w:p w:rsidR="002B7695" w:rsidRDefault="002B7695" w:rsidP="00BF730C"/>
    <w:p w:rsidR="00E10BB4" w:rsidRDefault="00554DCD" w:rsidP="00BF730C">
      <w:r>
        <w:t xml:space="preserve">For more information on specific terms, refer to the </w:t>
      </w:r>
      <w:r w:rsidRPr="00E55718">
        <w:rPr>
          <w:i/>
          <w:color w:val="0000FF"/>
          <w:u w:val="single"/>
        </w:rPr>
        <w:t xml:space="preserve">State of Texas Acronyms and Terms </w:t>
      </w:r>
      <w:r w:rsidRPr="00E55718">
        <w:rPr>
          <w:color w:val="0000FF"/>
          <w:u w:val="single"/>
        </w:rPr>
        <w:t xml:space="preserve">(STAT) </w:t>
      </w:r>
      <w:r>
        <w:t>Book, which is available with the State Plan on the TDEM website.</w:t>
      </w:r>
    </w:p>
    <w:p w:rsidR="00FB3FBB" w:rsidRDefault="00DB1F45" w:rsidP="00BF730C">
      <w:pPr>
        <w:pStyle w:val="H1TOC"/>
      </w:pPr>
      <w:bookmarkStart w:id="15" w:name="_Toc372618213"/>
      <w:bookmarkStart w:id="16" w:name="_Toc379276097"/>
      <w:bookmarkStart w:id="17" w:name="_Toc379450300"/>
      <w:bookmarkStart w:id="18" w:name="_Toc379450428"/>
      <w:bookmarkStart w:id="19" w:name="_Toc379793123"/>
      <w:bookmarkStart w:id="20" w:name="_Toc380671917"/>
      <w:bookmarkStart w:id="21" w:name="_Toc500922836"/>
      <w:r>
        <w:lastRenderedPageBreak/>
        <w:t>Overview and Purpose</w:t>
      </w:r>
      <w:bookmarkEnd w:id="15"/>
      <w:bookmarkEnd w:id="16"/>
      <w:bookmarkEnd w:id="17"/>
      <w:bookmarkEnd w:id="18"/>
      <w:bookmarkEnd w:id="19"/>
      <w:bookmarkEnd w:id="20"/>
      <w:bookmarkEnd w:id="21"/>
    </w:p>
    <w:p w:rsidR="00770075" w:rsidRPr="00CB373C" w:rsidRDefault="00770075" w:rsidP="00CB373C">
      <w:pPr>
        <w:pStyle w:val="PullQuote"/>
      </w:pPr>
      <w:r w:rsidRPr="00CB373C">
        <w:t xml:space="preserve">This document outlines emergency </w:t>
      </w:r>
      <w:r w:rsidR="00D805E1">
        <w:t>management</w:t>
      </w:r>
      <w:r w:rsidRPr="00CB373C">
        <w:t xml:space="preserve"> planning responsibilities, principles and smart practices</w:t>
      </w:r>
      <w:r w:rsidR="00D805E1" w:rsidRPr="00D805E1">
        <w:t>. It provides a recommended process for developing an all-hazard emergency operations plan and submitting that plan for TDEM review.</w:t>
      </w:r>
    </w:p>
    <w:p w:rsidR="00770075" w:rsidRPr="00770075" w:rsidRDefault="00770075" w:rsidP="00B21457">
      <w:pPr>
        <w:pStyle w:val="H2TOC"/>
      </w:pPr>
      <w:bookmarkStart w:id="22" w:name="_Toc500922837"/>
      <w:r w:rsidRPr="00770075">
        <w:t>Goal</w:t>
      </w:r>
      <w:bookmarkEnd w:id="22"/>
    </w:p>
    <w:p w:rsidR="00770075" w:rsidRDefault="00770075" w:rsidP="00770075">
      <w:r>
        <w:t xml:space="preserve">To help </w:t>
      </w:r>
      <w:r w:rsidR="004D5302">
        <w:t xml:space="preserve">Texas </w:t>
      </w:r>
      <w:r w:rsidR="002E014D">
        <w:t>emergency managers</w:t>
      </w:r>
      <w:r>
        <w:t xml:space="preserve"> </w:t>
      </w:r>
      <w:r w:rsidR="00DC10F4">
        <w:t>produce accurate, comprehensive and</w:t>
      </w:r>
      <w:r>
        <w:t xml:space="preserve"> integrated plans that meet the needs of the </w:t>
      </w:r>
      <w:r w:rsidR="00CC165F">
        <w:t>whole</w:t>
      </w:r>
      <w:r w:rsidR="004D5302">
        <w:t xml:space="preserve"> </w:t>
      </w:r>
      <w:r w:rsidR="00CC165F">
        <w:t xml:space="preserve">community </w:t>
      </w:r>
      <w:r w:rsidR="004D5302">
        <w:t>they serve</w:t>
      </w:r>
      <w:r>
        <w:t>.</w:t>
      </w:r>
    </w:p>
    <w:p w:rsidR="00770075" w:rsidRPr="00770075" w:rsidRDefault="00770075" w:rsidP="00B21457">
      <w:pPr>
        <w:pStyle w:val="H2TOC"/>
      </w:pPr>
      <w:bookmarkStart w:id="23" w:name="_Toc500922838"/>
      <w:r>
        <w:t>Objectives</w:t>
      </w:r>
      <w:bookmarkEnd w:id="23"/>
      <w:r w:rsidRPr="00770075">
        <w:tab/>
      </w:r>
    </w:p>
    <w:p w:rsidR="00770075" w:rsidRPr="00770075" w:rsidRDefault="00770075" w:rsidP="00770075">
      <w:pPr>
        <w:pStyle w:val="xB1"/>
      </w:pPr>
      <w:r>
        <w:t xml:space="preserve">Describe the function of an emergency </w:t>
      </w:r>
      <w:r w:rsidR="00826160">
        <w:t>operations</w:t>
      </w:r>
      <w:r>
        <w:t xml:space="preserve"> plan</w:t>
      </w:r>
      <w:r w:rsidRPr="00770075">
        <w:t>.</w:t>
      </w:r>
    </w:p>
    <w:p w:rsidR="00770075" w:rsidRPr="00770075" w:rsidRDefault="00770075" w:rsidP="00770075">
      <w:pPr>
        <w:pStyle w:val="xB1"/>
      </w:pPr>
      <w:r>
        <w:t xml:space="preserve">Present step-by-step guidance for developing an emergency </w:t>
      </w:r>
      <w:r w:rsidR="00826160">
        <w:t>operations</w:t>
      </w:r>
      <w:r>
        <w:t xml:space="preserve"> plan</w:t>
      </w:r>
      <w:r w:rsidRPr="00770075">
        <w:t>.</w:t>
      </w:r>
    </w:p>
    <w:p w:rsidR="00770075" w:rsidRDefault="00770075" w:rsidP="00770075">
      <w:pPr>
        <w:pStyle w:val="xB1"/>
      </w:pPr>
      <w:r>
        <w:t xml:space="preserve">Provide information and resources to assist </w:t>
      </w:r>
      <w:r w:rsidR="00BB6DB4">
        <w:t xml:space="preserve">with </w:t>
      </w:r>
      <w:r>
        <w:t>the planning process</w:t>
      </w:r>
      <w:r w:rsidRPr="00770075">
        <w:t>.</w:t>
      </w:r>
    </w:p>
    <w:p w:rsidR="00D805E1" w:rsidRDefault="00D805E1" w:rsidP="00D805E1">
      <w:pPr>
        <w:pStyle w:val="xB1"/>
      </w:pPr>
      <w:r w:rsidRPr="00D805E1">
        <w:t xml:space="preserve">Share a powerful tool planners </w:t>
      </w:r>
      <w:r w:rsidR="00B94A0D">
        <w:t xml:space="preserve">can use to </w:t>
      </w:r>
      <w:r w:rsidRPr="00D805E1">
        <w:t>facilitate an efficient and effective planning project.</w:t>
      </w:r>
    </w:p>
    <w:p w:rsidR="00770075" w:rsidRDefault="00770075" w:rsidP="00B21457">
      <w:pPr>
        <w:pStyle w:val="H2TOC"/>
      </w:pPr>
      <w:bookmarkStart w:id="24" w:name="_Toc500922839"/>
      <w:r>
        <w:t>Audience</w:t>
      </w:r>
      <w:bookmarkEnd w:id="24"/>
    </w:p>
    <w:p w:rsidR="000153F4" w:rsidRDefault="000153F4" w:rsidP="000153F4">
      <w:pPr>
        <w:pStyle w:val="xB1"/>
      </w:pPr>
      <w:r>
        <w:t>State emergency management planners and administrators</w:t>
      </w:r>
    </w:p>
    <w:p w:rsidR="00091984" w:rsidRDefault="00091984" w:rsidP="000153F4">
      <w:pPr>
        <w:pStyle w:val="xB1"/>
      </w:pPr>
      <w:r>
        <w:t>Regional emergency management planners and administrators</w:t>
      </w:r>
    </w:p>
    <w:p w:rsidR="00091984" w:rsidRPr="000153F4" w:rsidRDefault="00091984" w:rsidP="000153F4">
      <w:pPr>
        <w:pStyle w:val="xB1"/>
      </w:pPr>
      <w:r>
        <w:t>Local emergency management planners and administrators</w:t>
      </w:r>
    </w:p>
    <w:p w:rsidR="00770075" w:rsidRDefault="00DC10F4" w:rsidP="00770075">
      <w:pPr>
        <w:pStyle w:val="xB1"/>
      </w:pPr>
      <w:r>
        <w:t>Executive-</w:t>
      </w:r>
      <w:r w:rsidR="00770075">
        <w:t>level emergency ma</w:t>
      </w:r>
      <w:r w:rsidR="000153F4">
        <w:t>nagement officials and advisors</w:t>
      </w:r>
    </w:p>
    <w:p w:rsidR="00091984" w:rsidRDefault="00091984" w:rsidP="00770075">
      <w:pPr>
        <w:pStyle w:val="xB1"/>
      </w:pPr>
      <w:r>
        <w:t>Federal, private and nonprofit sector planning partner</w:t>
      </w:r>
      <w:r w:rsidR="00E10BB4">
        <w:t>s</w:t>
      </w:r>
    </w:p>
    <w:p w:rsidR="00770075" w:rsidRDefault="00770075" w:rsidP="00770075">
      <w:pPr>
        <w:pStyle w:val="xB1"/>
      </w:pPr>
      <w:r>
        <w:t>Anyone interested in emer</w:t>
      </w:r>
      <w:r w:rsidR="000153F4">
        <w:t>gency management planning tools</w:t>
      </w:r>
    </w:p>
    <w:p w:rsidR="00770075" w:rsidRDefault="00770075" w:rsidP="00B21457">
      <w:pPr>
        <w:pStyle w:val="H2TOC"/>
      </w:pPr>
      <w:bookmarkStart w:id="25" w:name="_Toc500922840"/>
      <w:r>
        <w:t>Planning Assumptions</w:t>
      </w:r>
      <w:bookmarkEnd w:id="25"/>
    </w:p>
    <w:p w:rsidR="00091984" w:rsidRDefault="00856AF7" w:rsidP="000153F4">
      <w:pPr>
        <w:pStyle w:val="xB1"/>
      </w:pPr>
      <w:r>
        <w:t>Following</w:t>
      </w:r>
      <w:r w:rsidR="00BB6DB4">
        <w:t xml:space="preserve"> defined planning</w:t>
      </w:r>
      <w:r w:rsidR="00214BCE">
        <w:t xml:space="preserve"> practices</w:t>
      </w:r>
      <w:r w:rsidR="00BB6DB4">
        <w:t xml:space="preserve"> helps the emergency manager develop better plans and facilitate a better response</w:t>
      </w:r>
      <w:r w:rsidR="00091984">
        <w:t>.</w:t>
      </w:r>
    </w:p>
    <w:p w:rsidR="00BB6DB4" w:rsidRPr="000153F4" w:rsidRDefault="00BB6DB4" w:rsidP="00BB6DB4">
      <w:pPr>
        <w:pStyle w:val="xB1"/>
      </w:pPr>
      <w:r w:rsidRPr="000153F4">
        <w:t xml:space="preserve">A systematic planning process benefits both </w:t>
      </w:r>
      <w:r>
        <w:t>the planner</w:t>
      </w:r>
      <w:r w:rsidRPr="000153F4">
        <w:t xml:space="preserve"> and the end-user by providing clear guidelines </w:t>
      </w:r>
      <w:r w:rsidR="009D2ADA">
        <w:t>and a recognizable, easy-to-navigate format</w:t>
      </w:r>
      <w:r w:rsidRPr="000153F4">
        <w:t>.</w:t>
      </w:r>
    </w:p>
    <w:p w:rsidR="00BB6DB4" w:rsidRDefault="00BB6DB4" w:rsidP="00BB6DB4">
      <w:pPr>
        <w:pStyle w:val="xB1"/>
      </w:pPr>
      <w:r>
        <w:t>An integrated planning process benefits all stakeholders by enabling them to combine functional expertise and streamline planning efforts.</w:t>
      </w:r>
    </w:p>
    <w:p w:rsidR="00BB6DB4" w:rsidRDefault="00BB6DB4" w:rsidP="00BB6DB4">
      <w:pPr>
        <w:pStyle w:val="xB1"/>
      </w:pPr>
      <w:r>
        <w:t>Jurisdictions that follow a robust planning process are better able to</w:t>
      </w:r>
      <w:r w:rsidR="00DC10F4">
        <w:t xml:space="preserve"> do the following</w:t>
      </w:r>
      <w:r>
        <w:t>:</w:t>
      </w:r>
    </w:p>
    <w:p w:rsidR="00BB6DB4" w:rsidRPr="00770075" w:rsidRDefault="00BB6DB4" w:rsidP="00BB6DB4">
      <w:pPr>
        <w:pStyle w:val="xB2"/>
      </w:pPr>
      <w:r>
        <w:t>I</w:t>
      </w:r>
      <w:r w:rsidRPr="00770075">
        <w:t xml:space="preserve">nfluence the course of events in an emergency by determining in advance the actions, policies and processes </w:t>
      </w:r>
      <w:r w:rsidR="00DC10F4">
        <w:t>to</w:t>
      </w:r>
      <w:r w:rsidRPr="00770075">
        <w:t xml:space="preserve"> be followed.</w:t>
      </w:r>
    </w:p>
    <w:p w:rsidR="00BB6DB4" w:rsidRPr="00770075" w:rsidRDefault="00BB6DB4" w:rsidP="00BB6DB4">
      <w:pPr>
        <w:pStyle w:val="xB2"/>
      </w:pPr>
      <w:r>
        <w:t xml:space="preserve">Achieve </w:t>
      </w:r>
      <w:r w:rsidRPr="00770075">
        <w:t xml:space="preserve">unity of effort by providing a common </w:t>
      </w:r>
      <w:r>
        <w:t>plan</w:t>
      </w:r>
      <w:r w:rsidRPr="00770075">
        <w:t xml:space="preserve"> in the event of an emergency.  </w:t>
      </w:r>
    </w:p>
    <w:p w:rsidR="00BB6DB4" w:rsidRPr="000153F4" w:rsidRDefault="00BB6DB4" w:rsidP="00BB6DB4">
      <w:pPr>
        <w:pStyle w:val="xB1"/>
      </w:pPr>
      <w:r w:rsidRPr="000153F4">
        <w:t>Preparedness planners serve as project managers, responsible for achieving organizational objectives.</w:t>
      </w:r>
    </w:p>
    <w:p w:rsidR="00BB6DB4" w:rsidRPr="000153F4" w:rsidRDefault="00BB6DB4" w:rsidP="00BB6DB4">
      <w:pPr>
        <w:pStyle w:val="xB1"/>
      </w:pPr>
      <w:r w:rsidRPr="000153F4">
        <w:t>Planner assignments may change over the course of a planning project.</w:t>
      </w:r>
    </w:p>
    <w:p w:rsidR="00091984" w:rsidRPr="000153F4" w:rsidRDefault="00091984" w:rsidP="00091984">
      <w:pPr>
        <w:pStyle w:val="xB1"/>
      </w:pPr>
      <w:r w:rsidRPr="000153F4">
        <w:t>All planning projects require temporary coordinated efforts to complete a series of interrelated activities, many of which must be carried out in sequence.</w:t>
      </w:r>
    </w:p>
    <w:p w:rsidR="00BB6DB4" w:rsidRDefault="00BB6DB4" w:rsidP="00BB6DB4">
      <w:pPr>
        <w:pStyle w:val="xB1"/>
      </w:pPr>
      <w:r w:rsidRPr="000153C3">
        <w:t>When an emergency plan exists and local officials and emergency responders are familiar with it, they have a common guide for action.</w:t>
      </w:r>
    </w:p>
    <w:p w:rsidR="00091984" w:rsidRPr="000153F4" w:rsidRDefault="00091984" w:rsidP="00091984">
      <w:pPr>
        <w:pStyle w:val="xB1"/>
      </w:pPr>
      <w:r w:rsidRPr="000153F4">
        <w:t>Operational and political considerations may impact stakeholder needs</w:t>
      </w:r>
      <w:r w:rsidR="00DC10F4">
        <w:t>,</w:t>
      </w:r>
      <w:r w:rsidRPr="000153F4">
        <w:t xml:space="preserve"> and thereby</w:t>
      </w:r>
      <w:r w:rsidR="00DC10F4">
        <w:t>,</w:t>
      </w:r>
      <w:r w:rsidRPr="000153F4">
        <w:t xml:space="preserve"> require </w:t>
      </w:r>
      <w:r w:rsidR="00DC10F4">
        <w:t xml:space="preserve">a </w:t>
      </w:r>
      <w:r w:rsidRPr="000153F4">
        <w:t>focused effort to secure buy-in.</w:t>
      </w:r>
    </w:p>
    <w:p w:rsidR="00770075" w:rsidRDefault="00770075" w:rsidP="000153F4">
      <w:pPr>
        <w:pStyle w:val="xB1"/>
      </w:pPr>
      <w:r>
        <w:lastRenderedPageBreak/>
        <w:t>C</w:t>
      </w:r>
      <w:r w:rsidRPr="0001229F">
        <w:t xml:space="preserve">ities </w:t>
      </w:r>
      <w:r w:rsidR="00B62C22">
        <w:t>without</w:t>
      </w:r>
      <w:r w:rsidRPr="0001229F">
        <w:t xml:space="preserve"> a 24-hour warning point or </w:t>
      </w:r>
      <w:r w:rsidR="00B62C22">
        <w:t xml:space="preserve">that </w:t>
      </w:r>
      <w:r w:rsidRPr="0001229F">
        <w:t xml:space="preserve">operate their own fire protection and law enforcement programs, or control such programs, </w:t>
      </w:r>
      <w:r>
        <w:t>participate in an inter</w:t>
      </w:r>
      <w:r w:rsidRPr="0001229F">
        <w:t>jurisdicti</w:t>
      </w:r>
      <w:r>
        <w:t>onal program with their county.</w:t>
      </w:r>
    </w:p>
    <w:p w:rsidR="00770075" w:rsidRDefault="00770075" w:rsidP="000153F4">
      <w:pPr>
        <w:pStyle w:val="xB1"/>
      </w:pPr>
      <w:r>
        <w:t>Local jurisdictions exhaust all resources before requesting additional assistance from disaster district committees.</w:t>
      </w:r>
    </w:p>
    <w:p w:rsidR="00770075" w:rsidRDefault="00770075" w:rsidP="000153F4">
      <w:pPr>
        <w:pStyle w:val="xB1"/>
      </w:pPr>
      <w:r>
        <w:t>When state resources are depleted, assistance may be sought from other states and the federal government.</w:t>
      </w:r>
    </w:p>
    <w:p w:rsidR="00770075" w:rsidRDefault="00770075" w:rsidP="000153F4">
      <w:pPr>
        <w:pStyle w:val="xB1"/>
      </w:pPr>
      <w:r>
        <w:br w:type="page"/>
      </w:r>
    </w:p>
    <w:p w:rsidR="00770075" w:rsidRDefault="00707F0B" w:rsidP="00770075">
      <w:pPr>
        <w:pStyle w:val="H1TOC"/>
      </w:pPr>
      <w:bookmarkStart w:id="26" w:name="NavBasicElements"/>
      <w:bookmarkStart w:id="27" w:name="_Toc500922841"/>
      <w:bookmarkStart w:id="28" w:name="_Toc379276108"/>
      <w:bookmarkStart w:id="29" w:name="_Toc379450311"/>
      <w:bookmarkStart w:id="30" w:name="_Toc379450439"/>
      <w:bookmarkStart w:id="31" w:name="_Toc379793133"/>
      <w:bookmarkStart w:id="32" w:name="_Toc380671929"/>
      <w:bookmarkEnd w:id="26"/>
      <w:r>
        <w:lastRenderedPageBreak/>
        <w:t>Start With</w:t>
      </w:r>
      <w:r w:rsidR="00FD4CDC">
        <w:t xml:space="preserve"> </w:t>
      </w:r>
      <w:r w:rsidR="00890445">
        <w:t>the Big Picture</w:t>
      </w:r>
      <w:bookmarkEnd w:id="27"/>
    </w:p>
    <w:p w:rsidR="00890445" w:rsidRPr="00FD4CDC" w:rsidRDefault="00D6237D" w:rsidP="00FD4CDC">
      <w:pPr>
        <w:pStyle w:val="PullQuote"/>
      </w:pPr>
      <w:r w:rsidRPr="00FD4CDC">
        <w:t>Em</w:t>
      </w:r>
      <w:r w:rsidR="00890445" w:rsidRPr="00FD4CDC">
        <w:t>ergency management planning</w:t>
      </w:r>
      <w:r w:rsidRPr="00FD4CDC">
        <w:t xml:space="preserve"> happens at the federal, state, regional and local levels. </w:t>
      </w:r>
      <w:r w:rsidR="00BF662C">
        <w:t xml:space="preserve">For </w:t>
      </w:r>
      <w:r w:rsidR="006A4D2A">
        <w:t xml:space="preserve">a </w:t>
      </w:r>
      <w:r w:rsidR="00BF662C">
        <w:t>comprehensive</w:t>
      </w:r>
      <w:r w:rsidR="006A4D2A">
        <w:t xml:space="preserve"> approach</w:t>
      </w:r>
      <w:r w:rsidR="00BF662C">
        <w:t xml:space="preserve">, be sure to </w:t>
      </w:r>
      <w:r w:rsidR="00D56E0D">
        <w:t>consider</w:t>
      </w:r>
      <w:r w:rsidR="00BF662C">
        <w:t xml:space="preserve"> the full context </w:t>
      </w:r>
      <w:r w:rsidR="00FD4CDC" w:rsidRPr="00FD4CDC">
        <w:t>as you develop your entire plan as well as each plan document.</w:t>
      </w:r>
    </w:p>
    <w:p w:rsidR="00D6237D" w:rsidRDefault="00FD4CDC" w:rsidP="00890445">
      <w:r>
        <w:t xml:space="preserve">This section describes the fundamentals of an emergency operations plan, explains the organization of the State of Texas Emergency Management Plan, and presents state preparedness levels for local emergency </w:t>
      </w:r>
      <w:r w:rsidR="00D56E0D">
        <w:t>operations plans</w:t>
      </w:r>
      <w:r>
        <w:t>.</w:t>
      </w:r>
      <w:r w:rsidR="00724E34">
        <w:t xml:space="preserve"> The remainder of this document provides specific planning guidance and tools.</w:t>
      </w:r>
    </w:p>
    <w:p w:rsidR="00FF713D" w:rsidRDefault="00FF713D" w:rsidP="00FF713D">
      <w:r>
        <w:t xml:space="preserve">Keep in mind that preparedness depends on the following cycle: plan, organize, equip, train, exercise (POETE) and plan again. As shown in the following diagram, planning is the foundational element of POETE. Without it, the remaining preparedness functions cannot occur. </w:t>
      </w:r>
    </w:p>
    <w:p w:rsidR="00FF713D" w:rsidRDefault="00FF713D" w:rsidP="00FF713D">
      <w:r w:rsidRPr="00FF713D">
        <w:rPr>
          <w:noProof/>
        </w:rPr>
        <w:drawing>
          <wp:inline distT="0" distB="0" distL="0" distR="0" wp14:anchorId="0A4712EE" wp14:editId="63ADD7AD">
            <wp:extent cx="5943600" cy="777240"/>
            <wp:effectExtent l="0" t="0" r="3810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F713D" w:rsidRDefault="00FF713D" w:rsidP="00FF713D">
      <w:r>
        <w:t>During planning, key stakeholders come together to decide how they will work as a team during a disaster response.</w:t>
      </w:r>
    </w:p>
    <w:p w:rsidR="00890445" w:rsidRDefault="00890445" w:rsidP="00890445">
      <w:pPr>
        <w:pStyle w:val="H2TOC"/>
      </w:pPr>
      <w:bookmarkStart w:id="33" w:name="_Toc500922842"/>
      <w:bookmarkStart w:id="34" w:name="_Toc372618215"/>
      <w:r>
        <w:t>The Emergency Operations Plan</w:t>
      </w:r>
      <w:bookmarkEnd w:id="33"/>
    </w:p>
    <w:p w:rsidR="00D6237D" w:rsidRDefault="00D6237D" w:rsidP="00D6237D">
      <w:r>
        <w:t>T</w:t>
      </w:r>
      <w:r w:rsidRPr="008342C2">
        <w:t xml:space="preserve">he centerpiece of a comprehensive </w:t>
      </w:r>
      <w:r>
        <w:t xml:space="preserve">emergency management </w:t>
      </w:r>
      <w:r w:rsidRPr="008342C2">
        <w:t>program</w:t>
      </w:r>
      <w:r>
        <w:t xml:space="preserve"> is the </w:t>
      </w:r>
      <w:r w:rsidRPr="008342C2">
        <w:t xml:space="preserve">emergency </w:t>
      </w:r>
      <w:r>
        <w:t>operations</w:t>
      </w:r>
      <w:r w:rsidRPr="008342C2">
        <w:t xml:space="preserve"> </w:t>
      </w:r>
      <w:r>
        <w:t xml:space="preserve">plan (EOP), referred to at the state level as an emergency management plan. The EOP contains basic </w:t>
      </w:r>
      <w:r w:rsidR="00E10BB4">
        <w:t xml:space="preserve">information </w:t>
      </w:r>
      <w:r>
        <w:t>that provide</w:t>
      </w:r>
      <w:r w:rsidR="00FF713D">
        <w:t>s</w:t>
      </w:r>
      <w:r>
        <w:t xml:space="preserve"> </w:t>
      </w:r>
      <w:r w:rsidRPr="005D75CD">
        <w:t xml:space="preserve">a framework </w:t>
      </w:r>
      <w:r>
        <w:t xml:space="preserve">for response to </w:t>
      </w:r>
      <w:r w:rsidRPr="005D75CD">
        <w:t xml:space="preserve">any </w:t>
      </w:r>
      <w:r>
        <w:t>disaster regardless of its size, scope or cause</w:t>
      </w:r>
      <w:r w:rsidRPr="005D75CD">
        <w:t>.</w:t>
      </w:r>
      <w:r>
        <w:t xml:space="preserve"> EOPs help save lives, protect property and avoid catastrophic consequences.</w:t>
      </w:r>
    </w:p>
    <w:p w:rsidR="006A4D2A" w:rsidRDefault="002F11DC" w:rsidP="00770075">
      <w:r>
        <w:t xml:space="preserve">EOPs are essential for the emergency manager, serving as the primary tool for the emergency management community to prepare for, respond to and recover from disaster. </w:t>
      </w:r>
    </w:p>
    <w:p w:rsidR="0004620E" w:rsidRDefault="007D2782" w:rsidP="00770075">
      <w:r>
        <w:t>S</w:t>
      </w:r>
      <w:r w:rsidR="0004620E">
        <w:t>trong E</w:t>
      </w:r>
      <w:r w:rsidR="00826160">
        <w:t>O</w:t>
      </w:r>
      <w:r w:rsidR="0004620E">
        <w:t xml:space="preserve">Ps have </w:t>
      </w:r>
      <w:r w:rsidR="00402A4A">
        <w:t xml:space="preserve">the following </w:t>
      </w:r>
      <w:r w:rsidR="0004620E">
        <w:t>10 elements in common:</w:t>
      </w:r>
    </w:p>
    <w:p w:rsidR="00770075" w:rsidRDefault="00315E97" w:rsidP="00770075">
      <w:pPr>
        <w:pStyle w:val="xB1"/>
      </w:pPr>
      <w:r>
        <w:t>Reflect</w:t>
      </w:r>
      <w:r w:rsidR="00770075">
        <w:t xml:space="preserve"> the legal basis for emergency management activities.</w:t>
      </w:r>
    </w:p>
    <w:p w:rsidR="00770075" w:rsidRDefault="00770075" w:rsidP="00770075">
      <w:pPr>
        <w:pStyle w:val="xB1"/>
      </w:pPr>
      <w:r>
        <w:t xml:space="preserve">Present </w:t>
      </w:r>
      <w:r w:rsidRPr="00065E65">
        <w:t xml:space="preserve">a concise statement of the emergency responsibilities of </w:t>
      </w:r>
      <w:r>
        <w:t xml:space="preserve">elected </w:t>
      </w:r>
      <w:r w:rsidRPr="00065E65">
        <w:t xml:space="preserve">officials, </w:t>
      </w:r>
      <w:r>
        <w:t xml:space="preserve">organizations, </w:t>
      </w:r>
      <w:r w:rsidRPr="00065E65">
        <w:t>departm</w:t>
      </w:r>
      <w:r>
        <w:t>ents</w:t>
      </w:r>
      <w:r w:rsidRPr="00065E65">
        <w:t xml:space="preserve"> and agencies</w:t>
      </w:r>
      <w:r>
        <w:t>.</w:t>
      </w:r>
    </w:p>
    <w:p w:rsidR="00770075" w:rsidRDefault="00770075" w:rsidP="00770075">
      <w:pPr>
        <w:pStyle w:val="xB1"/>
      </w:pPr>
      <w:r>
        <w:t xml:space="preserve">Explain </w:t>
      </w:r>
      <w:r w:rsidRPr="00CF7075">
        <w:t xml:space="preserve">how the community expects to employ available resources </w:t>
      </w:r>
      <w:r>
        <w:t xml:space="preserve">to protect public health and safety </w:t>
      </w:r>
      <w:r w:rsidR="00C67C36">
        <w:t xml:space="preserve">as well as </w:t>
      </w:r>
      <w:r>
        <w:t xml:space="preserve">private and public property </w:t>
      </w:r>
      <w:r w:rsidRPr="00CF7075">
        <w:t>during hazardo</w:t>
      </w:r>
      <w:r>
        <w:t>us incidents, major emergencies</w:t>
      </w:r>
      <w:r w:rsidRPr="00CF7075">
        <w:t xml:space="preserve"> and disasters</w:t>
      </w:r>
      <w:r>
        <w:t>.</w:t>
      </w:r>
    </w:p>
    <w:p w:rsidR="00770075" w:rsidRDefault="00770075" w:rsidP="00770075">
      <w:pPr>
        <w:pStyle w:val="xB1"/>
      </w:pPr>
      <w:r>
        <w:t>Describe agreement</w:t>
      </w:r>
      <w:r w:rsidR="0004620E">
        <w:t>s</w:t>
      </w:r>
      <w:r>
        <w:t xml:space="preserve"> </w:t>
      </w:r>
      <w:r w:rsidR="0004620E">
        <w:t xml:space="preserve">among </w:t>
      </w:r>
      <w:r w:rsidRPr="00065E65">
        <w:t>volunteer groups, industry, schools, hospitals and oth</w:t>
      </w:r>
      <w:r>
        <w:t xml:space="preserve">er </w:t>
      </w:r>
      <w:r w:rsidR="0004620E">
        <w:t xml:space="preserve">organizations </w:t>
      </w:r>
      <w:r>
        <w:t>to perform specific emergency functions.</w:t>
      </w:r>
    </w:p>
    <w:p w:rsidR="00770075" w:rsidRDefault="00E10BB4" w:rsidP="00770075">
      <w:pPr>
        <w:pStyle w:val="xB1"/>
      </w:pPr>
      <w:r>
        <w:t>Specify</w:t>
      </w:r>
      <w:r w:rsidR="00770075">
        <w:t xml:space="preserve"> organizational relationships and lines of authority during emergency situations.</w:t>
      </w:r>
    </w:p>
    <w:p w:rsidR="00DF172D" w:rsidRDefault="00DF172D" w:rsidP="00DF172D">
      <w:pPr>
        <w:pStyle w:val="xB1"/>
      </w:pPr>
      <w:r w:rsidRPr="00DF172D">
        <w:lastRenderedPageBreak/>
        <w:t>Include a concept of operations showing how actions are coordinated during the response to and recovery from emergency situations.</w:t>
      </w:r>
    </w:p>
    <w:p w:rsidR="00770075" w:rsidRDefault="00E10BB4" w:rsidP="00DF172D">
      <w:pPr>
        <w:pStyle w:val="xB1"/>
      </w:pPr>
      <w:r>
        <w:t>Identify</w:t>
      </w:r>
      <w:r w:rsidR="00770075">
        <w:t xml:space="preserve"> personnel, equipment, facilities, supplies and other resources available within the jurisdiction or by agreement with other jurisdictions for use during response </w:t>
      </w:r>
      <w:r w:rsidR="00E56BB2">
        <w:softHyphen/>
      </w:r>
      <w:r w:rsidR="00770075">
        <w:t>and recovery operations.</w:t>
      </w:r>
    </w:p>
    <w:p w:rsidR="00770075" w:rsidRDefault="00770075" w:rsidP="00770075">
      <w:pPr>
        <w:pStyle w:val="xB1"/>
      </w:pPr>
      <w:r>
        <w:t>Assign responsibility to organizations and individuals for carrying out specific emergency actions to protect lives and property.</w:t>
      </w:r>
    </w:p>
    <w:p w:rsidR="00770075" w:rsidRDefault="00C67C36" w:rsidP="00770075">
      <w:pPr>
        <w:pStyle w:val="xB1"/>
      </w:pPr>
      <w:r>
        <w:t>Outline procedures</w:t>
      </w:r>
      <w:r w:rsidR="00FB08D4">
        <w:t xml:space="preserve"> for </w:t>
      </w:r>
      <w:r w:rsidR="00770075">
        <w:t>request</w:t>
      </w:r>
      <w:r w:rsidR="00FB08D4">
        <w:t>ing</w:t>
      </w:r>
      <w:r w:rsidR="00770075">
        <w:t xml:space="preserve"> assistance if resources are unavailable or insufficient to deal with an emergency situation.</w:t>
      </w:r>
    </w:p>
    <w:p w:rsidR="00770075" w:rsidRDefault="00770075" w:rsidP="00770075">
      <w:pPr>
        <w:pStyle w:val="xB1-LL0"/>
      </w:pPr>
      <w:r>
        <w:t>Describe</w:t>
      </w:r>
      <w:r w:rsidR="00CF08FB">
        <w:t xml:space="preserve"> specific hazards and identify</w:t>
      </w:r>
      <w:r>
        <w:t xml:space="preserve"> mitigation actions to reduce risk.</w:t>
      </w:r>
    </w:p>
    <w:p w:rsidR="00776727" w:rsidRDefault="00776727" w:rsidP="00776727">
      <w:pPr>
        <w:pStyle w:val="AaBb-xB"/>
      </w:pPr>
      <w:r>
        <w:t xml:space="preserve">Other issues </w:t>
      </w:r>
      <w:r w:rsidR="00206293">
        <w:t xml:space="preserve">relevant </w:t>
      </w:r>
      <w:r>
        <w:t>to emergency management may be addressed by other types of plans, such as administrative plans and mitigation action plans.</w:t>
      </w:r>
      <w:r w:rsidR="000C24D6">
        <w:rPr>
          <w:rFonts w:asciiTheme="minorHAnsi" w:hAnsiTheme="minorHAnsi" w:cs="Cambria Math"/>
          <w:b/>
          <w:color w:val="003399"/>
        </w:rPr>
        <w:t xml:space="preserve"> </w:t>
      </w:r>
      <w:r w:rsidR="000C24D6" w:rsidRPr="000C24D6">
        <w:t>Al</w:t>
      </w:r>
      <w:r w:rsidR="000C24D6">
        <w:t xml:space="preserve">though the EOP is the centerpiece of a comprehensive emergency management program, jurisdictions are </w:t>
      </w:r>
      <w:r w:rsidR="00E10BB4">
        <w:t xml:space="preserve">also </w:t>
      </w:r>
      <w:r w:rsidR="000C24D6">
        <w:t>required to develop hazard mitigation plans to be eligible for certain types of nonemergency disaster assistance.</w:t>
      </w:r>
    </w:p>
    <w:p w:rsidR="00770075" w:rsidRDefault="00E56BB2" w:rsidP="00FD4CDC">
      <w:pPr>
        <w:pStyle w:val="H2TOC"/>
      </w:pPr>
      <w:bookmarkStart w:id="35" w:name="_Toc379799453"/>
      <w:bookmarkStart w:id="36" w:name="_Toc500922843"/>
      <w:bookmarkEnd w:id="34"/>
      <w:r>
        <w:t>The State</w:t>
      </w:r>
      <w:r w:rsidR="0004620E">
        <w:t xml:space="preserve"> of Texas</w:t>
      </w:r>
      <w:r w:rsidR="00770075">
        <w:t xml:space="preserve"> Emergency Management Plan</w:t>
      </w:r>
      <w:bookmarkEnd w:id="35"/>
      <w:bookmarkEnd w:id="36"/>
    </w:p>
    <w:p w:rsidR="005975B6" w:rsidRDefault="002F11DC" w:rsidP="00FA3BA2">
      <w:r>
        <w:t xml:space="preserve">Texas is required by law to prepare </w:t>
      </w:r>
      <w:r w:rsidR="005975B6">
        <w:t xml:space="preserve">and maintain </w:t>
      </w:r>
      <w:r>
        <w:t>an emergency management plan</w:t>
      </w:r>
      <w:r w:rsidR="00CF08FB">
        <w:t>,</w:t>
      </w:r>
      <w:r>
        <w:t xml:space="preserve"> as described in the</w:t>
      </w:r>
      <w:r w:rsidRPr="0004620E">
        <w:rPr>
          <w:i/>
        </w:rPr>
        <w:t xml:space="preserve"> </w:t>
      </w:r>
      <w:r w:rsidRPr="004B72C4">
        <w:rPr>
          <w:i/>
          <w:color w:val="003399"/>
        </w:rPr>
        <w:t>Authorities</w:t>
      </w:r>
      <w:r>
        <w:t xml:space="preserve"> section below.</w:t>
      </w:r>
      <w:r w:rsidR="00776727">
        <w:t xml:space="preserve"> </w:t>
      </w:r>
      <w:r w:rsidR="005975B6">
        <w:t>In 2012, t</w:t>
      </w:r>
      <w:r w:rsidR="00776727">
        <w:t>h</w:t>
      </w:r>
      <w:r w:rsidR="005975B6">
        <w:t>e</w:t>
      </w:r>
      <w:r w:rsidR="00FA3BA2">
        <w:t xml:space="preserve"> State of Texas Emer</w:t>
      </w:r>
      <w:r>
        <w:t>gency Management Plan (</w:t>
      </w:r>
      <w:r w:rsidR="00F42809">
        <w:t>the State Plan</w:t>
      </w:r>
      <w:r>
        <w:t>) was updated to better reflect</w:t>
      </w:r>
      <w:r w:rsidR="00776727">
        <w:t xml:space="preserve"> federal recommendations </w:t>
      </w:r>
      <w:r w:rsidR="00D50B70">
        <w:t>in FEMA’s</w:t>
      </w:r>
      <w:r w:rsidR="0054455E">
        <w:t xml:space="preserve"> </w:t>
      </w:r>
      <w:r w:rsidR="0054455E">
        <w:rPr>
          <w:i/>
        </w:rPr>
        <w:t>Comprehensive Preparedness Guide (CPG) 101</w:t>
      </w:r>
      <w:r w:rsidR="00C67C36">
        <w:t>.</w:t>
      </w:r>
    </w:p>
    <w:p w:rsidR="00FA3BA2" w:rsidRDefault="005975B6" w:rsidP="00FA3BA2">
      <w:r>
        <w:t>The</w:t>
      </w:r>
      <w:r w:rsidR="002F11DC">
        <w:t xml:space="preserve"> </w:t>
      </w:r>
      <w:r w:rsidR="00F42809">
        <w:t xml:space="preserve">State Plan </w:t>
      </w:r>
      <w:r>
        <w:t>was reorganized to follow</w:t>
      </w:r>
      <w:r w:rsidR="0054455E">
        <w:t xml:space="preserve"> the </w:t>
      </w:r>
      <w:r w:rsidR="00402A4A">
        <w:t>Emergency Support Function</w:t>
      </w:r>
      <w:r w:rsidR="00A51EFF">
        <w:t xml:space="preserve"> (ESF)</w:t>
      </w:r>
      <w:r w:rsidR="00402A4A">
        <w:t xml:space="preserve"> EOP F</w:t>
      </w:r>
      <w:r w:rsidR="0054455E" w:rsidRPr="00FB08D4">
        <w:t>ormat</w:t>
      </w:r>
      <w:r>
        <w:t xml:space="preserve"> described in </w:t>
      </w:r>
      <w:r w:rsidR="00B971FF" w:rsidRPr="00B971FF">
        <w:rPr>
          <w:i/>
        </w:rPr>
        <w:t>(</w:t>
      </w:r>
      <w:r w:rsidRPr="00B971FF">
        <w:rPr>
          <w:i/>
        </w:rPr>
        <w:t>CPG</w:t>
      </w:r>
      <w:r w:rsidR="00B971FF" w:rsidRPr="00B971FF">
        <w:rPr>
          <w:i/>
        </w:rPr>
        <w:t>)</w:t>
      </w:r>
      <w:r w:rsidRPr="00B971FF">
        <w:rPr>
          <w:i/>
        </w:rPr>
        <w:t xml:space="preserve"> 101</w:t>
      </w:r>
      <w:r w:rsidR="0054455E">
        <w:t>,</w:t>
      </w:r>
      <w:r>
        <w:t xml:space="preserve"> which</w:t>
      </w:r>
      <w:r w:rsidR="0054455E">
        <w:t xml:space="preserve"> </w:t>
      </w:r>
      <w:r w:rsidR="00776727">
        <w:t xml:space="preserve">is the most robust organizational model for plans and </w:t>
      </w:r>
      <w:r w:rsidR="0054455E">
        <w:t>has already been implemented in</w:t>
      </w:r>
      <w:r w:rsidR="00FA3BA2">
        <w:t xml:space="preserve"> most </w:t>
      </w:r>
      <w:r>
        <w:t xml:space="preserve">other </w:t>
      </w:r>
      <w:r w:rsidR="00FA3BA2">
        <w:t>states.</w:t>
      </w:r>
      <w:r>
        <w:t xml:space="preserve"> </w:t>
      </w:r>
      <w:r w:rsidR="00FA3BA2">
        <w:t>The result</w:t>
      </w:r>
      <w:r w:rsidR="002F11DC">
        <w:t xml:space="preserve">ing </w:t>
      </w:r>
      <w:r w:rsidR="00F42809">
        <w:t>State Plan</w:t>
      </w:r>
      <w:r>
        <w:t xml:space="preserve"> structure </w:t>
      </w:r>
      <w:r w:rsidR="00FA3BA2">
        <w:t xml:space="preserve">is a basic plan </w:t>
      </w:r>
      <w:r>
        <w:t>with</w:t>
      </w:r>
      <w:r w:rsidR="00FA3BA2">
        <w:t xml:space="preserve"> th</w:t>
      </w:r>
      <w:r w:rsidR="001B3246">
        <w:t>ree types of annexes</w:t>
      </w:r>
      <w:r w:rsidR="003B7971">
        <w:t>,</w:t>
      </w:r>
      <w:r w:rsidR="001B3246">
        <w:t xml:space="preserve"> as shown in the following table</w:t>
      </w:r>
      <w:r w:rsidR="00D805E1">
        <w:t xml:space="preserve"> and described further in </w:t>
      </w:r>
      <w:r w:rsidR="0094492A" w:rsidRPr="0094492A">
        <w:rPr>
          <w:i/>
        </w:rPr>
        <w:t>(</w:t>
      </w:r>
      <w:r w:rsidR="00D805E1" w:rsidRPr="0094492A">
        <w:rPr>
          <w:i/>
        </w:rPr>
        <w:t>CPG</w:t>
      </w:r>
      <w:r w:rsidR="0094492A" w:rsidRPr="0094492A">
        <w:rPr>
          <w:i/>
        </w:rPr>
        <w:t>)</w:t>
      </w:r>
      <w:r w:rsidR="00D805E1" w:rsidRPr="0094492A">
        <w:rPr>
          <w:i/>
        </w:rPr>
        <w:t xml:space="preserve"> 101</w:t>
      </w:r>
      <w:r w:rsidR="00FA3BA2">
        <w:t>.</w:t>
      </w:r>
      <w:r w:rsidR="009534BB">
        <w:t xml:space="preserve"> Note that annexes are separate documents that stand alone, but have direct relevance to the basic plan.</w:t>
      </w:r>
    </w:p>
    <w:tbl>
      <w:tblPr>
        <w:tblW w:w="9360" w:type="dxa"/>
        <w:tblBorders>
          <w:top w:val="single" w:sz="4" w:space="0" w:color="003399"/>
          <w:bottom w:val="single" w:sz="4" w:space="0" w:color="003399"/>
          <w:insideH w:val="single" w:sz="4" w:space="0" w:color="003399"/>
        </w:tblBorders>
        <w:tblLook w:val="04A0" w:firstRow="1" w:lastRow="0" w:firstColumn="1" w:lastColumn="0" w:noHBand="0" w:noVBand="1"/>
      </w:tblPr>
      <w:tblGrid>
        <w:gridCol w:w="2319"/>
        <w:gridCol w:w="7041"/>
      </w:tblGrid>
      <w:tr w:rsidR="00C1508E" w:rsidRPr="00C1508E" w:rsidTr="00C1508E">
        <w:trPr>
          <w:trHeight w:val="302"/>
          <w:tblHeader/>
        </w:trPr>
        <w:tc>
          <w:tcPr>
            <w:tcW w:w="2448" w:type="dxa"/>
            <w:shd w:val="clear" w:color="auto" w:fill="003399"/>
            <w:tcMar>
              <w:top w:w="43" w:type="dxa"/>
              <w:left w:w="115" w:type="dxa"/>
              <w:bottom w:w="72" w:type="dxa"/>
              <w:right w:w="115" w:type="dxa"/>
            </w:tcMar>
            <w:vAlign w:val="center"/>
          </w:tcPr>
          <w:p w:rsidR="00C1508E" w:rsidRPr="00C1508E" w:rsidRDefault="00C1508E" w:rsidP="00C1508E">
            <w:pPr>
              <w:spacing w:before="60" w:after="60"/>
              <w:jc w:val="center"/>
              <w:rPr>
                <w:rFonts w:eastAsia="Calibri" w:cs="Helvetica"/>
                <w:b/>
                <w:color w:val="FFFFFF"/>
                <w:szCs w:val="20"/>
              </w:rPr>
            </w:pPr>
            <w:r w:rsidRPr="00C1508E">
              <w:rPr>
                <w:rFonts w:eastAsia="Calibri" w:cs="Helvetica"/>
                <w:b/>
                <w:color w:val="FFFFFF"/>
                <w:szCs w:val="20"/>
              </w:rPr>
              <w:t>EOP Component</w:t>
            </w:r>
          </w:p>
        </w:tc>
        <w:tc>
          <w:tcPr>
            <w:tcW w:w="7848" w:type="dxa"/>
            <w:shd w:val="clear" w:color="auto" w:fill="003399"/>
            <w:tcMar>
              <w:top w:w="43" w:type="dxa"/>
              <w:left w:w="115" w:type="dxa"/>
              <w:bottom w:w="72" w:type="dxa"/>
              <w:right w:w="115" w:type="dxa"/>
            </w:tcMar>
            <w:vAlign w:val="center"/>
          </w:tcPr>
          <w:p w:rsidR="00C1508E" w:rsidRPr="00C1508E" w:rsidRDefault="00C1508E" w:rsidP="00C1508E">
            <w:pPr>
              <w:spacing w:before="60" w:after="60"/>
              <w:jc w:val="center"/>
              <w:rPr>
                <w:rFonts w:eastAsia="Calibri" w:cs="Helvetica"/>
                <w:b/>
                <w:color w:val="FFFFFF"/>
                <w:szCs w:val="20"/>
              </w:rPr>
            </w:pPr>
            <w:r w:rsidRPr="00C1508E">
              <w:rPr>
                <w:rFonts w:eastAsia="Calibri" w:cs="Helvetica"/>
                <w:b/>
                <w:color w:val="FFFFFF"/>
                <w:szCs w:val="20"/>
              </w:rPr>
              <w:t>Purpose</w:t>
            </w:r>
          </w:p>
        </w:tc>
      </w:tr>
      <w:tr w:rsidR="00C1508E" w:rsidRPr="00C1508E" w:rsidTr="00C1508E">
        <w:tc>
          <w:tcPr>
            <w:tcW w:w="2448" w:type="dxa"/>
            <w:shd w:val="clear" w:color="auto" w:fill="auto"/>
            <w:tcMar>
              <w:top w:w="43" w:type="dxa"/>
              <w:left w:w="115" w:type="dxa"/>
              <w:bottom w:w="72" w:type="dxa"/>
              <w:right w:w="115" w:type="dxa"/>
            </w:tcMar>
          </w:tcPr>
          <w:p w:rsidR="00C1508E" w:rsidRPr="00C1508E" w:rsidRDefault="00C1508E" w:rsidP="00C1508E">
            <w:pPr>
              <w:tabs>
                <w:tab w:val="left" w:pos="-378"/>
              </w:tabs>
              <w:spacing w:before="60" w:after="60"/>
              <w:jc w:val="right"/>
              <w:rPr>
                <w:rFonts w:eastAsia="Calibri" w:cs="Arial"/>
                <w:b/>
                <w:color w:val="003399"/>
                <w:sz w:val="20"/>
                <w:szCs w:val="20"/>
              </w:rPr>
            </w:pPr>
            <w:r w:rsidRPr="00C1508E">
              <w:rPr>
                <w:rFonts w:eastAsia="Calibri" w:cs="Arial"/>
                <w:b/>
                <w:color w:val="003399"/>
                <w:sz w:val="20"/>
                <w:szCs w:val="20"/>
              </w:rPr>
              <w:t>Basic Plan</w:t>
            </w:r>
          </w:p>
        </w:tc>
        <w:tc>
          <w:tcPr>
            <w:tcW w:w="7848" w:type="dxa"/>
            <w:shd w:val="clear" w:color="auto" w:fill="auto"/>
            <w:tcMar>
              <w:top w:w="43" w:type="dxa"/>
              <w:left w:w="115" w:type="dxa"/>
              <w:bottom w:w="72" w:type="dxa"/>
              <w:right w:w="115" w:type="dxa"/>
            </w:tcMar>
          </w:tcPr>
          <w:p w:rsidR="00C1508E" w:rsidRPr="00C1508E" w:rsidRDefault="00C1508E" w:rsidP="007C676C">
            <w:pPr>
              <w:pStyle w:val="xB1TBL"/>
            </w:pPr>
            <w:r w:rsidRPr="00C1508E">
              <w:t>Provide top-level overview of the jurisdiction's emergency management/response program.</w:t>
            </w:r>
          </w:p>
          <w:p w:rsidR="00C1508E" w:rsidRPr="00C1508E" w:rsidRDefault="00C1508E" w:rsidP="007C676C">
            <w:pPr>
              <w:pStyle w:val="xB1TBL"/>
            </w:pPr>
            <w:r w:rsidRPr="00C1508E">
              <w:t>Create basis from which to develop plan annexes.</w:t>
            </w:r>
          </w:p>
        </w:tc>
      </w:tr>
      <w:tr w:rsidR="00C1508E" w:rsidRPr="00C1508E" w:rsidTr="00C1508E">
        <w:tc>
          <w:tcPr>
            <w:tcW w:w="2448" w:type="dxa"/>
            <w:shd w:val="clear" w:color="auto" w:fill="auto"/>
            <w:tcMar>
              <w:top w:w="43" w:type="dxa"/>
              <w:left w:w="115" w:type="dxa"/>
              <w:bottom w:w="72" w:type="dxa"/>
              <w:right w:w="115" w:type="dxa"/>
            </w:tcMar>
          </w:tcPr>
          <w:p w:rsidR="00C1508E" w:rsidRPr="00C1508E" w:rsidRDefault="00C1508E" w:rsidP="00C1508E">
            <w:pPr>
              <w:tabs>
                <w:tab w:val="left" w:pos="-378"/>
              </w:tabs>
              <w:spacing w:before="60" w:after="60"/>
              <w:jc w:val="right"/>
              <w:rPr>
                <w:rFonts w:eastAsia="Calibri" w:cs="Arial"/>
                <w:b/>
                <w:color w:val="003399"/>
                <w:sz w:val="20"/>
                <w:szCs w:val="20"/>
              </w:rPr>
            </w:pPr>
            <w:r w:rsidRPr="00C1508E">
              <w:rPr>
                <w:rFonts w:eastAsia="Calibri" w:cs="Arial"/>
                <w:b/>
                <w:color w:val="003399"/>
                <w:sz w:val="20"/>
                <w:szCs w:val="20"/>
              </w:rPr>
              <w:t>Emergency Support Function Annexes</w:t>
            </w:r>
          </w:p>
        </w:tc>
        <w:tc>
          <w:tcPr>
            <w:tcW w:w="7848" w:type="dxa"/>
            <w:shd w:val="clear" w:color="auto" w:fill="auto"/>
            <w:tcMar>
              <w:top w:w="43" w:type="dxa"/>
              <w:left w:w="115" w:type="dxa"/>
              <w:bottom w:w="72" w:type="dxa"/>
              <w:right w:w="115" w:type="dxa"/>
            </w:tcMar>
          </w:tcPr>
          <w:p w:rsidR="00C1508E" w:rsidRPr="00C1508E" w:rsidRDefault="00C1508E" w:rsidP="007C676C">
            <w:pPr>
              <w:pStyle w:val="xB1TBL"/>
            </w:pPr>
            <w:r w:rsidRPr="00C1508E">
              <w:t>Outline how responding organizations work together to perform a designated function in response to any hazard.</w:t>
            </w:r>
          </w:p>
          <w:p w:rsidR="00C1508E" w:rsidRPr="00C1508E" w:rsidRDefault="00C1508E" w:rsidP="007C676C">
            <w:pPr>
              <w:pStyle w:val="xB1TBL"/>
            </w:pPr>
            <w:r w:rsidRPr="00C1508E">
              <w:t>Describe response strategies and summarize capabilities.</w:t>
            </w:r>
          </w:p>
          <w:p w:rsidR="00C1508E" w:rsidRPr="00C1508E" w:rsidRDefault="00C1508E" w:rsidP="007C676C">
            <w:pPr>
              <w:pStyle w:val="xB1TBL"/>
            </w:pPr>
            <w:r w:rsidRPr="00C1508E">
              <w:t>Identify coordinating, lead and support entities and describe expected mission execution for each emergency phase.</w:t>
            </w:r>
          </w:p>
          <w:p w:rsidR="00C1508E" w:rsidRPr="00C1508E" w:rsidRDefault="00C1508E" w:rsidP="007C676C">
            <w:pPr>
              <w:pStyle w:val="xB1TBL"/>
            </w:pPr>
            <w:r w:rsidRPr="00C1508E">
              <w:t>Include policies, processes, roles and responsibilities.</w:t>
            </w:r>
          </w:p>
          <w:p w:rsidR="00C1508E" w:rsidRPr="00C1508E" w:rsidRDefault="00C1508E" w:rsidP="007C676C">
            <w:pPr>
              <w:pStyle w:val="xB1TBL"/>
            </w:pPr>
            <w:r w:rsidRPr="00C1508E">
              <w:t>Align with federal “Emergency Support Functions” through which federal support is provided during a disaster.</w:t>
            </w:r>
          </w:p>
        </w:tc>
      </w:tr>
      <w:tr w:rsidR="00C1508E" w:rsidRPr="00C1508E" w:rsidTr="00C1508E">
        <w:tc>
          <w:tcPr>
            <w:tcW w:w="2448" w:type="dxa"/>
            <w:shd w:val="clear" w:color="auto" w:fill="auto"/>
            <w:tcMar>
              <w:top w:w="43" w:type="dxa"/>
              <w:left w:w="115" w:type="dxa"/>
              <w:bottom w:w="72" w:type="dxa"/>
              <w:right w:w="115" w:type="dxa"/>
            </w:tcMar>
          </w:tcPr>
          <w:p w:rsidR="00C1508E" w:rsidRPr="00C1508E" w:rsidRDefault="00C1508E" w:rsidP="00C1508E">
            <w:pPr>
              <w:tabs>
                <w:tab w:val="left" w:pos="-378"/>
              </w:tabs>
              <w:spacing w:before="60" w:after="60"/>
              <w:jc w:val="right"/>
              <w:rPr>
                <w:rFonts w:eastAsia="Calibri" w:cs="Arial"/>
                <w:b/>
                <w:color w:val="003399"/>
                <w:sz w:val="20"/>
                <w:szCs w:val="20"/>
              </w:rPr>
            </w:pPr>
            <w:r w:rsidRPr="00C1508E">
              <w:rPr>
                <w:rFonts w:eastAsia="Calibri" w:cs="Arial"/>
                <w:b/>
                <w:color w:val="003399"/>
                <w:sz w:val="20"/>
                <w:szCs w:val="20"/>
              </w:rPr>
              <w:t>Support Function Annexes</w:t>
            </w:r>
          </w:p>
        </w:tc>
        <w:tc>
          <w:tcPr>
            <w:tcW w:w="7848" w:type="dxa"/>
            <w:shd w:val="clear" w:color="auto" w:fill="auto"/>
            <w:tcMar>
              <w:top w:w="43" w:type="dxa"/>
              <w:left w:w="115" w:type="dxa"/>
              <w:bottom w:w="72" w:type="dxa"/>
              <w:right w:w="115" w:type="dxa"/>
            </w:tcMar>
          </w:tcPr>
          <w:p w:rsidR="00C1508E" w:rsidRPr="00C1508E" w:rsidRDefault="00C1508E" w:rsidP="007C676C">
            <w:pPr>
              <w:pStyle w:val="xB1TBL"/>
            </w:pPr>
            <w:r w:rsidRPr="00C1508E">
              <w:t>Outline how responding organizations work together to perform a designated function in response to any hazard.</w:t>
            </w:r>
          </w:p>
          <w:p w:rsidR="00C1508E" w:rsidRPr="00C1508E" w:rsidRDefault="00C1508E" w:rsidP="007C676C">
            <w:pPr>
              <w:pStyle w:val="xB1TBL"/>
            </w:pPr>
            <w:r w:rsidRPr="00C1508E">
              <w:t xml:space="preserve">Describe response strategies and summarize capabilities.  </w:t>
            </w:r>
          </w:p>
          <w:p w:rsidR="00C1508E" w:rsidRPr="00C1508E" w:rsidRDefault="00C1508E" w:rsidP="007C676C">
            <w:pPr>
              <w:pStyle w:val="xB1TBL"/>
            </w:pPr>
            <w:r w:rsidRPr="00C1508E">
              <w:t>Identify coordinating, lead and support entities and describe expected mission execution for each emergency phase.</w:t>
            </w:r>
          </w:p>
          <w:p w:rsidR="00C1508E" w:rsidRPr="00C1508E" w:rsidRDefault="00C1508E" w:rsidP="007C676C">
            <w:pPr>
              <w:pStyle w:val="xB1TBL"/>
            </w:pPr>
            <w:r w:rsidRPr="00C1508E">
              <w:t>Include policies, processes, roles and responsibilities.</w:t>
            </w:r>
          </w:p>
        </w:tc>
      </w:tr>
      <w:tr w:rsidR="00C1508E" w:rsidRPr="00C1508E" w:rsidTr="00C1508E">
        <w:tc>
          <w:tcPr>
            <w:tcW w:w="2448" w:type="dxa"/>
            <w:shd w:val="clear" w:color="auto" w:fill="auto"/>
            <w:tcMar>
              <w:top w:w="43" w:type="dxa"/>
              <w:left w:w="115" w:type="dxa"/>
              <w:bottom w:w="72" w:type="dxa"/>
              <w:right w:w="115" w:type="dxa"/>
            </w:tcMar>
          </w:tcPr>
          <w:p w:rsidR="00C1508E" w:rsidRPr="00C1508E" w:rsidRDefault="00C1508E" w:rsidP="00C1508E">
            <w:pPr>
              <w:tabs>
                <w:tab w:val="left" w:pos="-378"/>
              </w:tabs>
              <w:spacing w:before="60" w:after="60"/>
              <w:jc w:val="right"/>
              <w:rPr>
                <w:rFonts w:eastAsia="Calibri" w:cs="Arial"/>
                <w:b/>
                <w:color w:val="003399"/>
                <w:sz w:val="20"/>
                <w:szCs w:val="20"/>
              </w:rPr>
            </w:pPr>
            <w:r w:rsidRPr="00C1508E">
              <w:rPr>
                <w:rFonts w:eastAsia="Calibri" w:cs="Arial"/>
                <w:b/>
                <w:color w:val="003399"/>
                <w:sz w:val="20"/>
                <w:szCs w:val="20"/>
              </w:rPr>
              <w:lastRenderedPageBreak/>
              <w:t>Hazard Annexes</w:t>
            </w:r>
          </w:p>
        </w:tc>
        <w:tc>
          <w:tcPr>
            <w:tcW w:w="7848" w:type="dxa"/>
            <w:shd w:val="clear" w:color="auto" w:fill="auto"/>
            <w:tcMar>
              <w:top w:w="43" w:type="dxa"/>
              <w:left w:w="115" w:type="dxa"/>
              <w:bottom w:w="72" w:type="dxa"/>
              <w:right w:w="115" w:type="dxa"/>
            </w:tcMar>
          </w:tcPr>
          <w:p w:rsidR="00C1508E" w:rsidRPr="00C1508E" w:rsidRDefault="00C1508E" w:rsidP="007C676C">
            <w:pPr>
              <w:pStyle w:val="xB1TBL"/>
            </w:pPr>
            <w:r w:rsidRPr="00C1508E">
              <w:t xml:space="preserve">Define specific hazards, their characteristics and impacts. </w:t>
            </w:r>
          </w:p>
          <w:p w:rsidR="00C1508E" w:rsidRPr="00C1508E" w:rsidRDefault="00C1508E" w:rsidP="007C676C">
            <w:pPr>
              <w:pStyle w:val="xB1TBL"/>
            </w:pPr>
            <w:r w:rsidRPr="00C1508E">
              <w:t>Identify which strategies and capabilities of the emergency support function (ESF) annexes and support function (SF) annexes are called on during a response.</w:t>
            </w:r>
          </w:p>
        </w:tc>
      </w:tr>
    </w:tbl>
    <w:p w:rsidR="00A51EFF" w:rsidRPr="00A51EFF" w:rsidRDefault="00A51EFF" w:rsidP="00A51EFF">
      <w:pPr>
        <w:pStyle w:val="AaBb-xB"/>
      </w:pPr>
      <w:r>
        <w:t xml:space="preserve">As </w:t>
      </w:r>
      <w:r w:rsidR="00633BB0">
        <w:t>presented</w:t>
      </w:r>
      <w:r w:rsidR="00B30244">
        <w:t xml:space="preserve"> in </w:t>
      </w:r>
      <w:r w:rsidR="0094492A" w:rsidRPr="0094492A">
        <w:rPr>
          <w:i/>
        </w:rPr>
        <w:t>(</w:t>
      </w:r>
      <w:r w:rsidR="00B30244" w:rsidRPr="0094492A">
        <w:rPr>
          <w:i/>
        </w:rPr>
        <w:t>CPG</w:t>
      </w:r>
      <w:r w:rsidR="0094492A" w:rsidRPr="0094492A">
        <w:rPr>
          <w:i/>
        </w:rPr>
        <w:t>)</w:t>
      </w:r>
      <w:r w:rsidR="00B30244" w:rsidRPr="0094492A">
        <w:rPr>
          <w:i/>
        </w:rPr>
        <w:t xml:space="preserve"> 101</w:t>
      </w:r>
      <w:r>
        <w:t xml:space="preserve">, the difference between emergency support function (ESF) annexes and support function (SF) annexes is that ESFs address federally coordinated support </w:t>
      </w:r>
      <w:r w:rsidR="007C676C">
        <w:t>functions, while SFs address non-</w:t>
      </w:r>
      <w:r>
        <w:t>federally coordinated support functions.</w:t>
      </w:r>
      <w:r w:rsidR="00B30244" w:rsidDel="00B30244">
        <w:t xml:space="preserve"> </w:t>
      </w:r>
      <w:r w:rsidRPr="00A51EFF">
        <w:t xml:space="preserve">Separating </w:t>
      </w:r>
      <w:r>
        <w:t xml:space="preserve">ESFs </w:t>
      </w:r>
      <w:r w:rsidRPr="00A51EFF">
        <w:t xml:space="preserve">from </w:t>
      </w:r>
      <w:r>
        <w:t xml:space="preserve">SFs </w:t>
      </w:r>
      <w:r w:rsidRPr="00A51EFF">
        <w:t>facilitates the orderly flow of local requests for governmental support to the state and federal levels as well as the provision of resources back down to local government during an emergency.</w:t>
      </w:r>
    </w:p>
    <w:p w:rsidR="00F47BFC" w:rsidRDefault="00776727" w:rsidP="00A51EFF">
      <w:r>
        <w:t xml:space="preserve">Updating the </w:t>
      </w:r>
      <w:r w:rsidR="00F42809">
        <w:t>State Plan</w:t>
      </w:r>
      <w:r>
        <w:t xml:space="preserve"> </w:t>
      </w:r>
      <w:r w:rsidR="00A51EFF">
        <w:t xml:space="preserve">in this way </w:t>
      </w:r>
      <w:r w:rsidR="0000637B">
        <w:t xml:space="preserve">required modifying </w:t>
      </w:r>
      <w:r w:rsidR="008E6D0C">
        <w:t xml:space="preserve">the names of </w:t>
      </w:r>
      <w:r w:rsidR="00FA3BA2">
        <w:t>certain annexes</w:t>
      </w:r>
      <w:r w:rsidR="0000637B">
        <w:t xml:space="preserve"> somewhat to follow</w:t>
      </w:r>
      <w:r w:rsidR="00FA3BA2">
        <w:t xml:space="preserve"> </w:t>
      </w:r>
      <w:r w:rsidR="0094492A" w:rsidRPr="0094492A">
        <w:rPr>
          <w:i/>
        </w:rPr>
        <w:t>(CPG) 101</w:t>
      </w:r>
      <w:r w:rsidR="0094492A">
        <w:rPr>
          <w:i/>
        </w:rPr>
        <w:t xml:space="preserve"> </w:t>
      </w:r>
      <w:r w:rsidR="00FA3BA2">
        <w:t xml:space="preserve">guidance. </w:t>
      </w:r>
      <w:r w:rsidR="00444214">
        <w:t xml:space="preserve">The planning requirements of the annexes did not change significantly, though in </w:t>
      </w:r>
      <w:r w:rsidR="009534BB">
        <w:t xml:space="preserve">a few </w:t>
      </w:r>
      <w:r w:rsidR="00444214">
        <w:t>places</w:t>
      </w:r>
      <w:r w:rsidR="007C676C">
        <w:t>,</w:t>
      </w:r>
      <w:r w:rsidR="00444214">
        <w:t xml:space="preserve"> we </w:t>
      </w:r>
      <w:r w:rsidR="009534BB">
        <w:t xml:space="preserve">added some </w:t>
      </w:r>
      <w:r w:rsidR="00444214">
        <w:t>content.</w:t>
      </w:r>
    </w:p>
    <w:p w:rsidR="00FA3BA2" w:rsidRDefault="00FA3BA2" w:rsidP="001B5470">
      <w:pPr>
        <w:pStyle w:val="AaBb-xB"/>
      </w:pPr>
      <w:r>
        <w:t xml:space="preserve">For </w:t>
      </w:r>
      <w:r w:rsidR="00402A4A">
        <w:t xml:space="preserve">more information about why </w:t>
      </w:r>
      <w:r w:rsidR="006A4D2A">
        <w:t>TDEM</w:t>
      </w:r>
      <w:r w:rsidR="00402A4A">
        <w:t xml:space="preserve"> updated the </w:t>
      </w:r>
      <w:r w:rsidR="00F42809">
        <w:t>State Plan</w:t>
      </w:r>
      <w:r w:rsidR="00402A4A">
        <w:t xml:space="preserve"> organization and </w:t>
      </w:r>
      <w:r>
        <w:t xml:space="preserve">to view a table that correlates old plan annex names with new names, refer to </w:t>
      </w:r>
      <w:r w:rsidRPr="006D2F2E">
        <w:rPr>
          <w:i/>
          <w:color w:val="003399"/>
        </w:rPr>
        <w:t xml:space="preserve">Appendix A: </w:t>
      </w:r>
      <w:r w:rsidR="00253E20">
        <w:rPr>
          <w:i/>
          <w:color w:val="003399"/>
        </w:rPr>
        <w:t xml:space="preserve">State </w:t>
      </w:r>
      <w:r w:rsidR="00B93474">
        <w:rPr>
          <w:i/>
          <w:color w:val="003399"/>
        </w:rPr>
        <w:t xml:space="preserve">of Texas </w:t>
      </w:r>
      <w:r w:rsidR="00253E20">
        <w:rPr>
          <w:i/>
          <w:color w:val="003399"/>
        </w:rPr>
        <w:t>Emergency Management Plan Structure</w:t>
      </w:r>
      <w:r w:rsidR="00F959C9">
        <w:rPr>
          <w:i/>
          <w:color w:val="003399"/>
        </w:rPr>
        <w:t xml:space="preserve"> </w:t>
      </w:r>
      <w:r w:rsidR="00F959C9" w:rsidRPr="001B5470">
        <w:t>below.</w:t>
      </w:r>
    </w:p>
    <w:p w:rsidR="00836527" w:rsidRDefault="006A4D2A" w:rsidP="00BD180F">
      <w:pPr>
        <w:pStyle w:val="xB1"/>
        <w:numPr>
          <w:ilvl w:val="0"/>
          <w:numId w:val="0"/>
        </w:numPr>
      </w:pPr>
      <w:r>
        <w:t>T</w:t>
      </w:r>
      <w:r w:rsidR="00FA1CA1">
        <w:t>hese</w:t>
      </w:r>
      <w:r w:rsidR="00836527">
        <w:t xml:space="preserve"> changes to the organization</w:t>
      </w:r>
      <w:r w:rsidR="005A5728">
        <w:t xml:space="preserve"> and format</w:t>
      </w:r>
      <w:r w:rsidR="00836527">
        <w:t xml:space="preserve"> of the </w:t>
      </w:r>
      <w:r w:rsidR="00F42809">
        <w:t xml:space="preserve">State Plan </w:t>
      </w:r>
      <w:r w:rsidR="00836527">
        <w:t xml:space="preserve">do not </w:t>
      </w:r>
      <w:r w:rsidR="00112E31">
        <w:t xml:space="preserve">affect </w:t>
      </w:r>
      <w:r w:rsidR="00836527">
        <w:t>the p</w:t>
      </w:r>
      <w:r w:rsidR="00BD180F">
        <w:t>lanning requirements for local e</w:t>
      </w:r>
      <w:r w:rsidR="00836527">
        <w:t xml:space="preserve">mergency </w:t>
      </w:r>
      <w:r w:rsidR="00826160">
        <w:t>operations</w:t>
      </w:r>
      <w:r w:rsidR="00836527">
        <w:t xml:space="preserve"> </w:t>
      </w:r>
      <w:r w:rsidR="00BD180F">
        <w:t>p</w:t>
      </w:r>
      <w:r w:rsidR="00776727">
        <w:t>lans in any way.</w:t>
      </w:r>
    </w:p>
    <w:p w:rsidR="00E56BB2" w:rsidRDefault="009534BB" w:rsidP="00FD4CDC">
      <w:pPr>
        <w:pStyle w:val="H2TOC"/>
      </w:pPr>
      <w:bookmarkStart w:id="37" w:name="_Toc500922844"/>
      <w:r>
        <w:t xml:space="preserve">The </w:t>
      </w:r>
      <w:r w:rsidR="00E56BB2">
        <w:t xml:space="preserve">Local Emergency </w:t>
      </w:r>
      <w:r w:rsidR="00826160">
        <w:t>Operations</w:t>
      </w:r>
      <w:r w:rsidR="00E56BB2">
        <w:t xml:space="preserve"> Plan</w:t>
      </w:r>
      <w:bookmarkEnd w:id="37"/>
    </w:p>
    <w:p w:rsidR="005975B6" w:rsidRDefault="00F43D6F" w:rsidP="00DF38B4">
      <w:r w:rsidRPr="00F43D6F">
        <w:t xml:space="preserve">Local emergency managers have certain responsibilities when it comes to creating, maintaining and updating an emergency </w:t>
      </w:r>
      <w:r w:rsidR="00826160">
        <w:t>operations</w:t>
      </w:r>
      <w:r w:rsidR="00C12C27">
        <w:t xml:space="preserve"> plan.</w:t>
      </w:r>
    </w:p>
    <w:p w:rsidR="00A51EFF" w:rsidRDefault="00F43D6F" w:rsidP="00DF38B4">
      <w:r w:rsidRPr="00F43D6F">
        <w:t>According to state law</w:t>
      </w:r>
      <w:r w:rsidR="005975B6">
        <w:t>, as described in the</w:t>
      </w:r>
      <w:r w:rsidR="005975B6" w:rsidRPr="0004620E">
        <w:rPr>
          <w:i/>
        </w:rPr>
        <w:t xml:space="preserve"> </w:t>
      </w:r>
      <w:r w:rsidR="005975B6" w:rsidRPr="004B72C4">
        <w:rPr>
          <w:i/>
          <w:color w:val="003399"/>
        </w:rPr>
        <w:t>Authorities</w:t>
      </w:r>
      <w:r w:rsidR="005975B6">
        <w:t xml:space="preserve"> section below,</w:t>
      </w:r>
      <w:r w:rsidR="005975B6" w:rsidRPr="00A065AC">
        <w:rPr>
          <w:rStyle w:val="FootnoteReference"/>
          <w:rFonts w:asciiTheme="minorHAnsi" w:hAnsiTheme="minorHAnsi" w:cs="Cambria Math"/>
          <w:b/>
          <w:color w:val="003399"/>
          <w:vertAlign w:val="baseline"/>
        </w:rPr>
        <w:t xml:space="preserve"> </w:t>
      </w:r>
      <w:r w:rsidR="006956CD">
        <w:t>e</w:t>
      </w:r>
      <w:r w:rsidR="006956CD" w:rsidRPr="006956CD">
        <w:t xml:space="preserve">very political subdivision in Texas must address preparedness, response and recovery by maintaining </w:t>
      </w:r>
      <w:r w:rsidR="008C2E3E">
        <w:t>an emergency management program—</w:t>
      </w:r>
      <w:r w:rsidR="006956CD" w:rsidRPr="006956CD">
        <w:t xml:space="preserve">or </w:t>
      </w:r>
      <w:r w:rsidR="00402A4A">
        <w:t xml:space="preserve">by </w:t>
      </w:r>
      <w:r w:rsidR="006956CD" w:rsidRPr="006956CD">
        <w:t>participating in an interjurisdictional program that involves one or more cities</w:t>
      </w:r>
      <w:r w:rsidR="00402A4A">
        <w:t xml:space="preserve"> </w:t>
      </w:r>
      <w:r w:rsidR="006956CD" w:rsidRPr="006956CD">
        <w:t>or one or more counties</w:t>
      </w:r>
      <w:r w:rsidR="008C2E3E">
        <w:t>—</w:t>
      </w:r>
      <w:r w:rsidR="00F53B43">
        <w:t xml:space="preserve">and by following </w:t>
      </w:r>
      <w:r w:rsidR="00A51EFF">
        <w:t>TDEM planning standards for the</w:t>
      </w:r>
      <w:r w:rsidR="00F53B43">
        <w:t xml:space="preserve"> </w:t>
      </w:r>
      <w:r w:rsidR="00A51EFF">
        <w:t>EOP</w:t>
      </w:r>
      <w:r w:rsidR="00F53B43">
        <w:rPr>
          <w:rStyle w:val="FootnoteReference"/>
        </w:rPr>
        <w:footnoteReference w:id="1"/>
      </w:r>
      <w:r w:rsidR="00A51EFF">
        <w:t xml:space="preserve"> and </w:t>
      </w:r>
      <w:r w:rsidR="00F53B43">
        <w:t xml:space="preserve">each </w:t>
      </w:r>
      <w:r w:rsidR="00A51EFF">
        <w:t>plan document.</w:t>
      </w:r>
    </w:p>
    <w:p w:rsidR="006956CD" w:rsidRPr="00F43D6F" w:rsidRDefault="00A51EFF" w:rsidP="00DF38B4">
      <w:r>
        <w:t>E</w:t>
      </w:r>
      <w:r w:rsidR="006956CD" w:rsidRPr="00F43D6F">
        <w:t xml:space="preserve">ach local and interjurisdictional emergency management agency </w:t>
      </w:r>
      <w:r w:rsidR="00C12C27">
        <w:t xml:space="preserve">has </w:t>
      </w:r>
      <w:r w:rsidR="006956CD" w:rsidRPr="00F43D6F">
        <w:t xml:space="preserve">the following planning-related </w:t>
      </w:r>
      <w:r w:rsidR="001D0187">
        <w:t>responsibilities</w:t>
      </w:r>
      <w:r w:rsidR="006956CD" w:rsidRPr="00F43D6F">
        <w:t>:</w:t>
      </w:r>
    </w:p>
    <w:p w:rsidR="006956CD" w:rsidRDefault="006956CD" w:rsidP="00214BCE">
      <w:pPr>
        <w:pStyle w:val="xB1"/>
      </w:pPr>
      <w:r>
        <w:t>Prepare a</w:t>
      </w:r>
      <w:r w:rsidR="00C12C27">
        <w:t>n</w:t>
      </w:r>
      <w:r>
        <w:t xml:space="preserve"> emergency </w:t>
      </w:r>
      <w:r w:rsidR="00C12C27">
        <w:t xml:space="preserve">management </w:t>
      </w:r>
      <w:r>
        <w:t xml:space="preserve">plan that includes the minimum content described in </w:t>
      </w:r>
      <w:r w:rsidR="00214BCE">
        <w:t>TDEM’s</w:t>
      </w:r>
      <w:r w:rsidR="00A065AC">
        <w:t xml:space="preserve"> planning standards</w:t>
      </w:r>
      <w:r>
        <w:t>.</w:t>
      </w:r>
    </w:p>
    <w:p w:rsidR="006956CD" w:rsidRDefault="006956CD" w:rsidP="006956CD">
      <w:pPr>
        <w:pStyle w:val="xB1"/>
      </w:pPr>
      <w:r>
        <w:t>Obtain the signature of the presiding officer of the jurisdiction</w:t>
      </w:r>
      <w:r w:rsidR="009D78D7">
        <w:t xml:space="preserve"> on the plan</w:t>
      </w:r>
      <w:r>
        <w:t xml:space="preserve">. </w:t>
      </w:r>
    </w:p>
    <w:p w:rsidR="006956CD" w:rsidRDefault="006956CD" w:rsidP="006956CD">
      <w:pPr>
        <w:pStyle w:val="xB1"/>
      </w:pPr>
      <w:r>
        <w:t>Distribute the plan to appropriate local jurisdictions and provide a copy to TDEM.</w:t>
      </w:r>
    </w:p>
    <w:p w:rsidR="006956CD" w:rsidRDefault="006956CD" w:rsidP="006956CD">
      <w:pPr>
        <w:pStyle w:val="xB1"/>
      </w:pPr>
      <w:r>
        <w:t>Keep the plan current, reviewing it at least annually.</w:t>
      </w:r>
    </w:p>
    <w:p w:rsidR="00DF38B4" w:rsidRDefault="006956CD" w:rsidP="00DF38B4">
      <w:pPr>
        <w:pStyle w:val="xB1"/>
      </w:pPr>
      <w:r>
        <w:t>Update the plan at least every five years.</w:t>
      </w:r>
    </w:p>
    <w:p w:rsidR="00776727" w:rsidRDefault="00CA1E8A" w:rsidP="00776727">
      <w:pPr>
        <w:pStyle w:val="AaBb-xB"/>
      </w:pPr>
      <w:r>
        <w:lastRenderedPageBreak/>
        <w:t>L</w:t>
      </w:r>
      <w:r w:rsidR="00C12C27" w:rsidRPr="006956CD">
        <w:t xml:space="preserve">ocal </w:t>
      </w:r>
      <w:r w:rsidR="00C12C27">
        <w:t>emergency managers</w:t>
      </w:r>
      <w:r w:rsidR="00C12C27" w:rsidRPr="006956CD">
        <w:t xml:space="preserve"> are responsible for deciding how to prepare and mainta</w:t>
      </w:r>
      <w:r w:rsidR="00C12C27">
        <w:t>in their plans</w:t>
      </w:r>
      <w:r>
        <w:t>. T</w:t>
      </w:r>
      <w:r w:rsidR="00776727">
        <w:t>his document</w:t>
      </w:r>
      <w:r w:rsidR="00776727" w:rsidRPr="00253E20">
        <w:t xml:space="preserve"> </w:t>
      </w:r>
      <w:r w:rsidR="009D78D7">
        <w:t xml:space="preserve">offers </w:t>
      </w:r>
      <w:r w:rsidR="006A4D2A">
        <w:t>guidance and resources</w:t>
      </w:r>
      <w:r w:rsidR="009D78D7">
        <w:t xml:space="preserve"> </w:t>
      </w:r>
      <w:r>
        <w:t xml:space="preserve">local </w:t>
      </w:r>
      <w:r w:rsidR="009D78D7">
        <w:t>emergency manager</w:t>
      </w:r>
      <w:r>
        <w:t>s may use to improve their efficiency and effectiveness</w:t>
      </w:r>
      <w:r w:rsidR="005975B6">
        <w:t>.</w:t>
      </w:r>
    </w:p>
    <w:p w:rsidR="002D5576" w:rsidRDefault="00D72F31" w:rsidP="00253E20">
      <w:pPr>
        <w:pStyle w:val="H3NTOC"/>
      </w:pPr>
      <w:r>
        <w:t xml:space="preserve">Local </w:t>
      </w:r>
      <w:r w:rsidR="00AD3C2B">
        <w:t>EOP</w:t>
      </w:r>
      <w:r w:rsidR="00CA1E8A">
        <w:t xml:space="preserve"> P</w:t>
      </w:r>
      <w:r w:rsidR="00C12C27">
        <w:t>reparedness</w:t>
      </w:r>
      <w:r w:rsidR="00225682">
        <w:t xml:space="preserve"> Levels</w:t>
      </w:r>
    </w:p>
    <w:p w:rsidR="00625103" w:rsidRDefault="00CA1E8A" w:rsidP="007256B7">
      <w:r>
        <w:t>The state evaluates l</w:t>
      </w:r>
      <w:r w:rsidR="00225682">
        <w:t xml:space="preserve">ocal </w:t>
      </w:r>
      <w:r w:rsidR="00AB201B">
        <w:t xml:space="preserve">EOPs </w:t>
      </w:r>
      <w:r w:rsidR="00C12C27">
        <w:t xml:space="preserve">at the </w:t>
      </w:r>
      <w:r w:rsidR="00225682">
        <w:rPr>
          <w:i/>
        </w:rPr>
        <w:t>b</w:t>
      </w:r>
      <w:r w:rsidR="007256B7">
        <w:rPr>
          <w:i/>
        </w:rPr>
        <w:t xml:space="preserve">asic, </w:t>
      </w:r>
      <w:r w:rsidR="00225682">
        <w:rPr>
          <w:i/>
        </w:rPr>
        <w:t>i</w:t>
      </w:r>
      <w:r w:rsidR="007256B7">
        <w:rPr>
          <w:i/>
        </w:rPr>
        <w:t>ntermediate</w:t>
      </w:r>
      <w:r w:rsidR="007256B7">
        <w:t xml:space="preserve"> or </w:t>
      </w:r>
      <w:r w:rsidR="00225682">
        <w:rPr>
          <w:i/>
        </w:rPr>
        <w:t>a</w:t>
      </w:r>
      <w:r w:rsidR="007256B7">
        <w:rPr>
          <w:i/>
        </w:rPr>
        <w:t>dvanced</w:t>
      </w:r>
      <w:r w:rsidR="008C2E3E">
        <w:rPr>
          <w:i/>
        </w:rPr>
        <w:t xml:space="preserve"> </w:t>
      </w:r>
      <w:r w:rsidR="00C12C27">
        <w:t xml:space="preserve">levels of preparedness </w:t>
      </w:r>
      <w:r w:rsidR="00100D67">
        <w:t xml:space="preserve">as described in the table below. </w:t>
      </w:r>
    </w:p>
    <w:tbl>
      <w:tblPr>
        <w:tblW w:w="0" w:type="auto"/>
        <w:tblInd w:w="18" w:type="dxa"/>
        <w:tblBorders>
          <w:top w:val="single" w:sz="4" w:space="0" w:color="003399"/>
          <w:bottom w:val="single" w:sz="4" w:space="0" w:color="003399"/>
          <w:insideH w:val="single" w:sz="4" w:space="0" w:color="003399"/>
        </w:tblBorders>
        <w:tblLook w:val="04A0" w:firstRow="1" w:lastRow="0" w:firstColumn="1" w:lastColumn="0" w:noHBand="0" w:noVBand="1"/>
      </w:tblPr>
      <w:tblGrid>
        <w:gridCol w:w="1716"/>
        <w:gridCol w:w="7626"/>
      </w:tblGrid>
      <w:tr w:rsidR="00F43D6F" w:rsidRPr="00A15CC9" w:rsidTr="00243F84">
        <w:trPr>
          <w:tblHeader/>
        </w:trPr>
        <w:tc>
          <w:tcPr>
            <w:tcW w:w="1555" w:type="dxa"/>
            <w:shd w:val="clear" w:color="auto" w:fill="003399"/>
            <w:tcMar>
              <w:top w:w="43" w:type="dxa"/>
              <w:left w:w="115" w:type="dxa"/>
              <w:bottom w:w="72" w:type="dxa"/>
              <w:right w:w="115" w:type="dxa"/>
            </w:tcMar>
          </w:tcPr>
          <w:p w:rsidR="00F43D6F" w:rsidRPr="00A15CC9" w:rsidRDefault="00F43D6F" w:rsidP="00905E8A">
            <w:pPr>
              <w:spacing w:before="60" w:after="60"/>
              <w:jc w:val="center"/>
              <w:rPr>
                <w:rFonts w:eastAsia="Calibri" w:cs="Helvetica"/>
                <w:b/>
                <w:color w:val="FFFFFF" w:themeColor="background1"/>
                <w:szCs w:val="20"/>
              </w:rPr>
            </w:pPr>
            <w:r w:rsidRPr="00A15CC9">
              <w:rPr>
                <w:rFonts w:eastAsia="Calibri" w:cs="Helvetica"/>
                <w:b/>
                <w:color w:val="FFFFFF" w:themeColor="background1"/>
                <w:szCs w:val="20"/>
              </w:rPr>
              <w:t>Level</w:t>
            </w:r>
          </w:p>
        </w:tc>
        <w:tc>
          <w:tcPr>
            <w:tcW w:w="7801" w:type="dxa"/>
            <w:shd w:val="clear" w:color="auto" w:fill="003399"/>
            <w:tcMar>
              <w:top w:w="43" w:type="dxa"/>
              <w:left w:w="115" w:type="dxa"/>
              <w:bottom w:w="72" w:type="dxa"/>
              <w:right w:w="115" w:type="dxa"/>
            </w:tcMar>
          </w:tcPr>
          <w:p w:rsidR="00F43D6F" w:rsidRPr="00A15CC9" w:rsidRDefault="00F43D6F" w:rsidP="00905E8A">
            <w:pPr>
              <w:spacing w:before="60" w:after="60"/>
              <w:jc w:val="center"/>
              <w:rPr>
                <w:rFonts w:eastAsia="Calibri" w:cs="Helvetica"/>
                <w:b/>
                <w:color w:val="FFFFFF" w:themeColor="background1"/>
                <w:szCs w:val="20"/>
              </w:rPr>
            </w:pPr>
            <w:r w:rsidRPr="00A15CC9">
              <w:rPr>
                <w:rFonts w:eastAsia="Calibri" w:cs="Helvetica"/>
                <w:b/>
                <w:color w:val="FFFFFF" w:themeColor="background1"/>
                <w:szCs w:val="20"/>
              </w:rPr>
              <w:t>Description</w:t>
            </w:r>
          </w:p>
        </w:tc>
      </w:tr>
      <w:tr w:rsidR="00F43D6F" w:rsidRPr="00A15CC9" w:rsidTr="00243F84">
        <w:tc>
          <w:tcPr>
            <w:tcW w:w="1555" w:type="dxa"/>
            <w:tcMar>
              <w:top w:w="43" w:type="dxa"/>
              <w:left w:w="115" w:type="dxa"/>
              <w:bottom w:w="72" w:type="dxa"/>
              <w:right w:w="115" w:type="dxa"/>
            </w:tcMar>
          </w:tcPr>
          <w:p w:rsidR="00F43D6F" w:rsidRPr="00A15CC9" w:rsidRDefault="00F43D6F" w:rsidP="00690910">
            <w:pPr>
              <w:pStyle w:val="TableCol1"/>
            </w:pPr>
            <w:r w:rsidRPr="00A15CC9">
              <w:t>Basic</w:t>
            </w:r>
          </w:p>
        </w:tc>
        <w:tc>
          <w:tcPr>
            <w:tcW w:w="7801" w:type="dxa"/>
            <w:tcMar>
              <w:top w:w="43" w:type="dxa"/>
              <w:left w:w="115" w:type="dxa"/>
              <w:bottom w:w="72" w:type="dxa"/>
              <w:right w:w="115" w:type="dxa"/>
            </w:tcMar>
          </w:tcPr>
          <w:p w:rsidR="00F43D6F" w:rsidRDefault="00F43D6F" w:rsidP="00690910">
            <w:pPr>
              <w:pStyle w:val="xB1TBL"/>
            </w:pPr>
            <w:r>
              <w:t>Includes</w:t>
            </w:r>
            <w:r w:rsidRPr="00A15CC9">
              <w:t xml:space="preserve"> </w:t>
            </w:r>
            <w:r w:rsidR="00A633A2">
              <w:t>10</w:t>
            </w:r>
            <w:r w:rsidRPr="00A15CC9">
              <w:t xml:space="preserve"> functional annexes, and legal documents that establish the </w:t>
            </w:r>
            <w:r>
              <w:t>emergency management program</w:t>
            </w:r>
          </w:p>
          <w:p w:rsidR="00F43D6F" w:rsidRPr="00A15CC9" w:rsidRDefault="00F43D6F" w:rsidP="00690910">
            <w:pPr>
              <w:pStyle w:val="xB1TBL"/>
            </w:pPr>
            <w:r>
              <w:t>I</w:t>
            </w:r>
            <w:r w:rsidRPr="00A15CC9">
              <w:t xml:space="preserve">ncludes the minimum content necessary to </w:t>
            </w:r>
            <w:r>
              <w:t>be in compliance with state law</w:t>
            </w:r>
          </w:p>
        </w:tc>
      </w:tr>
      <w:tr w:rsidR="00F43D6F" w:rsidRPr="00A15CC9" w:rsidTr="00243F84">
        <w:tc>
          <w:tcPr>
            <w:tcW w:w="1555" w:type="dxa"/>
            <w:tcMar>
              <w:top w:w="43" w:type="dxa"/>
              <w:left w:w="115" w:type="dxa"/>
              <w:bottom w:w="72" w:type="dxa"/>
              <w:right w:w="115" w:type="dxa"/>
            </w:tcMar>
          </w:tcPr>
          <w:p w:rsidR="00F43D6F" w:rsidRPr="00A15CC9" w:rsidRDefault="00F43D6F" w:rsidP="00690910">
            <w:pPr>
              <w:pStyle w:val="TableCol1"/>
            </w:pPr>
            <w:r w:rsidRPr="00A15CC9">
              <w:t>Intermediate</w:t>
            </w:r>
          </w:p>
        </w:tc>
        <w:tc>
          <w:tcPr>
            <w:tcW w:w="7801" w:type="dxa"/>
            <w:tcMar>
              <w:top w:w="43" w:type="dxa"/>
              <w:left w:w="115" w:type="dxa"/>
              <w:bottom w:w="72" w:type="dxa"/>
              <w:right w:w="115" w:type="dxa"/>
            </w:tcMar>
          </w:tcPr>
          <w:p w:rsidR="00F43D6F" w:rsidRDefault="00F43D6F" w:rsidP="00690910">
            <w:pPr>
              <w:pStyle w:val="xB1TBL"/>
            </w:pPr>
            <w:r>
              <w:t>Satisfies the “Basic” level requirements</w:t>
            </w:r>
          </w:p>
          <w:p w:rsidR="00F43D6F" w:rsidRPr="00A15CC9" w:rsidRDefault="00F43D6F" w:rsidP="007E63F0">
            <w:pPr>
              <w:pStyle w:val="xB1TBL"/>
            </w:pPr>
            <w:r>
              <w:t xml:space="preserve">Includes </w:t>
            </w:r>
            <w:r w:rsidR="007E63F0">
              <w:t xml:space="preserve">nine </w:t>
            </w:r>
            <w:r>
              <w:t>additional annexes</w:t>
            </w:r>
            <w:r w:rsidRPr="00A15CC9">
              <w:t xml:space="preserve"> </w:t>
            </w:r>
          </w:p>
        </w:tc>
      </w:tr>
      <w:tr w:rsidR="00F43D6F" w:rsidRPr="00A15CC9" w:rsidTr="00243F84">
        <w:tc>
          <w:tcPr>
            <w:tcW w:w="1555" w:type="dxa"/>
            <w:tcMar>
              <w:top w:w="43" w:type="dxa"/>
              <w:left w:w="115" w:type="dxa"/>
              <w:bottom w:w="72" w:type="dxa"/>
              <w:right w:w="115" w:type="dxa"/>
            </w:tcMar>
          </w:tcPr>
          <w:p w:rsidR="00F43D6F" w:rsidRPr="00A15CC9" w:rsidRDefault="00F43D6F" w:rsidP="00690910">
            <w:pPr>
              <w:pStyle w:val="TableCol1"/>
            </w:pPr>
            <w:r w:rsidRPr="00A15CC9">
              <w:t>Advanced</w:t>
            </w:r>
          </w:p>
        </w:tc>
        <w:tc>
          <w:tcPr>
            <w:tcW w:w="7801" w:type="dxa"/>
            <w:tcMar>
              <w:top w:w="43" w:type="dxa"/>
              <w:left w:w="115" w:type="dxa"/>
              <w:bottom w:w="72" w:type="dxa"/>
              <w:right w:w="115" w:type="dxa"/>
            </w:tcMar>
          </w:tcPr>
          <w:p w:rsidR="00F43D6F" w:rsidRDefault="00F43D6F" w:rsidP="00690910">
            <w:pPr>
              <w:pStyle w:val="xB1TBL"/>
            </w:pPr>
            <w:r>
              <w:t xml:space="preserve">Satisfies “Intermediate” level requirements </w:t>
            </w:r>
          </w:p>
          <w:p w:rsidR="00F43D6F" w:rsidRPr="00A15CC9" w:rsidRDefault="00F43D6F" w:rsidP="007E63F0">
            <w:pPr>
              <w:pStyle w:val="xB1TBL"/>
            </w:pPr>
            <w:r>
              <w:t xml:space="preserve">Includes </w:t>
            </w:r>
            <w:r w:rsidR="007E63F0">
              <w:t>three</w:t>
            </w:r>
            <w:r>
              <w:t xml:space="preserve"> additional annexes</w:t>
            </w:r>
            <w:r w:rsidRPr="00A15CC9">
              <w:t xml:space="preserve"> </w:t>
            </w:r>
          </w:p>
        </w:tc>
      </w:tr>
    </w:tbl>
    <w:p w:rsidR="00B1144A" w:rsidRDefault="0067758E" w:rsidP="00690910">
      <w:pPr>
        <w:pStyle w:val="AaBb-xB"/>
      </w:pPr>
      <w:r>
        <w:t xml:space="preserve">While </w:t>
      </w:r>
      <w:r w:rsidR="00AB201B">
        <w:t xml:space="preserve">a </w:t>
      </w:r>
      <w:r w:rsidR="00C2486A" w:rsidRPr="00B1144A">
        <w:t>b</w:t>
      </w:r>
      <w:r w:rsidRPr="00B1144A">
        <w:t>asic-level</w:t>
      </w:r>
      <w:r>
        <w:rPr>
          <w:b/>
          <w:i/>
        </w:rPr>
        <w:t xml:space="preserve"> </w:t>
      </w:r>
      <w:r w:rsidR="00AB201B" w:rsidRPr="00AB201B">
        <w:t>EOP</w:t>
      </w:r>
      <w:r w:rsidR="00AB201B">
        <w:rPr>
          <w:b/>
          <w:i/>
        </w:rPr>
        <w:t xml:space="preserve"> </w:t>
      </w:r>
      <w:r w:rsidR="005E73E3">
        <w:t xml:space="preserve">addresses </w:t>
      </w:r>
      <w:r>
        <w:t xml:space="preserve">the minimum content necessary to comply with state law and the </w:t>
      </w:r>
      <w:r w:rsidRPr="00872E5F">
        <w:t xml:space="preserve">federal Emergency Planning and Community Right-to-Know Act </w:t>
      </w:r>
      <w:r w:rsidR="003E1062">
        <w:t xml:space="preserve">of 1986 </w:t>
      </w:r>
      <w:r w:rsidRPr="00872E5F">
        <w:t>(EPCRA)</w:t>
      </w:r>
      <w:r w:rsidR="002C61BB">
        <w:t>,</w:t>
      </w:r>
      <w:r>
        <w:t xml:space="preserve"> it has</w:t>
      </w:r>
      <w:r w:rsidR="00B1144A">
        <w:t xml:space="preserve"> two significant</w:t>
      </w:r>
      <w:r w:rsidR="003E1062">
        <w:t xml:space="preserve"> drawbacks</w:t>
      </w:r>
      <w:r w:rsidR="00B1144A">
        <w:t>:</w:t>
      </w:r>
    </w:p>
    <w:p w:rsidR="00B1144A" w:rsidRDefault="003E1062" w:rsidP="00B1144A">
      <w:pPr>
        <w:pStyle w:val="xB1"/>
      </w:pPr>
      <w:r>
        <w:t>It does not address or plan</w:t>
      </w:r>
      <w:r w:rsidR="0067758E">
        <w:t xml:space="preserve"> </w:t>
      </w:r>
      <w:r w:rsidR="00C2486A">
        <w:t>for</w:t>
      </w:r>
      <w:r w:rsidR="0067758E">
        <w:t xml:space="preserve"> </w:t>
      </w:r>
      <w:r w:rsidR="00CA1E8A">
        <w:t xml:space="preserve">the full spectrum of </w:t>
      </w:r>
      <w:r w:rsidR="0067758E">
        <w:t>functions the community may need during a disaster</w:t>
      </w:r>
      <w:r>
        <w:t>.</w:t>
      </w:r>
    </w:p>
    <w:p w:rsidR="0067758E" w:rsidRDefault="003E1062" w:rsidP="00B1144A">
      <w:pPr>
        <w:pStyle w:val="xB1"/>
      </w:pPr>
      <w:r>
        <w:t>It does not d</w:t>
      </w:r>
      <w:r w:rsidR="0067758E">
        <w:t>ocument</w:t>
      </w:r>
      <w:r w:rsidR="00B1144A">
        <w:t>ing</w:t>
      </w:r>
      <w:r w:rsidR="0067758E">
        <w:t xml:space="preserve"> the planned respon</w:t>
      </w:r>
      <w:r w:rsidR="002C61BB">
        <w:t>se</w:t>
      </w:r>
      <w:r w:rsidR="0067758E">
        <w:t xml:space="preserve"> to </w:t>
      </w:r>
      <w:r w:rsidR="00CA1E8A">
        <w:t xml:space="preserve">the full range of </w:t>
      </w:r>
      <w:r w:rsidR="0067758E">
        <w:t xml:space="preserve">hazards </w:t>
      </w:r>
      <w:r w:rsidR="00C96FF4">
        <w:t xml:space="preserve">to </w:t>
      </w:r>
      <w:r w:rsidR="0067758E">
        <w:t xml:space="preserve">which the community </w:t>
      </w:r>
      <w:r w:rsidR="00CA1E8A">
        <w:t xml:space="preserve">may be </w:t>
      </w:r>
      <w:r>
        <w:t>vulnerable.</w:t>
      </w:r>
    </w:p>
    <w:p w:rsidR="00B1144A" w:rsidRDefault="00C12C27" w:rsidP="00B1144A">
      <w:pPr>
        <w:pStyle w:val="AaBb-xB"/>
      </w:pPr>
      <w:r>
        <w:t xml:space="preserve">In addition, </w:t>
      </w:r>
      <w:r w:rsidR="00B1144A">
        <w:t xml:space="preserve">having </w:t>
      </w:r>
      <w:r w:rsidR="00963D5D">
        <w:t xml:space="preserve">an </w:t>
      </w:r>
      <w:r w:rsidR="00B1144A">
        <w:t>i</w:t>
      </w:r>
      <w:r w:rsidR="00963D5D" w:rsidRPr="00B1144A">
        <w:t>ntermediate</w:t>
      </w:r>
      <w:r w:rsidR="00B1144A">
        <w:t>-</w:t>
      </w:r>
      <w:r w:rsidR="00963D5D">
        <w:rPr>
          <w:i/>
        </w:rPr>
        <w:t xml:space="preserve"> </w:t>
      </w:r>
      <w:r w:rsidR="00963D5D">
        <w:t xml:space="preserve">or </w:t>
      </w:r>
      <w:r w:rsidR="00C2486A">
        <w:t>a</w:t>
      </w:r>
      <w:r w:rsidR="00963D5D" w:rsidRPr="00B1144A">
        <w:t>dvanced-level</w:t>
      </w:r>
      <w:r w:rsidR="00963D5D" w:rsidRPr="00B1144A">
        <w:rPr>
          <w:b/>
        </w:rPr>
        <w:t xml:space="preserve"> </w:t>
      </w:r>
      <w:r w:rsidR="00AB201B">
        <w:t>EOP</w:t>
      </w:r>
      <w:r w:rsidR="00B1144A">
        <w:t xml:space="preserve"> </w:t>
      </w:r>
      <w:r>
        <w:t xml:space="preserve">provides the </w:t>
      </w:r>
      <w:r w:rsidR="00B1144A">
        <w:t>following</w:t>
      </w:r>
      <w:r>
        <w:t xml:space="preserve"> benefits</w:t>
      </w:r>
      <w:r w:rsidR="00CA1E8A">
        <w:t>:</w:t>
      </w:r>
    </w:p>
    <w:p w:rsidR="00B1144A" w:rsidRDefault="00B1144A" w:rsidP="00B1144A">
      <w:pPr>
        <w:pStyle w:val="xB1"/>
      </w:pPr>
      <w:r>
        <w:t>A</w:t>
      </w:r>
      <w:r w:rsidR="004D24B0">
        <w:t xml:space="preserve"> safer and better-</w:t>
      </w:r>
      <w:r w:rsidR="00963D5D">
        <w:t xml:space="preserve">prepared community </w:t>
      </w:r>
      <w:r w:rsidR="0015557C">
        <w:t>as a result of more expansive planning</w:t>
      </w:r>
      <w:r>
        <w:t>.</w:t>
      </w:r>
    </w:p>
    <w:p w:rsidR="007256B7" w:rsidRPr="00AA0D3F" w:rsidRDefault="00B1144A" w:rsidP="00B1144A">
      <w:pPr>
        <w:pStyle w:val="xB1"/>
      </w:pPr>
      <w:r>
        <w:t>I</w:t>
      </w:r>
      <w:r w:rsidR="00963D5D">
        <w:t xml:space="preserve">ncreased opportunities to qualify for </w:t>
      </w:r>
      <w:r w:rsidR="007256B7" w:rsidRPr="00AA0D3F">
        <w:t xml:space="preserve">Emergency Management Performance Grant (EMPG) </w:t>
      </w:r>
      <w:r w:rsidR="00963D5D">
        <w:t>funding</w:t>
      </w:r>
      <w:r w:rsidR="007256B7" w:rsidRPr="00AA0D3F">
        <w:t>.</w:t>
      </w:r>
    </w:p>
    <w:p w:rsidR="005154C9" w:rsidRDefault="005154C9">
      <w:pPr>
        <w:rPr>
          <w:b/>
          <w:color w:val="003399"/>
          <w:sz w:val="24"/>
          <w:szCs w:val="28"/>
        </w:rPr>
      </w:pPr>
      <w:r>
        <w:br w:type="page"/>
      </w:r>
    </w:p>
    <w:p w:rsidR="00FD4CDC" w:rsidRPr="00FD4CDC" w:rsidRDefault="00D72F31" w:rsidP="00FD4CDC">
      <w:pPr>
        <w:pStyle w:val="H3NTOC"/>
      </w:pPr>
      <w:r>
        <w:lastRenderedPageBreak/>
        <w:t xml:space="preserve">Local </w:t>
      </w:r>
      <w:r w:rsidR="00AD3C2B">
        <w:t>EOP</w:t>
      </w:r>
      <w:r w:rsidR="00FD4CDC" w:rsidRPr="00FD4CDC">
        <w:t xml:space="preserve"> Requirements</w:t>
      </w:r>
      <w:r w:rsidR="00FD4CDC">
        <w:t xml:space="preserve"> by Preparedness Level</w:t>
      </w:r>
    </w:p>
    <w:p w:rsidR="00AA0D3F" w:rsidRDefault="00963D5D" w:rsidP="00FD4CDC">
      <w:r>
        <w:t xml:space="preserve">The </w:t>
      </w:r>
      <w:r w:rsidR="00C2486A">
        <w:t xml:space="preserve">following </w:t>
      </w:r>
      <w:r>
        <w:t>table</w:t>
      </w:r>
      <w:r w:rsidR="00F159FC">
        <w:t xml:space="preserve"> </w:t>
      </w:r>
      <w:r w:rsidR="00C2486A">
        <w:t xml:space="preserve">describes </w:t>
      </w:r>
      <w:r w:rsidR="00C12C27">
        <w:t>the</w:t>
      </w:r>
      <w:r w:rsidR="00C2486A">
        <w:t xml:space="preserve"> basic plan and related plan documents</w:t>
      </w:r>
      <w:r w:rsidR="00F30675">
        <w:t xml:space="preserve"> </w:t>
      </w:r>
      <w:r w:rsidR="00C12C27">
        <w:t xml:space="preserve">with </w:t>
      </w:r>
      <w:r w:rsidR="00AB201B">
        <w:t xml:space="preserve">local </w:t>
      </w:r>
      <w:r w:rsidR="005E73E3">
        <w:t>preparedness</w:t>
      </w:r>
      <w:r w:rsidR="00F30675">
        <w:t xml:space="preserve">-level </w:t>
      </w:r>
      <w:r w:rsidR="00AB201B">
        <w:t xml:space="preserve">planning </w:t>
      </w:r>
      <w:r w:rsidR="00F30675">
        <w:t>requirements for each</w:t>
      </w:r>
      <w:r w:rsidR="00E1479D">
        <w:t xml:space="preserve"> </w:t>
      </w:r>
      <w:r w:rsidR="003E1062">
        <w:t xml:space="preserve">document </w:t>
      </w:r>
      <w:r w:rsidR="00E1479D">
        <w:t>type</w:t>
      </w:r>
      <w:r w:rsidR="00F30675">
        <w:t xml:space="preserve">. For example, </w:t>
      </w:r>
      <w:r w:rsidR="00C12C27" w:rsidRPr="00120933">
        <w:rPr>
          <w:i/>
        </w:rPr>
        <w:t>Annex D: Radiological Emergency Management</w:t>
      </w:r>
      <w:r w:rsidR="00C12C27">
        <w:t xml:space="preserve"> is required</w:t>
      </w:r>
      <w:r w:rsidR="00FA1CA1">
        <w:t xml:space="preserve"> at the i</w:t>
      </w:r>
      <w:r w:rsidR="00001853">
        <w:t>ntermediate and advanced levels only</w:t>
      </w:r>
      <w:r w:rsidR="00FA1CA1">
        <w:t>.</w:t>
      </w:r>
    </w:p>
    <w:tbl>
      <w:tblPr>
        <w:tblStyle w:val="TableGrid2"/>
        <w:tblW w:w="0" w:type="auto"/>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Look w:val="04A0" w:firstRow="1" w:lastRow="0" w:firstColumn="1" w:lastColumn="0" w:noHBand="0" w:noVBand="1"/>
      </w:tblPr>
      <w:tblGrid>
        <w:gridCol w:w="2078"/>
        <w:gridCol w:w="5940"/>
        <w:gridCol w:w="456"/>
        <w:gridCol w:w="428"/>
        <w:gridCol w:w="458"/>
      </w:tblGrid>
      <w:tr w:rsidR="00243F84" w:rsidRPr="00B37B0A" w:rsidTr="00841D66">
        <w:trPr>
          <w:cnfStyle w:val="100000000000" w:firstRow="1" w:lastRow="0" w:firstColumn="0" w:lastColumn="0" w:oddVBand="0" w:evenVBand="0" w:oddHBand="0" w:evenHBand="0" w:firstRowFirstColumn="0" w:firstRowLastColumn="0" w:lastRowFirstColumn="0" w:lastRowLastColumn="0"/>
          <w:tblHeader/>
        </w:trPr>
        <w:tc>
          <w:tcPr>
            <w:tcW w:w="2107" w:type="dxa"/>
            <w:shd w:val="clear" w:color="auto" w:fill="003399"/>
          </w:tcPr>
          <w:p w:rsidR="00F43D6F" w:rsidRPr="00885580" w:rsidRDefault="00F43D6F" w:rsidP="00F159FC">
            <w:pPr>
              <w:pStyle w:val="TableHeader"/>
            </w:pPr>
            <w:r w:rsidRPr="00885580">
              <w:t>Doc</w:t>
            </w:r>
            <w:r w:rsidR="00F159FC">
              <w:t>ument</w:t>
            </w:r>
          </w:p>
        </w:tc>
        <w:tc>
          <w:tcPr>
            <w:tcW w:w="6133" w:type="dxa"/>
            <w:shd w:val="clear" w:color="auto" w:fill="003399"/>
          </w:tcPr>
          <w:p w:rsidR="00F43D6F" w:rsidRPr="00885580" w:rsidRDefault="00F43D6F" w:rsidP="00F159FC">
            <w:pPr>
              <w:pStyle w:val="TableHeader"/>
            </w:pPr>
            <w:r w:rsidRPr="00885580">
              <w:t>Description</w:t>
            </w:r>
          </w:p>
        </w:tc>
        <w:tc>
          <w:tcPr>
            <w:tcW w:w="459" w:type="dxa"/>
            <w:shd w:val="clear" w:color="auto" w:fill="003399"/>
          </w:tcPr>
          <w:p w:rsidR="00F43D6F" w:rsidRPr="00885580" w:rsidRDefault="00F43D6F" w:rsidP="00F159FC">
            <w:pPr>
              <w:pStyle w:val="TableHeader"/>
            </w:pPr>
            <w:r w:rsidRPr="00885580">
              <w:t>B</w:t>
            </w:r>
          </w:p>
        </w:tc>
        <w:tc>
          <w:tcPr>
            <w:tcW w:w="430" w:type="dxa"/>
            <w:shd w:val="clear" w:color="auto" w:fill="003399"/>
          </w:tcPr>
          <w:p w:rsidR="00F43D6F" w:rsidRPr="00885580" w:rsidRDefault="00F43D6F" w:rsidP="00F159FC">
            <w:pPr>
              <w:pStyle w:val="TableHeader"/>
            </w:pPr>
            <w:r w:rsidRPr="00885580">
              <w:t>I</w:t>
            </w:r>
          </w:p>
        </w:tc>
        <w:tc>
          <w:tcPr>
            <w:tcW w:w="461" w:type="dxa"/>
            <w:shd w:val="clear" w:color="auto" w:fill="003399"/>
          </w:tcPr>
          <w:p w:rsidR="00F43D6F" w:rsidRPr="00885580" w:rsidRDefault="00F43D6F" w:rsidP="00F159FC">
            <w:pPr>
              <w:pStyle w:val="TableHeader"/>
            </w:pPr>
            <w:r w:rsidRPr="00885580">
              <w:t>A</w:t>
            </w:r>
          </w:p>
        </w:tc>
      </w:tr>
      <w:tr w:rsidR="00A633A2" w:rsidRPr="00B37B0A" w:rsidTr="00841D66">
        <w:tc>
          <w:tcPr>
            <w:tcW w:w="2107" w:type="dxa"/>
            <w:tcBorders>
              <w:bottom w:val="single" w:sz="4" w:space="0" w:color="003399"/>
            </w:tcBorders>
          </w:tcPr>
          <w:p w:rsidR="00A633A2" w:rsidRPr="00B37B0A" w:rsidRDefault="00A633A2" w:rsidP="00243F84">
            <w:pPr>
              <w:pStyle w:val="TableCol1"/>
            </w:pPr>
            <w:r w:rsidRPr="00B37B0A">
              <w:t>Basic Plan</w:t>
            </w:r>
          </w:p>
        </w:tc>
        <w:tc>
          <w:tcPr>
            <w:tcW w:w="6133" w:type="dxa"/>
          </w:tcPr>
          <w:p w:rsidR="00F159FC" w:rsidRDefault="001D0187" w:rsidP="00F159FC">
            <w:pPr>
              <w:pStyle w:val="xB1TBL"/>
            </w:pPr>
            <w:r>
              <w:t xml:space="preserve">Provides </w:t>
            </w:r>
            <w:r w:rsidR="00A633A2" w:rsidRPr="00B37B0A">
              <w:t>an overview of the jurisdiction’s approach to</w:t>
            </w:r>
            <w:r w:rsidR="00F159FC">
              <w:t xml:space="preserve"> emergency operations.</w:t>
            </w:r>
          </w:p>
          <w:p w:rsidR="00F159FC" w:rsidRDefault="00F159FC" w:rsidP="00F159FC">
            <w:pPr>
              <w:pStyle w:val="xB1TBL"/>
            </w:pPr>
            <w:r>
              <w:t>E</w:t>
            </w:r>
            <w:r w:rsidR="00D93FD0">
              <w:t>xplain</w:t>
            </w:r>
            <w:r>
              <w:t>s</w:t>
            </w:r>
            <w:r w:rsidR="00D93FD0" w:rsidRPr="00B37B0A">
              <w:t xml:space="preserve"> </w:t>
            </w:r>
            <w:r w:rsidR="00A633A2" w:rsidRPr="00B37B0A">
              <w:t>emergen</w:t>
            </w:r>
            <w:r w:rsidR="00A633A2">
              <w:t>cy response policies</w:t>
            </w:r>
            <w:r>
              <w:t>.</w:t>
            </w:r>
          </w:p>
          <w:p w:rsidR="00F159FC" w:rsidRDefault="00F159FC" w:rsidP="00F159FC">
            <w:pPr>
              <w:pStyle w:val="xB1TBL"/>
            </w:pPr>
            <w:r>
              <w:t>D</w:t>
            </w:r>
            <w:r w:rsidR="00A633A2">
              <w:t>escribe</w:t>
            </w:r>
            <w:r>
              <w:t>s</w:t>
            </w:r>
            <w:r w:rsidR="00A633A2" w:rsidRPr="00B37B0A">
              <w:t xml:space="preserve"> the response organization</w:t>
            </w:r>
            <w:r>
              <w:t>.</w:t>
            </w:r>
          </w:p>
          <w:p w:rsidR="00F159FC" w:rsidRDefault="00F159FC" w:rsidP="00F159FC">
            <w:pPr>
              <w:pStyle w:val="xB1TBL"/>
            </w:pPr>
            <w:r>
              <w:t>A</w:t>
            </w:r>
            <w:r w:rsidR="00A633A2">
              <w:t>ssign</w:t>
            </w:r>
            <w:r>
              <w:t>s</w:t>
            </w:r>
            <w:r w:rsidR="00A633A2">
              <w:t xml:space="preserve"> responsibilities</w:t>
            </w:r>
            <w:r>
              <w:t>.</w:t>
            </w:r>
          </w:p>
          <w:p w:rsidR="00A633A2" w:rsidRPr="00B37B0A" w:rsidRDefault="00F159FC" w:rsidP="00F159FC">
            <w:pPr>
              <w:pStyle w:val="xB1TBL"/>
            </w:pPr>
            <w:r>
              <w:t>P</w:t>
            </w:r>
            <w:r w:rsidR="00A633A2">
              <w:t>rovide</w:t>
            </w:r>
            <w:r w:rsidR="003E1062">
              <w:t>s</w:t>
            </w:r>
            <w:r w:rsidR="00A633A2" w:rsidRPr="00B37B0A">
              <w:t xml:space="preserve"> a solid foundation for development of functional annexes</w:t>
            </w:r>
            <w:r>
              <w:t>.</w:t>
            </w:r>
          </w:p>
        </w:tc>
        <w:tc>
          <w:tcPr>
            <w:tcW w:w="459" w:type="dxa"/>
          </w:tcPr>
          <w:p w:rsidR="00A633A2" w:rsidRPr="00B37B0A" w:rsidRDefault="00A633A2" w:rsidP="000F27CD">
            <w:pPr>
              <w:pStyle w:val="TableBody"/>
            </w:pPr>
            <w:r w:rsidRPr="00885580">
              <w:rPr>
                <w:color w:val="003399"/>
              </w:rPr>
              <w:sym w:font="Wingdings" w:char="F06E"/>
            </w:r>
          </w:p>
        </w:tc>
        <w:tc>
          <w:tcPr>
            <w:tcW w:w="430" w:type="dxa"/>
          </w:tcPr>
          <w:p w:rsidR="00A633A2" w:rsidRPr="00B37B0A" w:rsidRDefault="00A633A2" w:rsidP="000F27CD">
            <w:pPr>
              <w:pStyle w:val="TableBody"/>
            </w:pPr>
            <w:r w:rsidRPr="00885580">
              <w:rPr>
                <w:color w:val="003399"/>
              </w:rPr>
              <w:sym w:font="Wingdings" w:char="F06E"/>
            </w:r>
          </w:p>
        </w:tc>
        <w:tc>
          <w:tcPr>
            <w:tcW w:w="461" w:type="dxa"/>
          </w:tcPr>
          <w:p w:rsidR="00A633A2" w:rsidRPr="00B37B0A" w:rsidRDefault="00A633A2" w:rsidP="000F27CD">
            <w:pPr>
              <w:pStyle w:val="TableBody"/>
            </w:pPr>
            <w:r w:rsidRPr="00885580">
              <w:rPr>
                <w:color w:val="003399"/>
              </w:rPr>
              <w:sym w:font="Wingdings" w:char="F06E"/>
            </w:r>
          </w:p>
        </w:tc>
      </w:tr>
      <w:tr w:rsidR="00A633A2" w:rsidRPr="00B37B0A" w:rsidTr="00841D66">
        <w:tc>
          <w:tcPr>
            <w:tcW w:w="2107" w:type="dxa"/>
            <w:tcBorders>
              <w:bottom w:val="nil"/>
            </w:tcBorders>
          </w:tcPr>
          <w:p w:rsidR="00A633A2" w:rsidRPr="00B37B0A" w:rsidRDefault="00A633A2" w:rsidP="00243F84">
            <w:pPr>
              <w:pStyle w:val="TableCol1"/>
            </w:pPr>
            <w:r w:rsidRPr="00B37B0A">
              <w:t xml:space="preserve">Annexes </w:t>
            </w:r>
          </w:p>
        </w:tc>
        <w:tc>
          <w:tcPr>
            <w:tcW w:w="6133" w:type="dxa"/>
          </w:tcPr>
          <w:p w:rsidR="00A633A2" w:rsidRPr="00B37B0A" w:rsidRDefault="001D0187" w:rsidP="00731E63">
            <w:pPr>
              <w:pStyle w:val="TableBody"/>
            </w:pPr>
            <w:r>
              <w:t>Provide</w:t>
            </w:r>
            <w:r w:rsidR="001338B2">
              <w:t>s</w:t>
            </w:r>
            <w:r w:rsidR="00A633A2" w:rsidRPr="00B37B0A">
              <w:t xml:space="preserve"> specific information and direction</w:t>
            </w:r>
            <w:r w:rsidR="003E1062">
              <w:t>;</w:t>
            </w:r>
            <w:r w:rsidR="00A633A2">
              <w:t xml:space="preserve"> these may </w:t>
            </w:r>
            <w:r w:rsidR="00A633A2" w:rsidRPr="00B37B0A">
              <w:t xml:space="preserve">include </w:t>
            </w:r>
            <w:r w:rsidR="00A633A2">
              <w:t xml:space="preserve">either </w:t>
            </w:r>
            <w:r w:rsidR="00A633A2" w:rsidRPr="00B37B0A">
              <w:t xml:space="preserve">functional or hazard-specific information </w:t>
            </w:r>
            <w:r w:rsidR="00A633A2">
              <w:t xml:space="preserve">to </w:t>
            </w:r>
            <w:r w:rsidR="00A633A2" w:rsidRPr="00B37B0A">
              <w:t>emphasize responsibilities, strategies</w:t>
            </w:r>
            <w:r w:rsidR="00A633A2">
              <w:t>,</w:t>
            </w:r>
            <w:r w:rsidR="00A633A2" w:rsidRPr="00B37B0A">
              <w:t xml:space="preserve"> and actions that ensure effective response and aid in preparing for emergencies and disasters.</w:t>
            </w:r>
          </w:p>
        </w:tc>
        <w:tc>
          <w:tcPr>
            <w:tcW w:w="459" w:type="dxa"/>
          </w:tcPr>
          <w:p w:rsidR="00A633A2" w:rsidRPr="00B37B0A" w:rsidRDefault="00A633A2" w:rsidP="000F27CD">
            <w:pPr>
              <w:pStyle w:val="TableBody"/>
            </w:pPr>
            <w:r w:rsidRPr="00885580">
              <w:rPr>
                <w:color w:val="003399"/>
              </w:rPr>
              <w:sym w:font="Wingdings" w:char="F06E"/>
            </w:r>
          </w:p>
        </w:tc>
        <w:tc>
          <w:tcPr>
            <w:tcW w:w="430" w:type="dxa"/>
          </w:tcPr>
          <w:p w:rsidR="00A633A2" w:rsidRPr="00B37B0A" w:rsidRDefault="00A633A2" w:rsidP="000F27CD">
            <w:pPr>
              <w:pStyle w:val="TableBody"/>
            </w:pPr>
            <w:r w:rsidRPr="00885580">
              <w:rPr>
                <w:color w:val="003399"/>
              </w:rPr>
              <w:sym w:font="Wingdings" w:char="F06E"/>
            </w:r>
          </w:p>
        </w:tc>
        <w:tc>
          <w:tcPr>
            <w:tcW w:w="461" w:type="dxa"/>
          </w:tcPr>
          <w:p w:rsidR="00A633A2" w:rsidRPr="00B37B0A" w:rsidRDefault="00A633A2" w:rsidP="000F27CD">
            <w:pPr>
              <w:pStyle w:val="TableBody"/>
            </w:pPr>
            <w:r w:rsidRPr="00885580">
              <w:rPr>
                <w:color w:val="003399"/>
              </w:rPr>
              <w:sym w:font="Wingdings" w:char="F06E"/>
            </w:r>
          </w:p>
        </w:tc>
      </w:tr>
      <w:tr w:rsidR="00F43D6F" w:rsidRPr="00B37B0A" w:rsidTr="00841D66">
        <w:trPr>
          <w:trHeight w:val="413"/>
        </w:trPr>
        <w:tc>
          <w:tcPr>
            <w:tcW w:w="2107" w:type="dxa"/>
            <w:tcBorders>
              <w:top w:val="nil"/>
              <w:bottom w:val="nil"/>
            </w:tcBorders>
          </w:tcPr>
          <w:p w:rsidR="00F43D6F" w:rsidRPr="00B37B0A" w:rsidRDefault="00F43D6F" w:rsidP="00243F84">
            <w:pPr>
              <w:pStyle w:val="TableCol1"/>
            </w:pPr>
          </w:p>
        </w:tc>
        <w:tc>
          <w:tcPr>
            <w:tcW w:w="6133" w:type="dxa"/>
          </w:tcPr>
          <w:p w:rsidR="00F43D6F" w:rsidRPr="00B37B0A" w:rsidRDefault="00F43D6F" w:rsidP="00243F84">
            <w:pPr>
              <w:pStyle w:val="TableBody"/>
            </w:pPr>
            <w:r>
              <w:t>Annex A: Warning</w:t>
            </w:r>
          </w:p>
        </w:tc>
        <w:tc>
          <w:tcPr>
            <w:tcW w:w="459" w:type="dxa"/>
          </w:tcPr>
          <w:p w:rsidR="00F43D6F" w:rsidRPr="00B37B0A" w:rsidRDefault="00F43D6F" w:rsidP="00243F84">
            <w:pPr>
              <w:pStyle w:val="TableBody"/>
            </w:pPr>
            <w:r w:rsidRPr="00885580">
              <w:rPr>
                <w:color w:val="003399"/>
              </w:rPr>
              <w:sym w:font="Wingdings" w:char="F06E"/>
            </w:r>
          </w:p>
        </w:tc>
        <w:tc>
          <w:tcPr>
            <w:tcW w:w="430" w:type="dxa"/>
          </w:tcPr>
          <w:p w:rsidR="00F43D6F" w:rsidRPr="00B37B0A" w:rsidRDefault="00F43D6F" w:rsidP="00243F84">
            <w:pPr>
              <w:pStyle w:val="TableBody"/>
            </w:pPr>
            <w:r w:rsidRPr="00885580">
              <w:rPr>
                <w:color w:val="003399"/>
              </w:rPr>
              <w:sym w:font="Wingdings" w:char="F06E"/>
            </w:r>
          </w:p>
        </w:tc>
        <w:tc>
          <w:tcPr>
            <w:tcW w:w="461" w:type="dxa"/>
          </w:tcPr>
          <w:p w:rsidR="00F43D6F" w:rsidRPr="00B37B0A" w:rsidRDefault="00F43D6F" w:rsidP="00243F84">
            <w:pPr>
              <w:pStyle w:val="TableBody"/>
            </w:pPr>
            <w:r w:rsidRPr="00885580">
              <w:rPr>
                <w:color w:val="003399"/>
              </w:rPr>
              <w:sym w:font="Wingdings" w:char="F06E"/>
            </w:r>
          </w:p>
        </w:tc>
      </w:tr>
      <w:tr w:rsidR="00F43D6F" w:rsidRPr="00B37B0A" w:rsidTr="00841D66">
        <w:tc>
          <w:tcPr>
            <w:tcW w:w="2107" w:type="dxa"/>
            <w:tcBorders>
              <w:top w:val="nil"/>
              <w:bottom w:val="nil"/>
            </w:tcBorders>
          </w:tcPr>
          <w:p w:rsidR="00F43D6F" w:rsidRPr="00B37B0A" w:rsidRDefault="00F43D6F" w:rsidP="00243F84">
            <w:pPr>
              <w:pStyle w:val="TableCol1"/>
            </w:pPr>
          </w:p>
        </w:tc>
        <w:tc>
          <w:tcPr>
            <w:tcW w:w="6133" w:type="dxa"/>
          </w:tcPr>
          <w:p w:rsidR="00F43D6F" w:rsidRPr="00B37B0A" w:rsidRDefault="00F43D6F" w:rsidP="00243F84">
            <w:pPr>
              <w:pStyle w:val="TableBody"/>
            </w:pPr>
            <w:r>
              <w:t>Annex B: Communications</w:t>
            </w:r>
          </w:p>
        </w:tc>
        <w:tc>
          <w:tcPr>
            <w:tcW w:w="459" w:type="dxa"/>
          </w:tcPr>
          <w:p w:rsidR="00F43D6F" w:rsidRPr="00B37B0A" w:rsidRDefault="00F43D6F" w:rsidP="00243F84">
            <w:pPr>
              <w:pStyle w:val="TableBody"/>
            </w:pPr>
            <w:r w:rsidRPr="00885580">
              <w:rPr>
                <w:color w:val="003399"/>
              </w:rPr>
              <w:sym w:font="Wingdings" w:char="F06E"/>
            </w:r>
          </w:p>
        </w:tc>
        <w:tc>
          <w:tcPr>
            <w:tcW w:w="430" w:type="dxa"/>
          </w:tcPr>
          <w:p w:rsidR="00F43D6F" w:rsidRPr="00B37B0A" w:rsidRDefault="00F43D6F" w:rsidP="00243F84">
            <w:pPr>
              <w:pStyle w:val="TableBody"/>
            </w:pPr>
            <w:r w:rsidRPr="00885580">
              <w:rPr>
                <w:color w:val="003399"/>
              </w:rPr>
              <w:sym w:font="Wingdings" w:char="F06E"/>
            </w:r>
          </w:p>
        </w:tc>
        <w:tc>
          <w:tcPr>
            <w:tcW w:w="461" w:type="dxa"/>
          </w:tcPr>
          <w:p w:rsidR="00F43D6F" w:rsidRPr="00B37B0A" w:rsidRDefault="00F43D6F" w:rsidP="00243F84">
            <w:pPr>
              <w:pStyle w:val="TableBody"/>
            </w:pPr>
            <w:r w:rsidRPr="00885580">
              <w:rPr>
                <w:color w:val="003399"/>
              </w:rPr>
              <w:sym w:font="Wingdings" w:char="F06E"/>
            </w:r>
          </w:p>
        </w:tc>
      </w:tr>
      <w:tr w:rsidR="00F43D6F" w:rsidRPr="00B37B0A" w:rsidTr="00841D66">
        <w:tc>
          <w:tcPr>
            <w:tcW w:w="2107" w:type="dxa"/>
            <w:tcBorders>
              <w:top w:val="nil"/>
              <w:bottom w:val="nil"/>
            </w:tcBorders>
          </w:tcPr>
          <w:p w:rsidR="00F43D6F" w:rsidRPr="00B37B0A" w:rsidRDefault="00F43D6F" w:rsidP="00243F84">
            <w:pPr>
              <w:pStyle w:val="TableCol1"/>
            </w:pPr>
          </w:p>
        </w:tc>
        <w:tc>
          <w:tcPr>
            <w:tcW w:w="6133" w:type="dxa"/>
          </w:tcPr>
          <w:p w:rsidR="00F43D6F" w:rsidRPr="00B37B0A" w:rsidRDefault="00F43D6F" w:rsidP="00243F84">
            <w:pPr>
              <w:pStyle w:val="TableBody"/>
            </w:pPr>
            <w:r>
              <w:t>Annex C: Shelter and Mass Care</w:t>
            </w:r>
          </w:p>
        </w:tc>
        <w:tc>
          <w:tcPr>
            <w:tcW w:w="459" w:type="dxa"/>
          </w:tcPr>
          <w:p w:rsidR="00F43D6F" w:rsidRPr="00B37B0A" w:rsidRDefault="00F43D6F" w:rsidP="00243F84">
            <w:pPr>
              <w:pStyle w:val="TableBody"/>
            </w:pPr>
            <w:r w:rsidRPr="00885580">
              <w:rPr>
                <w:color w:val="003399"/>
              </w:rPr>
              <w:sym w:font="Wingdings" w:char="F06E"/>
            </w:r>
          </w:p>
        </w:tc>
        <w:tc>
          <w:tcPr>
            <w:tcW w:w="430" w:type="dxa"/>
          </w:tcPr>
          <w:p w:rsidR="00F43D6F" w:rsidRPr="00B37B0A" w:rsidRDefault="00F43D6F" w:rsidP="00243F84">
            <w:pPr>
              <w:pStyle w:val="TableBody"/>
            </w:pPr>
            <w:r w:rsidRPr="00885580">
              <w:rPr>
                <w:color w:val="003399"/>
              </w:rPr>
              <w:sym w:font="Wingdings" w:char="F06E"/>
            </w:r>
          </w:p>
        </w:tc>
        <w:tc>
          <w:tcPr>
            <w:tcW w:w="461" w:type="dxa"/>
          </w:tcPr>
          <w:p w:rsidR="00F43D6F" w:rsidRPr="00B37B0A" w:rsidRDefault="00F43D6F" w:rsidP="00243F84">
            <w:pPr>
              <w:pStyle w:val="TableBody"/>
            </w:pPr>
            <w:r w:rsidRPr="00885580">
              <w:rPr>
                <w:color w:val="003399"/>
              </w:rPr>
              <w:sym w:font="Wingdings" w:char="F06E"/>
            </w:r>
          </w:p>
        </w:tc>
      </w:tr>
      <w:tr w:rsidR="00F43D6F" w:rsidRPr="00B37B0A" w:rsidTr="00841D66">
        <w:tc>
          <w:tcPr>
            <w:tcW w:w="2107" w:type="dxa"/>
            <w:tcBorders>
              <w:top w:val="nil"/>
              <w:bottom w:val="nil"/>
            </w:tcBorders>
          </w:tcPr>
          <w:p w:rsidR="00F43D6F" w:rsidRPr="00B37B0A" w:rsidRDefault="00F43D6F" w:rsidP="00243F84">
            <w:pPr>
              <w:pStyle w:val="TableCol1"/>
            </w:pPr>
          </w:p>
        </w:tc>
        <w:tc>
          <w:tcPr>
            <w:tcW w:w="6133" w:type="dxa"/>
          </w:tcPr>
          <w:p w:rsidR="00F43D6F" w:rsidRPr="00B37B0A" w:rsidRDefault="00F43D6F" w:rsidP="00243F84">
            <w:pPr>
              <w:pStyle w:val="TableBody"/>
            </w:pPr>
            <w:r>
              <w:t>Annex D: Radiological Emergency Management</w:t>
            </w:r>
          </w:p>
        </w:tc>
        <w:tc>
          <w:tcPr>
            <w:tcW w:w="459" w:type="dxa"/>
          </w:tcPr>
          <w:p w:rsidR="00F43D6F" w:rsidRPr="00B37B0A" w:rsidRDefault="00F43D6F" w:rsidP="00243F84">
            <w:pPr>
              <w:pStyle w:val="TableBody"/>
            </w:pPr>
          </w:p>
        </w:tc>
        <w:tc>
          <w:tcPr>
            <w:tcW w:w="430" w:type="dxa"/>
          </w:tcPr>
          <w:p w:rsidR="00F43D6F" w:rsidRPr="00B37B0A" w:rsidRDefault="00F43D6F" w:rsidP="00243F84">
            <w:pPr>
              <w:pStyle w:val="TableBody"/>
            </w:pPr>
            <w:r w:rsidRPr="00885580">
              <w:rPr>
                <w:color w:val="003399"/>
              </w:rPr>
              <w:sym w:font="Wingdings" w:char="F06E"/>
            </w:r>
          </w:p>
        </w:tc>
        <w:tc>
          <w:tcPr>
            <w:tcW w:w="461" w:type="dxa"/>
          </w:tcPr>
          <w:p w:rsidR="00F43D6F" w:rsidRPr="00B37B0A" w:rsidRDefault="00F43D6F" w:rsidP="00243F84">
            <w:pPr>
              <w:pStyle w:val="TableBody"/>
            </w:pPr>
            <w:r w:rsidRPr="00885580">
              <w:rPr>
                <w:color w:val="003399"/>
              </w:rPr>
              <w:sym w:font="Wingdings" w:char="F06E"/>
            </w:r>
          </w:p>
        </w:tc>
      </w:tr>
      <w:tr w:rsidR="00F43D6F" w:rsidRPr="00B37B0A" w:rsidTr="00841D66">
        <w:tc>
          <w:tcPr>
            <w:tcW w:w="2107" w:type="dxa"/>
            <w:tcBorders>
              <w:top w:val="nil"/>
              <w:bottom w:val="nil"/>
            </w:tcBorders>
          </w:tcPr>
          <w:p w:rsidR="00F43D6F" w:rsidRPr="00B37B0A" w:rsidRDefault="00F43D6F" w:rsidP="00243F84">
            <w:pPr>
              <w:pStyle w:val="TableCol1"/>
            </w:pPr>
          </w:p>
        </w:tc>
        <w:tc>
          <w:tcPr>
            <w:tcW w:w="6133" w:type="dxa"/>
          </w:tcPr>
          <w:p w:rsidR="00F43D6F" w:rsidRPr="00B37B0A" w:rsidRDefault="00F43D6F" w:rsidP="00243F84">
            <w:pPr>
              <w:pStyle w:val="TableBody"/>
            </w:pPr>
            <w:r>
              <w:t>Annex E: Evacuation</w:t>
            </w:r>
          </w:p>
        </w:tc>
        <w:tc>
          <w:tcPr>
            <w:tcW w:w="459" w:type="dxa"/>
          </w:tcPr>
          <w:p w:rsidR="00F43D6F" w:rsidRPr="00B37B0A" w:rsidRDefault="00F43D6F" w:rsidP="00243F84">
            <w:pPr>
              <w:pStyle w:val="TableBody"/>
            </w:pPr>
            <w:r w:rsidRPr="00885580">
              <w:rPr>
                <w:color w:val="003399"/>
              </w:rPr>
              <w:sym w:font="Wingdings" w:char="F06E"/>
            </w:r>
          </w:p>
        </w:tc>
        <w:tc>
          <w:tcPr>
            <w:tcW w:w="430" w:type="dxa"/>
          </w:tcPr>
          <w:p w:rsidR="00F43D6F" w:rsidRPr="00B37B0A" w:rsidRDefault="00F43D6F" w:rsidP="00243F84">
            <w:pPr>
              <w:pStyle w:val="TableBody"/>
            </w:pPr>
            <w:r w:rsidRPr="00885580">
              <w:rPr>
                <w:color w:val="003399"/>
              </w:rPr>
              <w:sym w:font="Wingdings" w:char="F06E"/>
            </w:r>
          </w:p>
        </w:tc>
        <w:tc>
          <w:tcPr>
            <w:tcW w:w="461" w:type="dxa"/>
          </w:tcPr>
          <w:p w:rsidR="00F43D6F" w:rsidRPr="00B37B0A" w:rsidRDefault="00F43D6F" w:rsidP="00243F84">
            <w:pPr>
              <w:pStyle w:val="TableBody"/>
            </w:pPr>
            <w:r w:rsidRPr="00885580">
              <w:rPr>
                <w:color w:val="003399"/>
              </w:rPr>
              <w:sym w:font="Wingdings" w:char="F06E"/>
            </w:r>
          </w:p>
        </w:tc>
      </w:tr>
      <w:tr w:rsidR="00F43D6F" w:rsidRPr="00B37B0A" w:rsidTr="00841D66">
        <w:tc>
          <w:tcPr>
            <w:tcW w:w="2107" w:type="dxa"/>
            <w:tcBorders>
              <w:top w:val="nil"/>
              <w:bottom w:val="nil"/>
            </w:tcBorders>
          </w:tcPr>
          <w:p w:rsidR="00F43D6F" w:rsidRPr="00B37B0A" w:rsidRDefault="00F43D6F" w:rsidP="00243F84">
            <w:pPr>
              <w:pStyle w:val="TableCol1"/>
            </w:pPr>
          </w:p>
        </w:tc>
        <w:tc>
          <w:tcPr>
            <w:tcW w:w="6133" w:type="dxa"/>
          </w:tcPr>
          <w:p w:rsidR="00F43D6F" w:rsidRPr="00B37B0A" w:rsidRDefault="00F43D6F" w:rsidP="00243F84">
            <w:pPr>
              <w:pStyle w:val="TableBody"/>
            </w:pPr>
            <w:r>
              <w:t>Annex F: Firefighting</w:t>
            </w:r>
          </w:p>
        </w:tc>
        <w:tc>
          <w:tcPr>
            <w:tcW w:w="459" w:type="dxa"/>
          </w:tcPr>
          <w:p w:rsidR="00F43D6F" w:rsidRPr="00B37B0A" w:rsidRDefault="00F43D6F" w:rsidP="00243F84">
            <w:pPr>
              <w:pStyle w:val="TableBody"/>
            </w:pPr>
          </w:p>
        </w:tc>
        <w:tc>
          <w:tcPr>
            <w:tcW w:w="430" w:type="dxa"/>
          </w:tcPr>
          <w:p w:rsidR="00F43D6F" w:rsidRPr="00B37B0A" w:rsidRDefault="00F43D6F" w:rsidP="00243F84">
            <w:pPr>
              <w:pStyle w:val="TableBody"/>
            </w:pPr>
            <w:r w:rsidRPr="00885580">
              <w:rPr>
                <w:color w:val="003399"/>
              </w:rPr>
              <w:sym w:font="Wingdings" w:char="F06E"/>
            </w:r>
          </w:p>
        </w:tc>
        <w:tc>
          <w:tcPr>
            <w:tcW w:w="461" w:type="dxa"/>
          </w:tcPr>
          <w:p w:rsidR="00F43D6F" w:rsidRPr="00B37B0A" w:rsidRDefault="00F43D6F" w:rsidP="00243F84">
            <w:pPr>
              <w:pStyle w:val="TableBody"/>
            </w:pPr>
            <w:r w:rsidRPr="00885580">
              <w:rPr>
                <w:color w:val="003399"/>
              </w:rPr>
              <w:sym w:font="Wingdings" w:char="F06E"/>
            </w:r>
          </w:p>
        </w:tc>
      </w:tr>
      <w:tr w:rsidR="00F43D6F" w:rsidRPr="00B37B0A" w:rsidTr="00841D66">
        <w:tc>
          <w:tcPr>
            <w:tcW w:w="2107" w:type="dxa"/>
            <w:tcBorders>
              <w:top w:val="nil"/>
              <w:bottom w:val="nil"/>
            </w:tcBorders>
          </w:tcPr>
          <w:p w:rsidR="00F43D6F" w:rsidRPr="00B37B0A" w:rsidRDefault="00F43D6F" w:rsidP="00243F84">
            <w:pPr>
              <w:pStyle w:val="TableCol1"/>
            </w:pPr>
          </w:p>
        </w:tc>
        <w:tc>
          <w:tcPr>
            <w:tcW w:w="6133" w:type="dxa"/>
          </w:tcPr>
          <w:p w:rsidR="00F43D6F" w:rsidRDefault="00F43D6F" w:rsidP="00243F84">
            <w:pPr>
              <w:pStyle w:val="TableBody"/>
            </w:pPr>
            <w:r>
              <w:t>Annex G: Law Enforcement</w:t>
            </w:r>
          </w:p>
        </w:tc>
        <w:tc>
          <w:tcPr>
            <w:tcW w:w="459" w:type="dxa"/>
          </w:tcPr>
          <w:p w:rsidR="00F43D6F" w:rsidRPr="00B37B0A" w:rsidRDefault="00F43D6F" w:rsidP="00243F84">
            <w:pPr>
              <w:pStyle w:val="TableBody"/>
            </w:pPr>
          </w:p>
        </w:tc>
        <w:tc>
          <w:tcPr>
            <w:tcW w:w="430" w:type="dxa"/>
          </w:tcPr>
          <w:p w:rsidR="00F43D6F" w:rsidRPr="00B37B0A" w:rsidRDefault="00F43D6F" w:rsidP="00243F84">
            <w:pPr>
              <w:pStyle w:val="TableBody"/>
            </w:pPr>
            <w:r w:rsidRPr="00885580">
              <w:rPr>
                <w:color w:val="003399"/>
              </w:rPr>
              <w:sym w:font="Wingdings" w:char="F06E"/>
            </w:r>
          </w:p>
        </w:tc>
        <w:tc>
          <w:tcPr>
            <w:tcW w:w="461" w:type="dxa"/>
          </w:tcPr>
          <w:p w:rsidR="00F43D6F" w:rsidRPr="00B37B0A" w:rsidRDefault="00F43D6F" w:rsidP="00243F84">
            <w:pPr>
              <w:pStyle w:val="TableBody"/>
            </w:pPr>
            <w:r w:rsidRPr="00885580">
              <w:rPr>
                <w:color w:val="003399"/>
              </w:rPr>
              <w:sym w:font="Wingdings" w:char="F06E"/>
            </w:r>
          </w:p>
        </w:tc>
      </w:tr>
      <w:tr w:rsidR="00A633A2" w:rsidRPr="00B37B0A" w:rsidTr="00841D66">
        <w:tc>
          <w:tcPr>
            <w:tcW w:w="2107" w:type="dxa"/>
            <w:tcBorders>
              <w:top w:val="nil"/>
              <w:bottom w:val="nil"/>
            </w:tcBorders>
          </w:tcPr>
          <w:p w:rsidR="00A633A2" w:rsidRPr="00B37B0A" w:rsidRDefault="00A633A2" w:rsidP="00243F84">
            <w:pPr>
              <w:pStyle w:val="TableCol1"/>
            </w:pPr>
          </w:p>
        </w:tc>
        <w:tc>
          <w:tcPr>
            <w:tcW w:w="6133" w:type="dxa"/>
          </w:tcPr>
          <w:p w:rsidR="00A633A2" w:rsidRDefault="00A633A2" w:rsidP="00243F84">
            <w:pPr>
              <w:pStyle w:val="TableBody"/>
            </w:pPr>
            <w:r>
              <w:t>Annex H: Public Health and Medical Services</w:t>
            </w:r>
          </w:p>
        </w:tc>
        <w:tc>
          <w:tcPr>
            <w:tcW w:w="459" w:type="dxa"/>
          </w:tcPr>
          <w:p w:rsidR="00A633A2" w:rsidRPr="00B37B0A" w:rsidRDefault="00A633A2" w:rsidP="00243F84">
            <w:pPr>
              <w:pStyle w:val="TableBody"/>
            </w:pPr>
          </w:p>
        </w:tc>
        <w:tc>
          <w:tcPr>
            <w:tcW w:w="430" w:type="dxa"/>
          </w:tcPr>
          <w:p w:rsidR="00A633A2" w:rsidRPr="00B37B0A" w:rsidRDefault="00A633A2" w:rsidP="00243F84">
            <w:pPr>
              <w:pStyle w:val="TableBody"/>
            </w:pPr>
            <w:r w:rsidRPr="00885580">
              <w:rPr>
                <w:color w:val="003399"/>
              </w:rPr>
              <w:sym w:font="Wingdings" w:char="F06E"/>
            </w:r>
          </w:p>
        </w:tc>
        <w:tc>
          <w:tcPr>
            <w:tcW w:w="461" w:type="dxa"/>
          </w:tcPr>
          <w:p w:rsidR="00A633A2" w:rsidRPr="00885580" w:rsidRDefault="00A633A2" w:rsidP="00243F84">
            <w:pPr>
              <w:pStyle w:val="TableBody"/>
              <w:rPr>
                <w:color w:val="003399"/>
              </w:rPr>
            </w:pPr>
            <w:r w:rsidRPr="00885580">
              <w:rPr>
                <w:color w:val="003399"/>
              </w:rPr>
              <w:sym w:font="Wingdings" w:char="F06E"/>
            </w:r>
          </w:p>
        </w:tc>
      </w:tr>
      <w:tr w:rsidR="00A633A2" w:rsidRPr="00B37B0A" w:rsidTr="00841D66">
        <w:tc>
          <w:tcPr>
            <w:tcW w:w="2107" w:type="dxa"/>
            <w:tcBorders>
              <w:top w:val="nil"/>
              <w:bottom w:val="nil"/>
            </w:tcBorders>
          </w:tcPr>
          <w:p w:rsidR="00A633A2" w:rsidRPr="00B37B0A" w:rsidRDefault="00A633A2" w:rsidP="00243F84">
            <w:pPr>
              <w:pStyle w:val="TableCol1"/>
            </w:pPr>
          </w:p>
        </w:tc>
        <w:tc>
          <w:tcPr>
            <w:tcW w:w="6133" w:type="dxa"/>
          </w:tcPr>
          <w:p w:rsidR="00A633A2" w:rsidRDefault="00A633A2" w:rsidP="00243F84">
            <w:pPr>
              <w:pStyle w:val="TableBody"/>
            </w:pPr>
            <w:r>
              <w:t>Annex I: Public Information</w:t>
            </w:r>
          </w:p>
        </w:tc>
        <w:tc>
          <w:tcPr>
            <w:tcW w:w="459" w:type="dxa"/>
          </w:tcPr>
          <w:p w:rsidR="00A633A2" w:rsidRPr="00B37B0A" w:rsidRDefault="00A633A2" w:rsidP="00243F84">
            <w:pPr>
              <w:pStyle w:val="TableBody"/>
            </w:pPr>
            <w:r w:rsidRPr="00885580">
              <w:rPr>
                <w:color w:val="003399"/>
              </w:rPr>
              <w:sym w:font="Wingdings" w:char="F06E"/>
            </w:r>
          </w:p>
        </w:tc>
        <w:tc>
          <w:tcPr>
            <w:tcW w:w="430" w:type="dxa"/>
          </w:tcPr>
          <w:p w:rsidR="00A633A2" w:rsidRPr="00B37B0A" w:rsidRDefault="00A633A2" w:rsidP="00243F84">
            <w:pPr>
              <w:pStyle w:val="TableBody"/>
            </w:pPr>
            <w:r w:rsidRPr="00885580">
              <w:rPr>
                <w:color w:val="003399"/>
              </w:rPr>
              <w:sym w:font="Wingdings" w:char="F06E"/>
            </w:r>
          </w:p>
        </w:tc>
        <w:tc>
          <w:tcPr>
            <w:tcW w:w="461" w:type="dxa"/>
          </w:tcPr>
          <w:p w:rsidR="00A633A2" w:rsidRPr="00885580" w:rsidRDefault="00A633A2" w:rsidP="00243F84">
            <w:pPr>
              <w:pStyle w:val="TableBody"/>
              <w:rPr>
                <w:color w:val="003399"/>
              </w:rPr>
            </w:pPr>
            <w:r w:rsidRPr="00885580">
              <w:rPr>
                <w:color w:val="003399"/>
              </w:rPr>
              <w:sym w:font="Wingdings" w:char="F06E"/>
            </w:r>
          </w:p>
        </w:tc>
      </w:tr>
      <w:tr w:rsidR="00A633A2" w:rsidRPr="00B37B0A" w:rsidTr="00841D66">
        <w:tc>
          <w:tcPr>
            <w:tcW w:w="2107" w:type="dxa"/>
            <w:tcBorders>
              <w:top w:val="nil"/>
              <w:bottom w:val="nil"/>
            </w:tcBorders>
          </w:tcPr>
          <w:p w:rsidR="00A633A2" w:rsidRPr="00B37B0A" w:rsidRDefault="00A633A2" w:rsidP="00243F84">
            <w:pPr>
              <w:pStyle w:val="TableCol1"/>
            </w:pPr>
          </w:p>
        </w:tc>
        <w:tc>
          <w:tcPr>
            <w:tcW w:w="6133" w:type="dxa"/>
          </w:tcPr>
          <w:p w:rsidR="00A633A2" w:rsidRDefault="00A633A2" w:rsidP="00243F84">
            <w:pPr>
              <w:pStyle w:val="TableBody"/>
            </w:pPr>
            <w:r>
              <w:t>Annex J: Recovery</w:t>
            </w:r>
          </w:p>
        </w:tc>
        <w:tc>
          <w:tcPr>
            <w:tcW w:w="459" w:type="dxa"/>
          </w:tcPr>
          <w:p w:rsidR="00A633A2" w:rsidRPr="00B37B0A" w:rsidRDefault="00A633A2" w:rsidP="00243F84">
            <w:pPr>
              <w:pStyle w:val="TableBody"/>
            </w:pPr>
          </w:p>
        </w:tc>
        <w:tc>
          <w:tcPr>
            <w:tcW w:w="430" w:type="dxa"/>
          </w:tcPr>
          <w:p w:rsidR="00A633A2" w:rsidRPr="00B37B0A" w:rsidRDefault="00A633A2" w:rsidP="00243F84">
            <w:pPr>
              <w:pStyle w:val="TableBody"/>
            </w:pPr>
            <w:r w:rsidRPr="00885580">
              <w:rPr>
                <w:color w:val="003399"/>
              </w:rPr>
              <w:sym w:font="Wingdings" w:char="F06E"/>
            </w:r>
          </w:p>
        </w:tc>
        <w:tc>
          <w:tcPr>
            <w:tcW w:w="461" w:type="dxa"/>
          </w:tcPr>
          <w:p w:rsidR="00A633A2" w:rsidRPr="00885580" w:rsidRDefault="00A633A2" w:rsidP="00243F84">
            <w:pPr>
              <w:pStyle w:val="TableBody"/>
              <w:rPr>
                <w:color w:val="003399"/>
              </w:rPr>
            </w:pPr>
            <w:r w:rsidRPr="00885580">
              <w:rPr>
                <w:color w:val="003399"/>
              </w:rPr>
              <w:sym w:font="Wingdings" w:char="F06E"/>
            </w:r>
          </w:p>
        </w:tc>
      </w:tr>
      <w:tr w:rsidR="00A633A2" w:rsidRPr="00B37B0A" w:rsidTr="00841D66">
        <w:tc>
          <w:tcPr>
            <w:tcW w:w="2107" w:type="dxa"/>
            <w:tcBorders>
              <w:top w:val="nil"/>
              <w:bottom w:val="nil"/>
            </w:tcBorders>
          </w:tcPr>
          <w:p w:rsidR="00A633A2" w:rsidRPr="00B37B0A" w:rsidRDefault="00A633A2" w:rsidP="00243F84">
            <w:pPr>
              <w:pStyle w:val="TableCol1"/>
            </w:pPr>
          </w:p>
        </w:tc>
        <w:tc>
          <w:tcPr>
            <w:tcW w:w="6133" w:type="dxa"/>
          </w:tcPr>
          <w:p w:rsidR="00A633A2" w:rsidRDefault="00A633A2" w:rsidP="00243F84">
            <w:pPr>
              <w:pStyle w:val="TableBody"/>
            </w:pPr>
            <w:r>
              <w:t>Annex K: Public Works and Engineering</w:t>
            </w:r>
          </w:p>
        </w:tc>
        <w:tc>
          <w:tcPr>
            <w:tcW w:w="459" w:type="dxa"/>
          </w:tcPr>
          <w:p w:rsidR="00A633A2" w:rsidRPr="00B37B0A" w:rsidRDefault="00A633A2" w:rsidP="00243F84">
            <w:pPr>
              <w:pStyle w:val="TableBody"/>
            </w:pPr>
          </w:p>
        </w:tc>
        <w:tc>
          <w:tcPr>
            <w:tcW w:w="430" w:type="dxa"/>
          </w:tcPr>
          <w:p w:rsidR="00A633A2" w:rsidRPr="00B37B0A" w:rsidRDefault="00A633A2" w:rsidP="00243F84">
            <w:pPr>
              <w:pStyle w:val="TableBody"/>
            </w:pPr>
            <w:r w:rsidRPr="00885580">
              <w:rPr>
                <w:color w:val="003399"/>
              </w:rPr>
              <w:sym w:font="Wingdings" w:char="F06E"/>
            </w:r>
          </w:p>
        </w:tc>
        <w:tc>
          <w:tcPr>
            <w:tcW w:w="461" w:type="dxa"/>
          </w:tcPr>
          <w:p w:rsidR="00A633A2" w:rsidRPr="00885580" w:rsidRDefault="00A633A2" w:rsidP="00243F84">
            <w:pPr>
              <w:pStyle w:val="TableBody"/>
              <w:rPr>
                <w:color w:val="003399"/>
              </w:rPr>
            </w:pPr>
            <w:r w:rsidRPr="00885580">
              <w:rPr>
                <w:color w:val="003399"/>
              </w:rPr>
              <w:sym w:font="Wingdings" w:char="F06E"/>
            </w:r>
          </w:p>
        </w:tc>
      </w:tr>
      <w:tr w:rsidR="00A633A2" w:rsidRPr="00B37B0A" w:rsidTr="00841D66">
        <w:tc>
          <w:tcPr>
            <w:tcW w:w="2107" w:type="dxa"/>
            <w:tcBorders>
              <w:top w:val="nil"/>
              <w:bottom w:val="nil"/>
            </w:tcBorders>
          </w:tcPr>
          <w:p w:rsidR="00A633A2" w:rsidRPr="00B37B0A" w:rsidRDefault="00A633A2" w:rsidP="00243F84">
            <w:pPr>
              <w:pStyle w:val="TableCol1"/>
            </w:pPr>
          </w:p>
        </w:tc>
        <w:tc>
          <w:tcPr>
            <w:tcW w:w="6133" w:type="dxa"/>
          </w:tcPr>
          <w:p w:rsidR="00A633A2" w:rsidRDefault="00A633A2" w:rsidP="00243F84">
            <w:pPr>
              <w:pStyle w:val="TableBody"/>
            </w:pPr>
            <w:r>
              <w:t>Annex L: Utilities</w:t>
            </w:r>
          </w:p>
        </w:tc>
        <w:tc>
          <w:tcPr>
            <w:tcW w:w="459" w:type="dxa"/>
          </w:tcPr>
          <w:p w:rsidR="00A633A2" w:rsidRPr="00B37B0A" w:rsidRDefault="00A633A2" w:rsidP="00243F84">
            <w:pPr>
              <w:pStyle w:val="TableBody"/>
            </w:pPr>
          </w:p>
        </w:tc>
        <w:tc>
          <w:tcPr>
            <w:tcW w:w="430" w:type="dxa"/>
          </w:tcPr>
          <w:p w:rsidR="00A633A2" w:rsidRPr="00B37B0A" w:rsidRDefault="00A633A2" w:rsidP="00243F84">
            <w:pPr>
              <w:pStyle w:val="TableBody"/>
            </w:pPr>
            <w:r w:rsidRPr="00885580">
              <w:rPr>
                <w:color w:val="003399"/>
              </w:rPr>
              <w:sym w:font="Wingdings" w:char="F06E"/>
            </w:r>
          </w:p>
        </w:tc>
        <w:tc>
          <w:tcPr>
            <w:tcW w:w="461" w:type="dxa"/>
          </w:tcPr>
          <w:p w:rsidR="00A633A2" w:rsidRPr="00885580" w:rsidRDefault="00A633A2" w:rsidP="00243F84">
            <w:pPr>
              <w:pStyle w:val="TableBody"/>
              <w:rPr>
                <w:color w:val="003399"/>
              </w:rPr>
            </w:pPr>
            <w:r w:rsidRPr="00885580">
              <w:rPr>
                <w:color w:val="003399"/>
              </w:rPr>
              <w:sym w:font="Wingdings" w:char="F06E"/>
            </w:r>
          </w:p>
        </w:tc>
      </w:tr>
      <w:tr w:rsidR="00A633A2" w:rsidRPr="00B37B0A" w:rsidTr="00841D66">
        <w:tc>
          <w:tcPr>
            <w:tcW w:w="2107" w:type="dxa"/>
            <w:tcBorders>
              <w:top w:val="nil"/>
              <w:bottom w:val="nil"/>
            </w:tcBorders>
          </w:tcPr>
          <w:p w:rsidR="00A633A2" w:rsidRPr="00B37B0A" w:rsidRDefault="00A633A2" w:rsidP="00243F84">
            <w:pPr>
              <w:pStyle w:val="TableCol1"/>
            </w:pPr>
          </w:p>
        </w:tc>
        <w:tc>
          <w:tcPr>
            <w:tcW w:w="6133" w:type="dxa"/>
          </w:tcPr>
          <w:p w:rsidR="00A633A2" w:rsidRDefault="00A633A2" w:rsidP="00243F84">
            <w:pPr>
              <w:pStyle w:val="TableBody"/>
            </w:pPr>
            <w:r>
              <w:t>Annex M: Resource Management</w:t>
            </w:r>
          </w:p>
        </w:tc>
        <w:tc>
          <w:tcPr>
            <w:tcW w:w="459" w:type="dxa"/>
          </w:tcPr>
          <w:p w:rsidR="00A633A2" w:rsidRPr="00B37B0A" w:rsidRDefault="00A633A2" w:rsidP="00243F84">
            <w:pPr>
              <w:pStyle w:val="TableBody"/>
            </w:pPr>
            <w:r w:rsidRPr="00885580">
              <w:rPr>
                <w:color w:val="003399"/>
              </w:rPr>
              <w:sym w:font="Wingdings" w:char="F06E"/>
            </w:r>
          </w:p>
        </w:tc>
        <w:tc>
          <w:tcPr>
            <w:tcW w:w="430" w:type="dxa"/>
          </w:tcPr>
          <w:p w:rsidR="00A633A2" w:rsidRPr="00B37B0A" w:rsidRDefault="00A633A2" w:rsidP="00243F84">
            <w:pPr>
              <w:pStyle w:val="TableBody"/>
            </w:pPr>
            <w:r w:rsidRPr="00885580">
              <w:rPr>
                <w:color w:val="003399"/>
              </w:rPr>
              <w:sym w:font="Wingdings" w:char="F06E"/>
            </w:r>
          </w:p>
        </w:tc>
        <w:tc>
          <w:tcPr>
            <w:tcW w:w="461" w:type="dxa"/>
          </w:tcPr>
          <w:p w:rsidR="00A633A2" w:rsidRPr="00885580" w:rsidRDefault="00A633A2" w:rsidP="00243F84">
            <w:pPr>
              <w:pStyle w:val="TableBody"/>
              <w:rPr>
                <w:color w:val="003399"/>
              </w:rPr>
            </w:pPr>
            <w:r w:rsidRPr="00885580">
              <w:rPr>
                <w:color w:val="003399"/>
              </w:rPr>
              <w:sym w:font="Wingdings" w:char="F06E"/>
            </w:r>
          </w:p>
        </w:tc>
      </w:tr>
      <w:tr w:rsidR="00A633A2" w:rsidRPr="00B37B0A" w:rsidTr="00841D66">
        <w:tc>
          <w:tcPr>
            <w:tcW w:w="2107" w:type="dxa"/>
            <w:tcBorders>
              <w:top w:val="nil"/>
              <w:bottom w:val="nil"/>
            </w:tcBorders>
          </w:tcPr>
          <w:p w:rsidR="00A633A2" w:rsidRPr="00B37B0A" w:rsidRDefault="00A633A2" w:rsidP="00243F84">
            <w:pPr>
              <w:pStyle w:val="TableCol1"/>
            </w:pPr>
          </w:p>
        </w:tc>
        <w:tc>
          <w:tcPr>
            <w:tcW w:w="6133" w:type="dxa"/>
          </w:tcPr>
          <w:p w:rsidR="00A633A2" w:rsidRDefault="00A633A2" w:rsidP="00243F84">
            <w:pPr>
              <w:pStyle w:val="TableBody"/>
            </w:pPr>
            <w:r>
              <w:t>Annex N: Direction and Control</w:t>
            </w:r>
          </w:p>
        </w:tc>
        <w:tc>
          <w:tcPr>
            <w:tcW w:w="459" w:type="dxa"/>
          </w:tcPr>
          <w:p w:rsidR="00A633A2" w:rsidRPr="00B37B0A" w:rsidRDefault="00A633A2" w:rsidP="00243F84">
            <w:pPr>
              <w:pStyle w:val="TableBody"/>
            </w:pPr>
            <w:r w:rsidRPr="00885580">
              <w:rPr>
                <w:color w:val="003399"/>
              </w:rPr>
              <w:sym w:font="Wingdings" w:char="F06E"/>
            </w:r>
          </w:p>
        </w:tc>
        <w:tc>
          <w:tcPr>
            <w:tcW w:w="430" w:type="dxa"/>
          </w:tcPr>
          <w:p w:rsidR="00A633A2" w:rsidRPr="00B37B0A" w:rsidRDefault="00A633A2" w:rsidP="00243F84">
            <w:pPr>
              <w:pStyle w:val="TableBody"/>
            </w:pPr>
            <w:r w:rsidRPr="00885580">
              <w:rPr>
                <w:color w:val="003399"/>
              </w:rPr>
              <w:sym w:font="Wingdings" w:char="F06E"/>
            </w:r>
          </w:p>
        </w:tc>
        <w:tc>
          <w:tcPr>
            <w:tcW w:w="461" w:type="dxa"/>
          </w:tcPr>
          <w:p w:rsidR="00A633A2" w:rsidRPr="00885580" w:rsidRDefault="00A633A2" w:rsidP="00243F84">
            <w:pPr>
              <w:pStyle w:val="TableBody"/>
              <w:rPr>
                <w:color w:val="003399"/>
              </w:rPr>
            </w:pPr>
            <w:r w:rsidRPr="00885580">
              <w:rPr>
                <w:color w:val="003399"/>
              </w:rPr>
              <w:sym w:font="Wingdings" w:char="F06E"/>
            </w:r>
          </w:p>
        </w:tc>
      </w:tr>
      <w:tr w:rsidR="00A633A2" w:rsidRPr="00B37B0A" w:rsidTr="00841D66">
        <w:tc>
          <w:tcPr>
            <w:tcW w:w="2107" w:type="dxa"/>
            <w:tcBorders>
              <w:top w:val="nil"/>
              <w:bottom w:val="nil"/>
            </w:tcBorders>
          </w:tcPr>
          <w:p w:rsidR="00A633A2" w:rsidRPr="00B37B0A" w:rsidRDefault="00A633A2" w:rsidP="00243F84">
            <w:pPr>
              <w:pStyle w:val="TableCol1"/>
            </w:pPr>
          </w:p>
        </w:tc>
        <w:tc>
          <w:tcPr>
            <w:tcW w:w="6133" w:type="dxa"/>
          </w:tcPr>
          <w:p w:rsidR="00A633A2" w:rsidRDefault="00A633A2" w:rsidP="00243F84">
            <w:pPr>
              <w:pStyle w:val="TableBody"/>
            </w:pPr>
            <w:r>
              <w:t>Annex O: Human Services</w:t>
            </w:r>
          </w:p>
        </w:tc>
        <w:tc>
          <w:tcPr>
            <w:tcW w:w="459" w:type="dxa"/>
          </w:tcPr>
          <w:p w:rsidR="00A633A2" w:rsidRPr="00B37B0A" w:rsidRDefault="00A633A2" w:rsidP="00243F84">
            <w:pPr>
              <w:pStyle w:val="TableBody"/>
            </w:pPr>
            <w:r w:rsidRPr="00885580">
              <w:rPr>
                <w:color w:val="003399"/>
              </w:rPr>
              <w:sym w:font="Wingdings" w:char="F06E"/>
            </w:r>
          </w:p>
        </w:tc>
        <w:tc>
          <w:tcPr>
            <w:tcW w:w="430" w:type="dxa"/>
          </w:tcPr>
          <w:p w:rsidR="00A633A2" w:rsidRPr="00B37B0A" w:rsidRDefault="00A633A2" w:rsidP="00243F84">
            <w:pPr>
              <w:pStyle w:val="TableBody"/>
            </w:pPr>
            <w:r w:rsidRPr="00885580">
              <w:rPr>
                <w:color w:val="003399"/>
              </w:rPr>
              <w:sym w:font="Wingdings" w:char="F06E"/>
            </w:r>
          </w:p>
        </w:tc>
        <w:tc>
          <w:tcPr>
            <w:tcW w:w="461" w:type="dxa"/>
          </w:tcPr>
          <w:p w:rsidR="00A633A2" w:rsidRPr="00885580" w:rsidRDefault="00A633A2" w:rsidP="00243F84">
            <w:pPr>
              <w:pStyle w:val="TableBody"/>
              <w:rPr>
                <w:color w:val="003399"/>
              </w:rPr>
            </w:pPr>
            <w:r w:rsidRPr="00885580">
              <w:rPr>
                <w:color w:val="003399"/>
              </w:rPr>
              <w:sym w:font="Wingdings" w:char="F06E"/>
            </w:r>
          </w:p>
        </w:tc>
      </w:tr>
      <w:tr w:rsidR="00F43D6F" w:rsidRPr="00B37B0A" w:rsidTr="00841D66">
        <w:tc>
          <w:tcPr>
            <w:tcW w:w="2107" w:type="dxa"/>
            <w:tcBorders>
              <w:top w:val="nil"/>
              <w:bottom w:val="nil"/>
            </w:tcBorders>
          </w:tcPr>
          <w:p w:rsidR="00F43D6F" w:rsidRPr="00B37B0A" w:rsidRDefault="00F43D6F" w:rsidP="00243F84">
            <w:pPr>
              <w:pStyle w:val="TableCol1"/>
            </w:pPr>
          </w:p>
        </w:tc>
        <w:tc>
          <w:tcPr>
            <w:tcW w:w="6133" w:type="dxa"/>
          </w:tcPr>
          <w:p w:rsidR="00F43D6F" w:rsidRPr="00B37B0A" w:rsidRDefault="00F43D6F" w:rsidP="00243F84">
            <w:pPr>
              <w:pStyle w:val="TableBody"/>
            </w:pPr>
            <w:r>
              <w:t>Annex P: Hazard Mitigation</w:t>
            </w:r>
          </w:p>
        </w:tc>
        <w:tc>
          <w:tcPr>
            <w:tcW w:w="459" w:type="dxa"/>
          </w:tcPr>
          <w:p w:rsidR="00F43D6F" w:rsidRPr="00B37B0A" w:rsidRDefault="00F43D6F" w:rsidP="00243F84">
            <w:pPr>
              <w:pStyle w:val="TableBody"/>
            </w:pPr>
          </w:p>
        </w:tc>
        <w:tc>
          <w:tcPr>
            <w:tcW w:w="430" w:type="dxa"/>
          </w:tcPr>
          <w:p w:rsidR="00F43D6F" w:rsidRPr="00B37B0A" w:rsidRDefault="00F43D6F" w:rsidP="00243F84">
            <w:pPr>
              <w:pStyle w:val="TableBody"/>
            </w:pPr>
          </w:p>
        </w:tc>
        <w:tc>
          <w:tcPr>
            <w:tcW w:w="461" w:type="dxa"/>
          </w:tcPr>
          <w:p w:rsidR="00F43D6F" w:rsidRPr="00B37B0A" w:rsidRDefault="00F43D6F" w:rsidP="00243F84">
            <w:pPr>
              <w:pStyle w:val="TableBody"/>
            </w:pPr>
            <w:r w:rsidRPr="00885580">
              <w:rPr>
                <w:color w:val="003399"/>
              </w:rPr>
              <w:sym w:font="Wingdings" w:char="F06E"/>
            </w:r>
          </w:p>
        </w:tc>
      </w:tr>
      <w:tr w:rsidR="00A633A2" w:rsidRPr="00B37B0A" w:rsidTr="00841D66">
        <w:tc>
          <w:tcPr>
            <w:tcW w:w="2107" w:type="dxa"/>
            <w:tcBorders>
              <w:top w:val="nil"/>
              <w:bottom w:val="nil"/>
            </w:tcBorders>
          </w:tcPr>
          <w:p w:rsidR="00A633A2" w:rsidRPr="00B37B0A" w:rsidRDefault="00A633A2" w:rsidP="00243F84">
            <w:pPr>
              <w:pStyle w:val="TableCol1"/>
            </w:pPr>
          </w:p>
        </w:tc>
        <w:tc>
          <w:tcPr>
            <w:tcW w:w="6133" w:type="dxa"/>
          </w:tcPr>
          <w:p w:rsidR="00A633A2" w:rsidRDefault="00A633A2" w:rsidP="00243F84">
            <w:pPr>
              <w:pStyle w:val="TableBody"/>
            </w:pPr>
            <w:r>
              <w:t>Annex Q: Hazardous Materials and Oil Spill Response</w:t>
            </w:r>
          </w:p>
        </w:tc>
        <w:tc>
          <w:tcPr>
            <w:tcW w:w="459" w:type="dxa"/>
          </w:tcPr>
          <w:p w:rsidR="00A633A2" w:rsidRPr="00B37B0A" w:rsidRDefault="00A633A2" w:rsidP="00243F84">
            <w:pPr>
              <w:pStyle w:val="TableBody"/>
            </w:pPr>
            <w:r w:rsidRPr="00885580">
              <w:rPr>
                <w:color w:val="003399"/>
              </w:rPr>
              <w:sym w:font="Wingdings" w:char="F06E"/>
            </w:r>
          </w:p>
        </w:tc>
        <w:tc>
          <w:tcPr>
            <w:tcW w:w="430" w:type="dxa"/>
          </w:tcPr>
          <w:p w:rsidR="00A633A2" w:rsidRPr="00B37B0A" w:rsidRDefault="00A633A2" w:rsidP="00243F84">
            <w:pPr>
              <w:pStyle w:val="TableBody"/>
            </w:pPr>
            <w:r w:rsidRPr="00885580">
              <w:rPr>
                <w:color w:val="003399"/>
              </w:rPr>
              <w:sym w:font="Wingdings" w:char="F06E"/>
            </w:r>
          </w:p>
        </w:tc>
        <w:tc>
          <w:tcPr>
            <w:tcW w:w="461" w:type="dxa"/>
          </w:tcPr>
          <w:p w:rsidR="00A633A2" w:rsidRPr="00885580" w:rsidRDefault="00A633A2" w:rsidP="00243F84">
            <w:pPr>
              <w:pStyle w:val="TableBody"/>
              <w:rPr>
                <w:color w:val="003399"/>
              </w:rPr>
            </w:pPr>
            <w:r w:rsidRPr="00885580">
              <w:rPr>
                <w:color w:val="003399"/>
              </w:rPr>
              <w:sym w:font="Wingdings" w:char="F06E"/>
            </w:r>
          </w:p>
        </w:tc>
      </w:tr>
      <w:tr w:rsidR="00A633A2" w:rsidRPr="00B37B0A" w:rsidTr="00841D66">
        <w:tc>
          <w:tcPr>
            <w:tcW w:w="2107" w:type="dxa"/>
            <w:tcBorders>
              <w:top w:val="nil"/>
              <w:bottom w:val="nil"/>
            </w:tcBorders>
          </w:tcPr>
          <w:p w:rsidR="00A633A2" w:rsidRPr="00B37B0A" w:rsidRDefault="00A633A2" w:rsidP="00243F84">
            <w:pPr>
              <w:pStyle w:val="TableCol1"/>
            </w:pPr>
          </w:p>
        </w:tc>
        <w:tc>
          <w:tcPr>
            <w:tcW w:w="6133" w:type="dxa"/>
          </w:tcPr>
          <w:p w:rsidR="00A633A2" w:rsidRDefault="00A633A2" w:rsidP="00243F84">
            <w:pPr>
              <w:pStyle w:val="TableBody"/>
            </w:pPr>
            <w:r>
              <w:t>Annex R: Search and Rescue</w:t>
            </w:r>
          </w:p>
        </w:tc>
        <w:tc>
          <w:tcPr>
            <w:tcW w:w="459" w:type="dxa"/>
          </w:tcPr>
          <w:p w:rsidR="00A633A2" w:rsidRPr="00B37B0A" w:rsidRDefault="00A633A2" w:rsidP="00243F84">
            <w:pPr>
              <w:pStyle w:val="TableBody"/>
            </w:pPr>
          </w:p>
        </w:tc>
        <w:tc>
          <w:tcPr>
            <w:tcW w:w="430" w:type="dxa"/>
          </w:tcPr>
          <w:p w:rsidR="00A633A2" w:rsidRPr="00B37B0A" w:rsidRDefault="00A633A2" w:rsidP="00243F84">
            <w:pPr>
              <w:pStyle w:val="TableBody"/>
            </w:pPr>
            <w:r w:rsidRPr="00885580">
              <w:rPr>
                <w:color w:val="003399"/>
              </w:rPr>
              <w:sym w:font="Wingdings" w:char="F06E"/>
            </w:r>
          </w:p>
        </w:tc>
        <w:tc>
          <w:tcPr>
            <w:tcW w:w="461" w:type="dxa"/>
          </w:tcPr>
          <w:p w:rsidR="00A633A2" w:rsidRPr="00885580" w:rsidRDefault="00A633A2" w:rsidP="00243F84">
            <w:pPr>
              <w:pStyle w:val="TableBody"/>
              <w:rPr>
                <w:color w:val="003399"/>
              </w:rPr>
            </w:pPr>
            <w:r w:rsidRPr="00885580">
              <w:rPr>
                <w:color w:val="003399"/>
              </w:rPr>
              <w:sym w:font="Wingdings" w:char="F06E"/>
            </w:r>
          </w:p>
        </w:tc>
      </w:tr>
      <w:tr w:rsidR="00A633A2" w:rsidRPr="00B37B0A" w:rsidTr="00841D66">
        <w:tc>
          <w:tcPr>
            <w:tcW w:w="2107" w:type="dxa"/>
            <w:tcBorders>
              <w:top w:val="nil"/>
              <w:bottom w:val="nil"/>
            </w:tcBorders>
          </w:tcPr>
          <w:p w:rsidR="00A633A2" w:rsidRPr="00B37B0A" w:rsidRDefault="00A633A2" w:rsidP="00243F84">
            <w:pPr>
              <w:pStyle w:val="TableCol1"/>
            </w:pPr>
          </w:p>
        </w:tc>
        <w:tc>
          <w:tcPr>
            <w:tcW w:w="6133" w:type="dxa"/>
          </w:tcPr>
          <w:p w:rsidR="00A633A2" w:rsidRDefault="00A633A2" w:rsidP="00243F84">
            <w:pPr>
              <w:pStyle w:val="TableBody"/>
            </w:pPr>
            <w:r>
              <w:t>Annex S: Transportation</w:t>
            </w:r>
          </w:p>
        </w:tc>
        <w:tc>
          <w:tcPr>
            <w:tcW w:w="459" w:type="dxa"/>
          </w:tcPr>
          <w:p w:rsidR="00A633A2" w:rsidRPr="00B37B0A" w:rsidRDefault="00A633A2" w:rsidP="00243F84">
            <w:pPr>
              <w:pStyle w:val="TableBody"/>
            </w:pPr>
          </w:p>
        </w:tc>
        <w:tc>
          <w:tcPr>
            <w:tcW w:w="430" w:type="dxa"/>
          </w:tcPr>
          <w:p w:rsidR="00A633A2" w:rsidRPr="00B37B0A" w:rsidRDefault="00A633A2" w:rsidP="00243F84">
            <w:pPr>
              <w:pStyle w:val="TableBody"/>
            </w:pPr>
            <w:r w:rsidRPr="00885580">
              <w:rPr>
                <w:color w:val="003399"/>
              </w:rPr>
              <w:sym w:font="Wingdings" w:char="F06E"/>
            </w:r>
          </w:p>
        </w:tc>
        <w:tc>
          <w:tcPr>
            <w:tcW w:w="461" w:type="dxa"/>
          </w:tcPr>
          <w:p w:rsidR="00A633A2" w:rsidRPr="00885580" w:rsidRDefault="00A633A2" w:rsidP="00243F84">
            <w:pPr>
              <w:pStyle w:val="TableBody"/>
              <w:rPr>
                <w:color w:val="003399"/>
              </w:rPr>
            </w:pPr>
            <w:r w:rsidRPr="00885580">
              <w:rPr>
                <w:color w:val="003399"/>
              </w:rPr>
              <w:sym w:font="Wingdings" w:char="F06E"/>
            </w:r>
          </w:p>
        </w:tc>
      </w:tr>
      <w:tr w:rsidR="00F43D6F" w:rsidRPr="00B37B0A" w:rsidTr="00841D66">
        <w:tc>
          <w:tcPr>
            <w:tcW w:w="2107" w:type="dxa"/>
            <w:tcBorders>
              <w:top w:val="nil"/>
              <w:bottom w:val="nil"/>
            </w:tcBorders>
          </w:tcPr>
          <w:p w:rsidR="00F43D6F" w:rsidRPr="00B37B0A" w:rsidRDefault="00F43D6F" w:rsidP="00243F84">
            <w:pPr>
              <w:pStyle w:val="TableCol1"/>
            </w:pPr>
          </w:p>
        </w:tc>
        <w:tc>
          <w:tcPr>
            <w:tcW w:w="6133" w:type="dxa"/>
          </w:tcPr>
          <w:p w:rsidR="00F43D6F" w:rsidRPr="00B37B0A" w:rsidRDefault="00F43D6F" w:rsidP="00243F84">
            <w:pPr>
              <w:pStyle w:val="TableBody"/>
            </w:pPr>
            <w:r>
              <w:t>Annex T: Donations Management</w:t>
            </w:r>
          </w:p>
        </w:tc>
        <w:tc>
          <w:tcPr>
            <w:tcW w:w="459" w:type="dxa"/>
          </w:tcPr>
          <w:p w:rsidR="00F43D6F" w:rsidRPr="00B37B0A" w:rsidRDefault="00F43D6F" w:rsidP="00243F84">
            <w:pPr>
              <w:pStyle w:val="TableBody"/>
            </w:pPr>
          </w:p>
        </w:tc>
        <w:tc>
          <w:tcPr>
            <w:tcW w:w="430" w:type="dxa"/>
          </w:tcPr>
          <w:p w:rsidR="00F43D6F" w:rsidRPr="00B37B0A" w:rsidRDefault="00F43D6F" w:rsidP="00243F84">
            <w:pPr>
              <w:pStyle w:val="TableBody"/>
            </w:pPr>
          </w:p>
        </w:tc>
        <w:tc>
          <w:tcPr>
            <w:tcW w:w="461" w:type="dxa"/>
          </w:tcPr>
          <w:p w:rsidR="00F43D6F" w:rsidRPr="00B37B0A" w:rsidRDefault="00F43D6F" w:rsidP="00243F84">
            <w:pPr>
              <w:pStyle w:val="TableBody"/>
            </w:pPr>
            <w:r w:rsidRPr="00885580">
              <w:rPr>
                <w:color w:val="003399"/>
              </w:rPr>
              <w:sym w:font="Wingdings" w:char="F06E"/>
            </w:r>
          </w:p>
        </w:tc>
      </w:tr>
      <w:tr w:rsidR="00BC2138" w:rsidRPr="00B37B0A" w:rsidTr="00841D66">
        <w:tc>
          <w:tcPr>
            <w:tcW w:w="2107" w:type="dxa"/>
            <w:tcBorders>
              <w:top w:val="nil"/>
              <w:bottom w:val="nil"/>
            </w:tcBorders>
          </w:tcPr>
          <w:p w:rsidR="00BC2138" w:rsidRPr="00B37B0A" w:rsidRDefault="00BC2138" w:rsidP="00243F84">
            <w:pPr>
              <w:pStyle w:val="TableCol1"/>
            </w:pPr>
          </w:p>
        </w:tc>
        <w:tc>
          <w:tcPr>
            <w:tcW w:w="6133" w:type="dxa"/>
          </w:tcPr>
          <w:p w:rsidR="00BC2138" w:rsidRDefault="00BC2138" w:rsidP="00243F84">
            <w:pPr>
              <w:pStyle w:val="TableBody"/>
            </w:pPr>
            <w:r>
              <w:t>Annex U: Legal</w:t>
            </w:r>
          </w:p>
        </w:tc>
        <w:tc>
          <w:tcPr>
            <w:tcW w:w="459" w:type="dxa"/>
          </w:tcPr>
          <w:p w:rsidR="00BC2138" w:rsidRPr="00B37B0A" w:rsidRDefault="00BC2138" w:rsidP="00243F84">
            <w:pPr>
              <w:pStyle w:val="TableBody"/>
            </w:pPr>
          </w:p>
        </w:tc>
        <w:tc>
          <w:tcPr>
            <w:tcW w:w="430" w:type="dxa"/>
          </w:tcPr>
          <w:p w:rsidR="00BC2138" w:rsidRPr="00B37B0A" w:rsidRDefault="00BC2138" w:rsidP="00243F84">
            <w:pPr>
              <w:pStyle w:val="TableBody"/>
            </w:pPr>
          </w:p>
        </w:tc>
        <w:tc>
          <w:tcPr>
            <w:tcW w:w="461" w:type="dxa"/>
          </w:tcPr>
          <w:p w:rsidR="00BC2138" w:rsidRPr="00885580" w:rsidRDefault="00BC2138" w:rsidP="00243F84">
            <w:pPr>
              <w:pStyle w:val="TableBody"/>
              <w:rPr>
                <w:color w:val="003399"/>
              </w:rPr>
            </w:pPr>
            <w:r w:rsidRPr="00885580">
              <w:rPr>
                <w:color w:val="003399"/>
              </w:rPr>
              <w:sym w:font="Wingdings" w:char="F06E"/>
            </w:r>
          </w:p>
        </w:tc>
      </w:tr>
      <w:tr w:rsidR="00F43D6F" w:rsidRPr="00B37B0A" w:rsidTr="00841D66">
        <w:tc>
          <w:tcPr>
            <w:tcW w:w="2107" w:type="dxa"/>
            <w:tcBorders>
              <w:top w:val="nil"/>
            </w:tcBorders>
          </w:tcPr>
          <w:p w:rsidR="00F43D6F" w:rsidRPr="00B37B0A" w:rsidRDefault="00F43D6F" w:rsidP="00243F84">
            <w:pPr>
              <w:pStyle w:val="TableCol1"/>
            </w:pPr>
          </w:p>
        </w:tc>
        <w:tc>
          <w:tcPr>
            <w:tcW w:w="6133" w:type="dxa"/>
          </w:tcPr>
          <w:p w:rsidR="00F43D6F" w:rsidRPr="00B37B0A" w:rsidRDefault="00BC2138" w:rsidP="00BC2138">
            <w:pPr>
              <w:pStyle w:val="TableBody"/>
            </w:pPr>
            <w:r>
              <w:t>Annex V</w:t>
            </w:r>
            <w:r w:rsidR="00F43D6F">
              <w:t xml:space="preserve">: </w:t>
            </w:r>
            <w:r>
              <w:t>Terrorist Incident Response</w:t>
            </w:r>
          </w:p>
        </w:tc>
        <w:tc>
          <w:tcPr>
            <w:tcW w:w="459" w:type="dxa"/>
          </w:tcPr>
          <w:p w:rsidR="00F43D6F" w:rsidRPr="00B37B0A" w:rsidRDefault="00BC2138" w:rsidP="00243F84">
            <w:pPr>
              <w:pStyle w:val="TableBody"/>
            </w:pPr>
            <w:r w:rsidRPr="00885580">
              <w:rPr>
                <w:color w:val="003399"/>
              </w:rPr>
              <w:sym w:font="Wingdings" w:char="F06E"/>
            </w:r>
          </w:p>
        </w:tc>
        <w:tc>
          <w:tcPr>
            <w:tcW w:w="430" w:type="dxa"/>
          </w:tcPr>
          <w:p w:rsidR="00F43D6F" w:rsidRPr="00B37B0A" w:rsidRDefault="00BC2138" w:rsidP="00243F84">
            <w:pPr>
              <w:pStyle w:val="TableBody"/>
            </w:pPr>
            <w:r w:rsidRPr="00885580">
              <w:rPr>
                <w:color w:val="003399"/>
              </w:rPr>
              <w:sym w:font="Wingdings" w:char="F06E"/>
            </w:r>
          </w:p>
        </w:tc>
        <w:tc>
          <w:tcPr>
            <w:tcW w:w="461" w:type="dxa"/>
          </w:tcPr>
          <w:p w:rsidR="00F43D6F" w:rsidRPr="00B37B0A" w:rsidRDefault="00F43D6F" w:rsidP="00243F84">
            <w:pPr>
              <w:pStyle w:val="TableBody"/>
            </w:pPr>
            <w:r w:rsidRPr="00885580">
              <w:rPr>
                <w:color w:val="003399"/>
              </w:rPr>
              <w:sym w:font="Wingdings" w:char="F06E"/>
            </w:r>
          </w:p>
        </w:tc>
      </w:tr>
      <w:tr w:rsidR="00F43D6F" w:rsidRPr="00B37B0A" w:rsidTr="00841D66">
        <w:tc>
          <w:tcPr>
            <w:tcW w:w="2107" w:type="dxa"/>
          </w:tcPr>
          <w:p w:rsidR="00F43D6F" w:rsidRPr="00B37B0A" w:rsidRDefault="00F43D6F" w:rsidP="00243F84">
            <w:pPr>
              <w:pStyle w:val="TableCol1"/>
            </w:pPr>
            <w:r>
              <w:t>Standard Operating Procedures</w:t>
            </w:r>
            <w:r w:rsidR="005E73E3">
              <w:t xml:space="preserve"> (SOP)</w:t>
            </w:r>
          </w:p>
        </w:tc>
        <w:tc>
          <w:tcPr>
            <w:tcW w:w="6133" w:type="dxa"/>
          </w:tcPr>
          <w:p w:rsidR="00F43D6F" w:rsidRPr="00B37B0A" w:rsidRDefault="001338B2" w:rsidP="005E73E3">
            <w:pPr>
              <w:pStyle w:val="TableBody"/>
            </w:pPr>
            <w:r>
              <w:t>P</w:t>
            </w:r>
            <w:r w:rsidR="00F43D6F" w:rsidRPr="00B37B0A">
              <w:t>rovide greater detail on how to perform the mission</w:t>
            </w:r>
            <w:r w:rsidR="00731E63">
              <w:t xml:space="preserve"> tasks described in the annex.</w:t>
            </w:r>
            <w:r w:rsidR="0000637B">
              <w:t xml:space="preserve"> </w:t>
            </w:r>
            <w:r w:rsidR="005E73E3">
              <w:t>While l</w:t>
            </w:r>
            <w:r w:rsidR="00D414FB">
              <w:t xml:space="preserve">ocal SOPs are not evaluated by TDEM as </w:t>
            </w:r>
            <w:r w:rsidR="0000637B">
              <w:t>part of the prepa</w:t>
            </w:r>
            <w:r w:rsidR="005E73E3">
              <w:t xml:space="preserve">redness assessment for planning, local </w:t>
            </w:r>
            <w:r w:rsidR="00B62C22">
              <w:t>emergency management coordinators (</w:t>
            </w:r>
            <w:r w:rsidR="005E73E3">
              <w:t>EMC</w:t>
            </w:r>
            <w:r w:rsidR="00B62C22">
              <w:t>)</w:t>
            </w:r>
            <w:r w:rsidR="005E73E3">
              <w:t xml:space="preserve"> should work with the departments tasked in the local EOP to ensure those departments have SOPs that complement the EOP and adequately address emergency functions.</w:t>
            </w:r>
          </w:p>
        </w:tc>
        <w:tc>
          <w:tcPr>
            <w:tcW w:w="459" w:type="dxa"/>
          </w:tcPr>
          <w:p w:rsidR="00F43D6F" w:rsidRPr="00B37B0A" w:rsidRDefault="00F43D6F" w:rsidP="00243F84">
            <w:pPr>
              <w:pStyle w:val="TableBody"/>
            </w:pPr>
          </w:p>
        </w:tc>
        <w:tc>
          <w:tcPr>
            <w:tcW w:w="430" w:type="dxa"/>
          </w:tcPr>
          <w:p w:rsidR="00F43D6F" w:rsidRPr="00B37B0A" w:rsidRDefault="00F43D6F" w:rsidP="00243F84">
            <w:pPr>
              <w:pStyle w:val="TableBody"/>
            </w:pPr>
          </w:p>
        </w:tc>
        <w:tc>
          <w:tcPr>
            <w:tcW w:w="461" w:type="dxa"/>
          </w:tcPr>
          <w:p w:rsidR="00F43D6F" w:rsidRPr="00B37B0A" w:rsidRDefault="00F43D6F" w:rsidP="00243F84">
            <w:pPr>
              <w:pStyle w:val="TableBody"/>
            </w:pPr>
          </w:p>
        </w:tc>
      </w:tr>
      <w:tr w:rsidR="005E73E3" w:rsidRPr="00B37B0A" w:rsidTr="00FA1CA1">
        <w:trPr>
          <w:trHeight w:val="820"/>
        </w:trPr>
        <w:tc>
          <w:tcPr>
            <w:tcW w:w="2107" w:type="dxa"/>
          </w:tcPr>
          <w:p w:rsidR="005E73E3" w:rsidRPr="00B37B0A" w:rsidRDefault="005E73E3" w:rsidP="00776727">
            <w:pPr>
              <w:pStyle w:val="TableCol1"/>
            </w:pPr>
            <w:r>
              <w:t>Call Lists and Rosters</w:t>
            </w:r>
          </w:p>
        </w:tc>
        <w:tc>
          <w:tcPr>
            <w:tcW w:w="6133" w:type="dxa"/>
          </w:tcPr>
          <w:p w:rsidR="005E73E3" w:rsidRDefault="00B62C22" w:rsidP="00B62C22">
            <w:pPr>
              <w:pStyle w:val="TableBody"/>
            </w:pPr>
            <w:r>
              <w:t>S</w:t>
            </w:r>
            <w:r w:rsidR="007B68D4">
              <w:t xml:space="preserve">ummon emergency responders, make required notifications of certain types of incidents to appropriate agencies, and activate emergency facilities and equipment. Call lists and rosters should not be made part of the plan itself, however, because </w:t>
            </w:r>
            <w:r>
              <w:t>lists and rosters</w:t>
            </w:r>
            <w:r w:rsidR="007B68D4">
              <w:t xml:space="preserve"> contain information that generally changes frequently.</w:t>
            </w:r>
          </w:p>
        </w:tc>
        <w:tc>
          <w:tcPr>
            <w:tcW w:w="459" w:type="dxa"/>
          </w:tcPr>
          <w:p w:rsidR="005E73E3" w:rsidRPr="00885580" w:rsidRDefault="005E73E3" w:rsidP="00776727">
            <w:pPr>
              <w:pStyle w:val="TableBody"/>
              <w:rPr>
                <w:color w:val="003399"/>
              </w:rPr>
            </w:pPr>
          </w:p>
        </w:tc>
        <w:tc>
          <w:tcPr>
            <w:tcW w:w="430" w:type="dxa"/>
          </w:tcPr>
          <w:p w:rsidR="005E73E3" w:rsidRPr="00885580" w:rsidRDefault="005E73E3" w:rsidP="00776727">
            <w:pPr>
              <w:pStyle w:val="TableBody"/>
              <w:rPr>
                <w:color w:val="003399"/>
              </w:rPr>
            </w:pPr>
          </w:p>
        </w:tc>
        <w:tc>
          <w:tcPr>
            <w:tcW w:w="461" w:type="dxa"/>
          </w:tcPr>
          <w:p w:rsidR="005E73E3" w:rsidRPr="00885580" w:rsidRDefault="005E73E3" w:rsidP="00776727">
            <w:pPr>
              <w:pStyle w:val="TableBody"/>
              <w:rPr>
                <w:color w:val="003399"/>
              </w:rPr>
            </w:pPr>
          </w:p>
        </w:tc>
      </w:tr>
      <w:tr w:rsidR="00841D66" w:rsidRPr="00B37B0A" w:rsidTr="00FA1CA1">
        <w:trPr>
          <w:trHeight w:val="820"/>
        </w:trPr>
        <w:tc>
          <w:tcPr>
            <w:tcW w:w="2107" w:type="dxa"/>
          </w:tcPr>
          <w:p w:rsidR="00841D66" w:rsidRPr="00B37B0A" w:rsidRDefault="00841D66" w:rsidP="00776727">
            <w:pPr>
              <w:pStyle w:val="TableCol1"/>
            </w:pPr>
            <w:r w:rsidRPr="00B37B0A">
              <w:t>Legal Documents</w:t>
            </w:r>
          </w:p>
        </w:tc>
        <w:tc>
          <w:tcPr>
            <w:tcW w:w="6133" w:type="dxa"/>
          </w:tcPr>
          <w:p w:rsidR="00841D66" w:rsidRPr="00B37B0A" w:rsidRDefault="00FA1CA1" w:rsidP="002C442A">
            <w:pPr>
              <w:pStyle w:val="TableBody"/>
            </w:pPr>
            <w:r>
              <w:t>Provide</w:t>
            </w:r>
            <w:r w:rsidR="00841D66">
              <w:t xml:space="preserve"> the legal foundation for all emergency management programs. Submission materials vary acc</w:t>
            </w:r>
            <w:r>
              <w:t>ording to scope of the program.</w:t>
            </w:r>
            <w:r w:rsidR="002C442A">
              <w:t xml:space="preserve"> For more information about submitting legal documents and plan documents, refer to </w:t>
            </w:r>
            <w:r w:rsidR="002C442A" w:rsidRPr="002C442A">
              <w:rPr>
                <w:i/>
                <w:color w:val="003399"/>
              </w:rPr>
              <w:t>Submit the EOP for Review</w:t>
            </w:r>
            <w:r w:rsidR="002C442A">
              <w:t xml:space="preserve"> below.</w:t>
            </w:r>
          </w:p>
        </w:tc>
        <w:tc>
          <w:tcPr>
            <w:tcW w:w="459" w:type="dxa"/>
          </w:tcPr>
          <w:p w:rsidR="00841D66" w:rsidRPr="00B37B0A" w:rsidRDefault="00841D66" w:rsidP="00776727">
            <w:pPr>
              <w:pStyle w:val="TableBody"/>
            </w:pPr>
            <w:r w:rsidRPr="00885580">
              <w:rPr>
                <w:color w:val="003399"/>
              </w:rPr>
              <w:sym w:font="Wingdings" w:char="F06E"/>
            </w:r>
          </w:p>
        </w:tc>
        <w:tc>
          <w:tcPr>
            <w:tcW w:w="430" w:type="dxa"/>
          </w:tcPr>
          <w:p w:rsidR="00841D66" w:rsidRPr="00B37B0A" w:rsidRDefault="00841D66" w:rsidP="00776727">
            <w:pPr>
              <w:pStyle w:val="TableBody"/>
            </w:pPr>
            <w:r w:rsidRPr="00885580">
              <w:rPr>
                <w:color w:val="003399"/>
              </w:rPr>
              <w:sym w:font="Wingdings" w:char="F06E"/>
            </w:r>
          </w:p>
        </w:tc>
        <w:tc>
          <w:tcPr>
            <w:tcW w:w="461" w:type="dxa"/>
          </w:tcPr>
          <w:p w:rsidR="00841D66" w:rsidRPr="00B37B0A" w:rsidRDefault="00841D66" w:rsidP="00776727">
            <w:pPr>
              <w:pStyle w:val="TableBody"/>
            </w:pPr>
            <w:r w:rsidRPr="00885580">
              <w:rPr>
                <w:color w:val="003399"/>
              </w:rPr>
              <w:sym w:font="Wingdings" w:char="F06E"/>
            </w:r>
          </w:p>
        </w:tc>
      </w:tr>
    </w:tbl>
    <w:p w:rsidR="00770075" w:rsidRDefault="00770075" w:rsidP="00E56BB2">
      <w:r>
        <w:br w:type="page"/>
      </w:r>
    </w:p>
    <w:p w:rsidR="00843B74" w:rsidRDefault="001A67A6" w:rsidP="00DB4FBB">
      <w:pPr>
        <w:pStyle w:val="H1TOC"/>
      </w:pPr>
      <w:bookmarkStart w:id="38" w:name="NavStepbyStepGuidance"/>
      <w:bookmarkStart w:id="39" w:name="_Toc500922845"/>
      <w:bookmarkEnd w:id="28"/>
      <w:bookmarkEnd w:id="29"/>
      <w:bookmarkEnd w:id="30"/>
      <w:bookmarkEnd w:id="31"/>
      <w:bookmarkEnd w:id="32"/>
      <w:bookmarkEnd w:id="38"/>
      <w:r>
        <w:lastRenderedPageBreak/>
        <w:t>Develop a Project Plan</w:t>
      </w:r>
      <w:bookmarkEnd w:id="39"/>
    </w:p>
    <w:p w:rsidR="00843B74" w:rsidRDefault="00843B74" w:rsidP="00843B74">
      <w:pPr>
        <w:pStyle w:val="PullQuote"/>
      </w:pPr>
      <w:r>
        <w:t xml:space="preserve">Creating a </w:t>
      </w:r>
      <w:r w:rsidR="001A67A6">
        <w:t xml:space="preserve">strong </w:t>
      </w:r>
      <w:r>
        <w:t xml:space="preserve">emergency operations plan involves coordinating a great deal of information from multiple sources and stakeholders. </w:t>
      </w:r>
      <w:r w:rsidR="00700016">
        <w:t>A project plan can help you</w:t>
      </w:r>
      <w:r w:rsidR="00CA1E8A">
        <w:t xml:space="preserve"> manage all stages of that</w:t>
      </w:r>
      <w:r>
        <w:t xml:space="preserve"> process.</w:t>
      </w:r>
    </w:p>
    <w:p w:rsidR="00687B34" w:rsidRDefault="00CB3725" w:rsidP="00CB3725">
      <w:r>
        <w:t>This section provides step-by-step instructions for completing the do-it-yourself project plan</w:t>
      </w:r>
      <w:r w:rsidR="008C4B77">
        <w:t xml:space="preserve"> </w:t>
      </w:r>
      <w:r>
        <w:t>att</w:t>
      </w:r>
      <w:r w:rsidR="008C4B77">
        <w:t>ached at the end of this guide</w:t>
      </w:r>
      <w:r w:rsidR="00CA1E8A">
        <w:t xml:space="preserve">. You may customize the do-it-yourself project plan and use it </w:t>
      </w:r>
      <w:r w:rsidR="008C4B77">
        <w:t xml:space="preserve">to </w:t>
      </w:r>
      <w:r w:rsidR="00CA1E8A">
        <w:t xml:space="preserve">manage </w:t>
      </w:r>
      <w:r w:rsidR="008C4B77">
        <w:t xml:space="preserve">your jurisdiction’s </w:t>
      </w:r>
      <w:r w:rsidR="00CA1E8A">
        <w:t>planning process before, during and after stakeholder involvement.</w:t>
      </w:r>
    </w:p>
    <w:p w:rsidR="00DB4752" w:rsidRDefault="008F0ED8" w:rsidP="00CB3725">
      <w:pPr>
        <w:pStyle w:val="H2TOC"/>
      </w:pPr>
      <w:bookmarkStart w:id="40" w:name="_Toc500922846"/>
      <w:r>
        <w:t>Plan to Plan</w:t>
      </w:r>
      <w:bookmarkEnd w:id="40"/>
    </w:p>
    <w:p w:rsidR="00D82544" w:rsidRDefault="00724E34" w:rsidP="00CB3725">
      <w:r>
        <w:t xml:space="preserve">Think of </w:t>
      </w:r>
      <w:r w:rsidR="00FD118D">
        <w:t xml:space="preserve">creating or revising </w:t>
      </w:r>
      <w:r w:rsidR="00203F4F">
        <w:t xml:space="preserve">your </w:t>
      </w:r>
      <w:r w:rsidR="00E05C73">
        <w:t xml:space="preserve">jurisdiction’s </w:t>
      </w:r>
      <w:r w:rsidR="00203F4F">
        <w:t>emergency operations plan</w:t>
      </w:r>
      <w:r>
        <w:t xml:space="preserve"> </w:t>
      </w:r>
      <w:r w:rsidR="00203F4F">
        <w:t xml:space="preserve">(EOP) </w:t>
      </w:r>
      <w:r>
        <w:t xml:space="preserve">as a project with a beginning, middle and end. </w:t>
      </w:r>
      <w:r w:rsidR="00FD118D">
        <w:t>Creating or updating e</w:t>
      </w:r>
      <w:r>
        <w:t xml:space="preserve">ach document within </w:t>
      </w:r>
      <w:r w:rsidR="00203F4F">
        <w:t xml:space="preserve">the EOP </w:t>
      </w:r>
      <w:r w:rsidR="00E05C73">
        <w:t xml:space="preserve">is </w:t>
      </w:r>
      <w:r w:rsidR="00602B74">
        <w:t xml:space="preserve">also </w:t>
      </w:r>
      <w:r w:rsidR="00E05C73">
        <w:t>a project.</w:t>
      </w:r>
      <w:r w:rsidR="00D82544">
        <w:t xml:space="preserve"> Experience shows the</w:t>
      </w:r>
      <w:r>
        <w:t xml:space="preserve"> best way to </w:t>
      </w:r>
      <w:r w:rsidR="00D82544">
        <w:t>manage a</w:t>
      </w:r>
      <w:r>
        <w:t xml:space="preserve"> project is to </w:t>
      </w:r>
      <w:r w:rsidR="00CA1E8A">
        <w:t>develop</w:t>
      </w:r>
      <w:r w:rsidR="001A67A6">
        <w:t xml:space="preserve"> </w:t>
      </w:r>
      <w:r>
        <w:t>a detailed project plan</w:t>
      </w:r>
      <w:r w:rsidR="00203F4F">
        <w:t xml:space="preserve"> </w:t>
      </w:r>
      <w:r w:rsidR="00CA1E8A">
        <w:t xml:space="preserve">that </w:t>
      </w:r>
      <w:r w:rsidR="001A67A6">
        <w:t xml:space="preserve">you can </w:t>
      </w:r>
      <w:r w:rsidR="00E05C73">
        <w:t xml:space="preserve">use </w:t>
      </w:r>
      <w:r>
        <w:t>to guide your</w:t>
      </w:r>
      <w:r w:rsidR="001A67A6">
        <w:t xml:space="preserve"> time and attention</w:t>
      </w:r>
      <w:r>
        <w:t>.</w:t>
      </w:r>
    </w:p>
    <w:p w:rsidR="00602B74" w:rsidRDefault="001A67A6" w:rsidP="00CB3725">
      <w:r>
        <w:t xml:space="preserve">The words "plan to plan" may sound strange </w:t>
      </w:r>
      <w:r w:rsidR="00CA1E8A">
        <w:t xml:space="preserve">to </w:t>
      </w:r>
      <w:r>
        <w:t xml:space="preserve">those </w:t>
      </w:r>
      <w:r w:rsidR="00CA1E8A">
        <w:t xml:space="preserve">who are </w:t>
      </w:r>
      <w:r>
        <w:t>new to the idea, but this smart practice can vastly improve your efficiency and effectiveness as an emergency management planner. As shown in the following diagram, beginning each planning project</w:t>
      </w:r>
      <w:r w:rsidR="00CA1E8A">
        <w:t xml:space="preserve">, such as </w:t>
      </w:r>
      <w:r w:rsidR="00FD118D">
        <w:t>creating or updating</w:t>
      </w:r>
      <w:r>
        <w:t xml:space="preserve"> plan document</w:t>
      </w:r>
      <w:r w:rsidR="00CA1E8A">
        <w:t>,</w:t>
      </w:r>
      <w:r>
        <w:t xml:space="preserve"> with a project plan </w:t>
      </w:r>
      <w:r w:rsidR="00D82544">
        <w:t xml:space="preserve">can help </w:t>
      </w:r>
      <w:r w:rsidR="00602B74">
        <w:t>standardize and streamline</w:t>
      </w:r>
      <w:r>
        <w:t xml:space="preserve"> your entire planning process</w:t>
      </w:r>
      <w:r w:rsidR="00602B74">
        <w:t>.</w:t>
      </w:r>
    </w:p>
    <w:p w:rsidR="00F53B43" w:rsidRDefault="00F53B43" w:rsidP="00CB3725">
      <w:r>
        <w:rPr>
          <w:noProof/>
        </w:rPr>
        <w:drawing>
          <wp:inline distT="0" distB="0" distL="0" distR="0" wp14:anchorId="1F37EFED" wp14:editId="3FFC160A">
            <wp:extent cx="5943600" cy="1719072"/>
            <wp:effectExtent l="0" t="0" r="19050" b="0"/>
            <wp:docPr id="29" name="Diagram 29"/>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A13A7" w:rsidRDefault="001A67A6" w:rsidP="00203F4F">
      <w:r>
        <w:t xml:space="preserve">TDEM recommends completing a project plan for each plan document before you </w:t>
      </w:r>
      <w:r w:rsidR="00687B34">
        <w:t>involve other stakeholders</w:t>
      </w:r>
      <w:r>
        <w:t>.</w:t>
      </w:r>
      <w:r w:rsidR="00687B34">
        <w:t xml:space="preserve"> </w:t>
      </w:r>
      <w:r w:rsidR="005416C4">
        <w:t>D</w:t>
      </w:r>
      <w:r w:rsidR="00523E73">
        <w:t>rawing</w:t>
      </w:r>
      <w:r w:rsidR="00CA13A7">
        <w:t xml:space="preserve"> from</w:t>
      </w:r>
      <w:r w:rsidR="00523E73">
        <w:t xml:space="preserve"> </w:t>
      </w:r>
      <w:r w:rsidR="0000637B">
        <w:t xml:space="preserve">both </w:t>
      </w:r>
      <w:r w:rsidR="0094492A" w:rsidRPr="0094492A">
        <w:rPr>
          <w:i/>
        </w:rPr>
        <w:t>(CPG) 101</w:t>
      </w:r>
      <w:r w:rsidR="0094492A">
        <w:rPr>
          <w:i/>
        </w:rPr>
        <w:t xml:space="preserve"> </w:t>
      </w:r>
      <w:r w:rsidR="00523E73">
        <w:t>and</w:t>
      </w:r>
      <w:r w:rsidR="00CA13A7">
        <w:t xml:space="preserve"> the field of project management</w:t>
      </w:r>
      <w:r w:rsidR="004102D9">
        <w:t>,</w:t>
      </w:r>
      <w:r w:rsidR="00C42580">
        <w:t xml:space="preserve"> </w:t>
      </w:r>
      <w:r w:rsidR="00687B34">
        <w:t>the do-it-yourself project plan at the end of this guide help</w:t>
      </w:r>
      <w:r w:rsidR="00B62C22">
        <w:t>s</w:t>
      </w:r>
      <w:r w:rsidR="00687B34">
        <w:t xml:space="preserve"> you complete </w:t>
      </w:r>
      <w:r w:rsidR="00C42580">
        <w:t>the following</w:t>
      </w:r>
      <w:r w:rsidR="00FF713D">
        <w:t xml:space="preserve"> five</w:t>
      </w:r>
      <w:r w:rsidR="00C42580">
        <w:t xml:space="preserve"> </w:t>
      </w:r>
      <w:r w:rsidR="00FA1CA1">
        <w:t>activities</w:t>
      </w:r>
      <w:r w:rsidR="00C42580">
        <w:t>:</w:t>
      </w:r>
    </w:p>
    <w:p w:rsidR="007E288A" w:rsidRDefault="00523E73" w:rsidP="0000637B">
      <w:pPr>
        <w:pStyle w:val="xB1"/>
      </w:pPr>
      <w:r>
        <w:t xml:space="preserve">Analyze </w:t>
      </w:r>
      <w:r w:rsidR="00AB03B2">
        <w:t xml:space="preserve">the </w:t>
      </w:r>
      <w:r>
        <w:t>planning n</w:t>
      </w:r>
      <w:r w:rsidR="00CA420F">
        <w:t>eed</w:t>
      </w:r>
      <w:r w:rsidR="00FA1CA1">
        <w:t>.</w:t>
      </w:r>
    </w:p>
    <w:p w:rsidR="00CA420F" w:rsidRDefault="00523E73" w:rsidP="0000637B">
      <w:pPr>
        <w:pStyle w:val="xB1"/>
      </w:pPr>
      <w:r>
        <w:t xml:space="preserve">Identify </w:t>
      </w:r>
      <w:r w:rsidR="00A1014F">
        <w:t xml:space="preserve">your </w:t>
      </w:r>
      <w:r>
        <w:t>p</w:t>
      </w:r>
      <w:r w:rsidR="00CA420F">
        <w:t>la</w:t>
      </w:r>
      <w:r>
        <w:t>nning t</w:t>
      </w:r>
      <w:r w:rsidR="00CA420F">
        <w:t>eam</w:t>
      </w:r>
      <w:r>
        <w:t>.</w:t>
      </w:r>
    </w:p>
    <w:p w:rsidR="00CA420F" w:rsidRDefault="0052132C" w:rsidP="0000637B">
      <w:pPr>
        <w:pStyle w:val="xB1"/>
      </w:pPr>
      <w:r>
        <w:t>Determine plan document</w:t>
      </w:r>
      <w:r w:rsidR="00035528">
        <w:t xml:space="preserve"> content requirements</w:t>
      </w:r>
      <w:r w:rsidR="00523E73">
        <w:t>.</w:t>
      </w:r>
    </w:p>
    <w:p w:rsidR="00CA420F" w:rsidRDefault="00CA420F" w:rsidP="0000637B">
      <w:pPr>
        <w:pStyle w:val="xB1"/>
      </w:pPr>
      <w:r>
        <w:t>Build a</w:t>
      </w:r>
      <w:r w:rsidR="00523E73">
        <w:t xml:space="preserve"> development s</w:t>
      </w:r>
      <w:r>
        <w:t>chedule</w:t>
      </w:r>
      <w:r w:rsidR="00523E73">
        <w:t>.</w:t>
      </w:r>
    </w:p>
    <w:p w:rsidR="00CA420F" w:rsidRDefault="00193169" w:rsidP="0000637B">
      <w:pPr>
        <w:pStyle w:val="xB1"/>
      </w:pPr>
      <w:r>
        <w:t>Secure</w:t>
      </w:r>
      <w:r w:rsidR="00523E73">
        <w:t xml:space="preserve"> leadership a</w:t>
      </w:r>
      <w:r w:rsidR="00CA420F">
        <w:t>pproval</w:t>
      </w:r>
      <w:r w:rsidR="00523E73">
        <w:t xml:space="preserve"> and a</w:t>
      </w:r>
      <w:r w:rsidR="00CA420F">
        <w:t>uthorization</w:t>
      </w:r>
      <w:r w:rsidR="00523E73">
        <w:t>.</w:t>
      </w:r>
    </w:p>
    <w:p w:rsidR="00FF713D" w:rsidRDefault="00C86FFF" w:rsidP="00734A1C">
      <w:pPr>
        <w:pStyle w:val="AaBb-xB"/>
      </w:pPr>
      <w:r>
        <w:t xml:space="preserve">The </w:t>
      </w:r>
      <w:r w:rsidR="00086FFD">
        <w:t>rest of this section</w:t>
      </w:r>
      <w:r>
        <w:t xml:space="preserve"> describe</w:t>
      </w:r>
      <w:r w:rsidR="00086FFD">
        <w:t>s</w:t>
      </w:r>
      <w:r>
        <w:t xml:space="preserve"> </w:t>
      </w:r>
      <w:r w:rsidR="00FF713D">
        <w:t>these five activities</w:t>
      </w:r>
      <w:r w:rsidR="005137C7">
        <w:t xml:space="preserve"> in greater detail with tips and tools for managing</w:t>
      </w:r>
      <w:r w:rsidR="008B1325">
        <w:t xml:space="preserve"> </w:t>
      </w:r>
      <w:r w:rsidR="005137C7">
        <w:t xml:space="preserve">your </w:t>
      </w:r>
      <w:r w:rsidR="001A67A6">
        <w:t>time and attention</w:t>
      </w:r>
      <w:r w:rsidR="008B1325">
        <w:t>.</w:t>
      </w:r>
      <w:r w:rsidR="00A7597E">
        <w:t xml:space="preserve"> </w:t>
      </w:r>
      <w:r w:rsidR="00FF713D">
        <w:t xml:space="preserve">Each activity description is followed by </w:t>
      </w:r>
      <w:r w:rsidR="00FF713D">
        <w:lastRenderedPageBreak/>
        <w:t>a light blue bar with a link to the corresponding section of the do-it-yourself project plan, which you can customize as you read along.</w:t>
      </w:r>
    </w:p>
    <w:p w:rsidR="002954FE" w:rsidRDefault="0029578A" w:rsidP="005B215D">
      <w:pPr>
        <w:pStyle w:val="H2TOC"/>
      </w:pPr>
      <w:bookmarkStart w:id="41" w:name="_Toc500922847"/>
      <w:r>
        <w:t>Analyze the Planning Need</w:t>
      </w:r>
      <w:bookmarkEnd w:id="41"/>
    </w:p>
    <w:p w:rsidR="008D7778" w:rsidRDefault="006B47F0" w:rsidP="00FF713D">
      <w:r>
        <w:t>Before you involve other stakeholders</w:t>
      </w:r>
      <w:r w:rsidR="00687B34">
        <w:t xml:space="preserve">, </w:t>
      </w:r>
      <w:r w:rsidR="00AD2D1A">
        <w:t xml:space="preserve">your </w:t>
      </w:r>
      <w:r>
        <w:t xml:space="preserve">first step </w:t>
      </w:r>
      <w:r w:rsidR="00086FFD">
        <w:t xml:space="preserve">is to </w:t>
      </w:r>
      <w:r w:rsidR="005137C7">
        <w:t xml:space="preserve">determine the </w:t>
      </w:r>
      <w:r w:rsidR="00D72F31">
        <w:t>extent</w:t>
      </w:r>
      <w:r w:rsidR="005137C7">
        <w:t xml:space="preserve"> of your planning project</w:t>
      </w:r>
      <w:r w:rsidR="004A1293">
        <w:t>.</w:t>
      </w:r>
      <w:r w:rsidR="00FF713D">
        <w:t xml:space="preserve"> </w:t>
      </w:r>
    </w:p>
    <w:p w:rsidR="006B47F0" w:rsidRDefault="00FF713D" w:rsidP="00FF713D">
      <w:r>
        <w:t xml:space="preserve">Use </w:t>
      </w:r>
      <w:r w:rsidR="00DB3082">
        <w:t>the following decision points</w:t>
      </w:r>
      <w:r>
        <w:t xml:space="preserve"> to </w:t>
      </w:r>
      <w:r w:rsidR="008D7778">
        <w:t xml:space="preserve">establish the </w:t>
      </w:r>
      <w:r w:rsidR="00D72F31">
        <w:t xml:space="preserve">scope </w:t>
      </w:r>
      <w:r w:rsidR="008D7778">
        <w:t>of</w:t>
      </w:r>
      <w:r>
        <w:t xml:space="preserve"> your planning project</w:t>
      </w:r>
      <w:r w:rsidR="00DB3082">
        <w:t>,</w:t>
      </w:r>
      <w:r>
        <w:t xml:space="preserve"> keeping in mind </w:t>
      </w:r>
      <w:r w:rsidR="006B47F0">
        <w:t xml:space="preserve">the larger </w:t>
      </w:r>
      <w:r w:rsidR="00DB3082">
        <w:t xml:space="preserve">preparedness </w:t>
      </w:r>
      <w:r w:rsidR="006B47F0">
        <w:t xml:space="preserve">context and what </w:t>
      </w:r>
      <w:r w:rsidR="00D72F31">
        <w:t xml:space="preserve">specific </w:t>
      </w:r>
      <w:r w:rsidR="008D7778">
        <w:t xml:space="preserve">results </w:t>
      </w:r>
      <w:r w:rsidR="00DB3082">
        <w:t xml:space="preserve">your </w:t>
      </w:r>
      <w:r w:rsidR="006B47F0">
        <w:t xml:space="preserve">jurisdiction </w:t>
      </w:r>
      <w:r w:rsidR="00AD2D1A">
        <w:t>needs</w:t>
      </w:r>
      <w:r w:rsidR="00DB3082">
        <w:t xml:space="preserve"> to get </w:t>
      </w:r>
      <w:r w:rsidR="008D7778">
        <w:t xml:space="preserve">out of </w:t>
      </w:r>
      <w:r w:rsidR="00DB3082">
        <w:t>the planning process</w:t>
      </w:r>
      <w:r w:rsidR="00AD2D1A">
        <w:t>.</w:t>
      </w:r>
    </w:p>
    <w:p w:rsidR="00FF713D" w:rsidRDefault="00FF713D" w:rsidP="00FF713D">
      <w:r>
        <w:t xml:space="preserve">The most visible </w:t>
      </w:r>
      <w:r w:rsidR="008D7778">
        <w:t xml:space="preserve">outcome </w:t>
      </w:r>
      <w:r>
        <w:t xml:space="preserve">of </w:t>
      </w:r>
      <w:r w:rsidR="00D72F31">
        <w:t>that</w:t>
      </w:r>
      <w:r>
        <w:t xml:space="preserve"> process is an EOP, but the quality of work that </w:t>
      </w:r>
      <w:r w:rsidR="008D7778">
        <w:t>happens behind the scenes</w:t>
      </w:r>
      <w:r>
        <w:t xml:space="preserve"> is</w:t>
      </w:r>
      <w:r w:rsidR="008D7778">
        <w:t xml:space="preserve"> </w:t>
      </w:r>
      <w:r w:rsidR="00FE132B">
        <w:t xml:space="preserve">often </w:t>
      </w:r>
      <w:r w:rsidR="008D7778">
        <w:t>what</w:t>
      </w:r>
      <w:r w:rsidR="00FE132B">
        <w:t xml:space="preserve"> truly</w:t>
      </w:r>
      <w:r w:rsidR="00D72F31">
        <w:t xml:space="preserve"> determines an effective response</w:t>
      </w:r>
      <w:r>
        <w:t>.</w:t>
      </w:r>
    </w:p>
    <w:p w:rsidR="00DA3A3F" w:rsidRDefault="00D72F31" w:rsidP="00DA3A3F">
      <w:pPr>
        <w:pStyle w:val="H3NTOC"/>
      </w:pPr>
      <w:r>
        <w:t xml:space="preserve">Your Jurisdiction’s </w:t>
      </w:r>
      <w:r w:rsidR="00AD3C2B">
        <w:t>EOP</w:t>
      </w:r>
      <w:r>
        <w:t xml:space="preserve"> Preparedness Level</w:t>
      </w:r>
    </w:p>
    <w:p w:rsidR="00DA3A3F" w:rsidRDefault="00DA3A3F" w:rsidP="00DA3A3F">
      <w:pPr>
        <w:pStyle w:val="AaBb-xB"/>
        <w:spacing w:before="0"/>
      </w:pPr>
      <w:r>
        <w:t xml:space="preserve">Decide </w:t>
      </w:r>
      <w:r w:rsidR="00B62C22">
        <w:t>if</w:t>
      </w:r>
      <w:r>
        <w:t xml:space="preserve"> </w:t>
      </w:r>
      <w:r w:rsidR="00DB3082">
        <w:t xml:space="preserve">your </w:t>
      </w:r>
      <w:r w:rsidR="008D7778">
        <w:t xml:space="preserve">EOP </w:t>
      </w:r>
      <w:r w:rsidR="002A7DDF">
        <w:t xml:space="preserve">is to </w:t>
      </w:r>
      <w:r w:rsidR="00DB3082">
        <w:t xml:space="preserve">meet the requirements for </w:t>
      </w:r>
      <w:r w:rsidRPr="00724A44">
        <w:t>basic, intermediate or advanced-level</w:t>
      </w:r>
      <w:r>
        <w:t xml:space="preserve"> p</w:t>
      </w:r>
      <w:r w:rsidR="00DB3082">
        <w:t>reparedness</w:t>
      </w:r>
      <w:r>
        <w:t xml:space="preserve">, as described earlier under </w:t>
      </w:r>
      <w:r w:rsidRPr="00724A44">
        <w:rPr>
          <w:i/>
          <w:color w:val="003399"/>
        </w:rPr>
        <w:t xml:space="preserve">Local </w:t>
      </w:r>
      <w:r w:rsidR="00D72F31">
        <w:rPr>
          <w:i/>
          <w:color w:val="003399"/>
        </w:rPr>
        <w:t xml:space="preserve">Plan </w:t>
      </w:r>
      <w:r w:rsidRPr="00724A44">
        <w:rPr>
          <w:i/>
          <w:color w:val="003399"/>
        </w:rPr>
        <w:t>Preparedness Levels</w:t>
      </w:r>
      <w:r>
        <w:t xml:space="preserve">. Remember that developing an advanced-level </w:t>
      </w:r>
      <w:r w:rsidR="00DB3082">
        <w:t>plan</w:t>
      </w:r>
      <w:r>
        <w:t xml:space="preserve"> is the best way to prepare your community and increase your qualification for EMPG grant funding.</w:t>
      </w:r>
    </w:p>
    <w:p w:rsidR="0058420C" w:rsidRPr="00117410" w:rsidRDefault="00D72F31" w:rsidP="00117410">
      <w:pPr>
        <w:pStyle w:val="H3NTOC"/>
      </w:pPr>
      <w:r>
        <w:t xml:space="preserve">Plan </w:t>
      </w:r>
      <w:r w:rsidR="00C87A9E">
        <w:t xml:space="preserve">Document </w:t>
      </w:r>
      <w:r>
        <w:t>Type</w:t>
      </w:r>
      <w:r w:rsidR="00C87A9E">
        <w:t>s</w:t>
      </w:r>
    </w:p>
    <w:p w:rsidR="005841DE" w:rsidRDefault="00DA3A3F" w:rsidP="007962C4">
      <w:r>
        <w:t>For each document</w:t>
      </w:r>
      <w:r w:rsidR="00086FFD">
        <w:t xml:space="preserve"> you produce</w:t>
      </w:r>
      <w:r>
        <w:t xml:space="preserve">, </w:t>
      </w:r>
      <w:r w:rsidR="00B62C22">
        <w:t>decide</w:t>
      </w:r>
      <w:r w:rsidR="00D85D66" w:rsidRPr="00524664">
        <w:t xml:space="preserve"> </w:t>
      </w:r>
      <w:r w:rsidR="00B62C22">
        <w:t>if</w:t>
      </w:r>
      <w:r w:rsidR="00D85D66" w:rsidRPr="00524664">
        <w:t xml:space="preserve"> </w:t>
      </w:r>
      <w:r w:rsidR="00086FFD">
        <w:t>it is</w:t>
      </w:r>
      <w:r w:rsidR="005841DE" w:rsidRPr="00524664">
        <w:t xml:space="preserve"> </w:t>
      </w:r>
      <w:r w:rsidR="005841DE" w:rsidRPr="00117410">
        <w:rPr>
          <w:i/>
        </w:rPr>
        <w:t>strategic</w:t>
      </w:r>
      <w:r w:rsidR="005841DE" w:rsidRPr="00524664">
        <w:t xml:space="preserve">, </w:t>
      </w:r>
      <w:r w:rsidR="005841DE" w:rsidRPr="00117410">
        <w:rPr>
          <w:i/>
        </w:rPr>
        <w:t>operational</w:t>
      </w:r>
      <w:r w:rsidR="005841DE" w:rsidRPr="00524664">
        <w:t xml:space="preserve"> or </w:t>
      </w:r>
      <w:r w:rsidR="005841DE" w:rsidRPr="00117410">
        <w:rPr>
          <w:i/>
        </w:rPr>
        <w:t>tactica</w:t>
      </w:r>
      <w:r w:rsidR="00132B97" w:rsidRPr="00117410">
        <w:rPr>
          <w:i/>
        </w:rPr>
        <w:t>l</w:t>
      </w:r>
      <w:r w:rsidR="00D85D66" w:rsidRPr="00524664">
        <w:t xml:space="preserve">. </w:t>
      </w:r>
      <w:r w:rsidR="00132B97" w:rsidRPr="00524664">
        <w:t>The following table</w:t>
      </w:r>
      <w:r w:rsidR="005841DE" w:rsidRPr="00524664">
        <w:t xml:space="preserve"> </w:t>
      </w:r>
      <w:r w:rsidR="00E10708" w:rsidRPr="00117410">
        <w:t>outlines</w:t>
      </w:r>
      <w:r w:rsidR="00E10708" w:rsidRPr="00524664">
        <w:t xml:space="preserve"> </w:t>
      </w:r>
      <w:r w:rsidR="00E10708" w:rsidRPr="00117410">
        <w:t>key</w:t>
      </w:r>
      <w:r w:rsidR="00E10708" w:rsidRPr="00524664">
        <w:t xml:space="preserve"> </w:t>
      </w:r>
      <w:r w:rsidR="005841DE" w:rsidRPr="00524664">
        <w:t>difference</w:t>
      </w:r>
      <w:r w:rsidR="00E10708" w:rsidRPr="00117410">
        <w:t>s among the three.</w:t>
      </w:r>
      <w:r w:rsidR="005841DE" w:rsidRPr="00524664">
        <w:t xml:space="preserve"> </w:t>
      </w:r>
    </w:p>
    <w:tbl>
      <w:tblPr>
        <w:tblStyle w:val="TableGrid2"/>
        <w:tblW w:w="9360" w:type="dxa"/>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Look w:val="04A0" w:firstRow="1" w:lastRow="0" w:firstColumn="1" w:lastColumn="0" w:noHBand="0" w:noVBand="1"/>
      </w:tblPr>
      <w:tblGrid>
        <w:gridCol w:w="2677"/>
        <w:gridCol w:w="6683"/>
      </w:tblGrid>
      <w:tr w:rsidR="00C87A9E" w:rsidTr="00C96FF4">
        <w:trPr>
          <w:cnfStyle w:val="100000000000" w:firstRow="1" w:lastRow="0" w:firstColumn="0" w:lastColumn="0" w:oddVBand="0" w:evenVBand="0" w:oddHBand="0" w:evenHBand="0" w:firstRowFirstColumn="0" w:firstRowLastColumn="0" w:lastRowFirstColumn="0" w:lastRowLastColumn="0"/>
          <w:tblHeader/>
        </w:trPr>
        <w:tc>
          <w:tcPr>
            <w:tcW w:w="2718" w:type="dxa"/>
            <w:shd w:val="clear" w:color="auto" w:fill="003399"/>
          </w:tcPr>
          <w:p w:rsidR="005841DE" w:rsidRDefault="005841DE" w:rsidP="005841DE">
            <w:pPr>
              <w:pStyle w:val="TableHeader"/>
            </w:pPr>
            <w:r>
              <w:t>Plan</w:t>
            </w:r>
            <w:r w:rsidR="00A00133">
              <w:t xml:space="preserve"> Type</w:t>
            </w:r>
          </w:p>
        </w:tc>
        <w:tc>
          <w:tcPr>
            <w:tcW w:w="6858" w:type="dxa"/>
            <w:shd w:val="clear" w:color="auto" w:fill="003399"/>
          </w:tcPr>
          <w:p w:rsidR="005841DE" w:rsidRDefault="00C87A9E" w:rsidP="005841DE">
            <w:pPr>
              <w:pStyle w:val="TableHeader"/>
            </w:pPr>
            <w:r>
              <w:t>Description</w:t>
            </w:r>
          </w:p>
        </w:tc>
      </w:tr>
      <w:tr w:rsidR="00C87A9E" w:rsidTr="00C96FF4">
        <w:tc>
          <w:tcPr>
            <w:tcW w:w="2718" w:type="dxa"/>
          </w:tcPr>
          <w:p w:rsidR="005841DE" w:rsidRDefault="005841DE" w:rsidP="005841DE">
            <w:pPr>
              <w:pStyle w:val="TableCol1"/>
            </w:pPr>
            <w:r>
              <w:t>Strategic</w:t>
            </w:r>
          </w:p>
        </w:tc>
        <w:tc>
          <w:tcPr>
            <w:tcW w:w="6858" w:type="dxa"/>
          </w:tcPr>
          <w:p w:rsidR="005841DE" w:rsidRDefault="00C87A9E" w:rsidP="00C87A9E">
            <w:pPr>
              <w:pStyle w:val="TableBody"/>
            </w:pPr>
            <w:r>
              <w:t xml:space="preserve">Shows how a jurisdiction’s wants to meet its emergency management responsibilities over the </w:t>
            </w:r>
            <w:r w:rsidR="005D49E4">
              <w:t>long-term</w:t>
            </w:r>
            <w:r>
              <w:t>; driven by policy from senior officials and established planning priorities; sets the context for operational planning</w:t>
            </w:r>
          </w:p>
        </w:tc>
      </w:tr>
      <w:tr w:rsidR="00C87A9E" w:rsidTr="00C96FF4">
        <w:tc>
          <w:tcPr>
            <w:tcW w:w="2718" w:type="dxa"/>
          </w:tcPr>
          <w:p w:rsidR="005841DE" w:rsidRDefault="005841DE" w:rsidP="005841DE">
            <w:pPr>
              <w:pStyle w:val="TableCol1"/>
            </w:pPr>
            <w:r>
              <w:t>Operational</w:t>
            </w:r>
          </w:p>
        </w:tc>
        <w:tc>
          <w:tcPr>
            <w:tcW w:w="6858" w:type="dxa"/>
          </w:tcPr>
          <w:p w:rsidR="005841DE" w:rsidRDefault="00C87A9E" w:rsidP="00C87A9E">
            <w:pPr>
              <w:pStyle w:val="TableBody"/>
            </w:pPr>
            <w:r>
              <w:t>Provides r</w:t>
            </w:r>
            <w:r w:rsidR="005D49E4">
              <w:t>o</w:t>
            </w:r>
            <w:r w:rsidR="002A7DDF">
              <w:t>les and responsibilities, tasks</w:t>
            </w:r>
            <w:r w:rsidR="005D49E4">
              <w:t xml:space="preserve"> and actions required </w:t>
            </w:r>
            <w:r>
              <w:t>of jurisdictional organizations and agencies during a response; provides the framework for tactical planning</w:t>
            </w:r>
          </w:p>
        </w:tc>
      </w:tr>
      <w:tr w:rsidR="00C87A9E" w:rsidTr="00C96FF4">
        <w:tc>
          <w:tcPr>
            <w:tcW w:w="2718" w:type="dxa"/>
          </w:tcPr>
          <w:p w:rsidR="005841DE" w:rsidRDefault="005841DE" w:rsidP="005841DE">
            <w:pPr>
              <w:pStyle w:val="TableCol1"/>
            </w:pPr>
            <w:r>
              <w:t>Tactical</w:t>
            </w:r>
          </w:p>
        </w:tc>
        <w:tc>
          <w:tcPr>
            <w:tcW w:w="6858" w:type="dxa"/>
          </w:tcPr>
          <w:p w:rsidR="005841DE" w:rsidRDefault="00C87A9E" w:rsidP="00C87A9E">
            <w:pPr>
              <w:pStyle w:val="TableBody"/>
            </w:pPr>
            <w:r>
              <w:t>Details the personnel, equipment and resource management</w:t>
            </w:r>
            <w:r w:rsidR="00C1508E">
              <w:t xml:space="preserve"> directly</w:t>
            </w:r>
            <w:r>
              <w:t xml:space="preserve"> involved in incident response</w:t>
            </w:r>
          </w:p>
        </w:tc>
      </w:tr>
    </w:tbl>
    <w:p w:rsidR="002A7DDF" w:rsidRDefault="00AD3C2B" w:rsidP="00F42809">
      <w:pPr>
        <w:pStyle w:val="AaBb-xB"/>
      </w:pPr>
      <w:r>
        <w:t xml:space="preserve">The information in this guide focuses on how to develop </w:t>
      </w:r>
      <w:r w:rsidR="00AB03B2">
        <w:t xml:space="preserve">an operational plan. </w:t>
      </w:r>
      <w:r w:rsidR="00086FFD">
        <w:t>You can, however, use this</w:t>
      </w:r>
      <w:r w:rsidR="00AB03B2">
        <w:t xml:space="preserve"> </w:t>
      </w:r>
      <w:r>
        <w:t xml:space="preserve">information </w:t>
      </w:r>
      <w:r w:rsidR="00086FFD">
        <w:t xml:space="preserve">and the attached do-it-yourself project plan </w:t>
      </w:r>
      <w:r w:rsidR="00AB03B2">
        <w:t>to develop</w:t>
      </w:r>
      <w:r>
        <w:t xml:space="preserve"> any of these three plan document types</w:t>
      </w:r>
      <w:r w:rsidR="00F42809">
        <w:t>.</w:t>
      </w:r>
    </w:p>
    <w:p w:rsidR="0058420C" w:rsidRDefault="00AD3C2B" w:rsidP="004A1293">
      <w:pPr>
        <w:pStyle w:val="H3NTOC"/>
      </w:pPr>
      <w:r>
        <w:t>EOP</w:t>
      </w:r>
      <w:r w:rsidR="00F94D4C">
        <w:t xml:space="preserve"> </w:t>
      </w:r>
      <w:r w:rsidR="004A1293">
        <w:t>Audience and Use</w:t>
      </w:r>
    </w:p>
    <w:p w:rsidR="00D26A1E" w:rsidRDefault="00AD2D1A" w:rsidP="007962C4">
      <w:r>
        <w:t>Specify</w:t>
      </w:r>
      <w:r w:rsidR="007962C4" w:rsidRPr="00B07A15">
        <w:t xml:space="preserve"> who </w:t>
      </w:r>
      <w:r w:rsidR="002A7DDF">
        <w:t>is to</w:t>
      </w:r>
      <w:r w:rsidR="007962C4" w:rsidRPr="00B07A15">
        <w:t xml:space="preserve"> use</w:t>
      </w:r>
      <w:r w:rsidR="00724A44">
        <w:t xml:space="preserve"> </w:t>
      </w:r>
      <w:r w:rsidR="00086FFD">
        <w:t>your plan document</w:t>
      </w:r>
      <w:r w:rsidR="007962C4" w:rsidRPr="00B07A15">
        <w:t>, when,</w:t>
      </w:r>
      <w:r w:rsidR="00842219" w:rsidRPr="00B07A15">
        <w:t xml:space="preserve"> where, why and how. </w:t>
      </w:r>
      <w:r w:rsidR="004A1293">
        <w:t>T</w:t>
      </w:r>
      <w:r w:rsidR="00C90B0D" w:rsidRPr="00B07A15">
        <w:t>he answers to these quest</w:t>
      </w:r>
      <w:r w:rsidR="00C90B0D" w:rsidRPr="00E86B15">
        <w:t xml:space="preserve">ions can </w:t>
      </w:r>
      <w:r w:rsidR="004A1293">
        <w:t>lead to different</w:t>
      </w:r>
      <w:r w:rsidR="00086FFD">
        <w:t xml:space="preserve"> kinds of </w:t>
      </w:r>
      <w:r w:rsidR="004A1293">
        <w:t>content and format</w:t>
      </w:r>
      <w:r w:rsidR="00C90B0D" w:rsidRPr="00E86B15">
        <w:t xml:space="preserve">. </w:t>
      </w:r>
      <w:r>
        <w:t xml:space="preserve">They can </w:t>
      </w:r>
      <w:r w:rsidR="00086FFD">
        <w:t xml:space="preserve">also </w:t>
      </w:r>
      <w:r>
        <w:t xml:space="preserve">be used </w:t>
      </w:r>
      <w:r w:rsidR="0002133A">
        <w:t xml:space="preserve">to develop a concise purpose statement </w:t>
      </w:r>
      <w:r w:rsidR="00B33237">
        <w:t xml:space="preserve">to </w:t>
      </w:r>
      <w:r>
        <w:t xml:space="preserve">include in the </w:t>
      </w:r>
      <w:r w:rsidR="0002133A">
        <w:t>document.</w:t>
      </w:r>
    </w:p>
    <w:p w:rsidR="00B33237" w:rsidRPr="00E86B15" w:rsidRDefault="00DB3082" w:rsidP="007962C4">
      <w:r>
        <w:lastRenderedPageBreak/>
        <w:t xml:space="preserve">Consider </w:t>
      </w:r>
      <w:r w:rsidR="005E42A7">
        <w:t xml:space="preserve">the questions in the following table </w:t>
      </w:r>
      <w:r>
        <w:t xml:space="preserve">and </w:t>
      </w:r>
      <w:r w:rsidR="00A114BE">
        <w:t xml:space="preserve">determine </w:t>
      </w:r>
      <w:r w:rsidR="00B33237" w:rsidRPr="00E86B15">
        <w:t xml:space="preserve">what kind of information </w:t>
      </w:r>
      <w:r>
        <w:t xml:space="preserve">you should </w:t>
      </w:r>
      <w:r w:rsidR="00F94D4C">
        <w:t xml:space="preserve">collect in your do-it-yourself project plan </w:t>
      </w:r>
      <w:r>
        <w:t xml:space="preserve">as well as the best way </w:t>
      </w:r>
      <w:r w:rsidR="00B33237">
        <w:t xml:space="preserve">to present </w:t>
      </w:r>
      <w:r w:rsidR="00F94D4C">
        <w:t>that information in your plan document</w:t>
      </w:r>
      <w:r w:rsidR="00B33237" w:rsidRPr="00E86B15">
        <w:t>.</w:t>
      </w:r>
    </w:p>
    <w:tbl>
      <w:tblPr>
        <w:tblStyle w:val="TableGrid2"/>
        <w:tblW w:w="9360" w:type="dxa"/>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Look w:val="04A0" w:firstRow="1" w:lastRow="0" w:firstColumn="1" w:lastColumn="0" w:noHBand="0" w:noVBand="1"/>
      </w:tblPr>
      <w:tblGrid>
        <w:gridCol w:w="3797"/>
        <w:gridCol w:w="5563"/>
      </w:tblGrid>
      <w:tr w:rsidR="00DB4CD3" w:rsidRPr="00724E34" w:rsidTr="001A427E">
        <w:trPr>
          <w:cnfStyle w:val="100000000000" w:firstRow="1" w:lastRow="0" w:firstColumn="0" w:lastColumn="0" w:oddVBand="0" w:evenVBand="0" w:oddHBand="0" w:evenHBand="0" w:firstRowFirstColumn="0" w:firstRowLastColumn="0" w:lastRowFirstColumn="0" w:lastRowLastColumn="0"/>
          <w:tblHeader/>
        </w:trPr>
        <w:tc>
          <w:tcPr>
            <w:tcW w:w="3797" w:type="dxa"/>
            <w:shd w:val="clear" w:color="auto" w:fill="003399"/>
          </w:tcPr>
          <w:p w:rsidR="00DB4CD3" w:rsidRPr="00724E34" w:rsidRDefault="00DB4CD3" w:rsidP="00724E34">
            <w:pPr>
              <w:pStyle w:val="TableHeader"/>
            </w:pPr>
            <w:r w:rsidRPr="00724E34">
              <w:t>Question</w:t>
            </w:r>
          </w:p>
        </w:tc>
        <w:tc>
          <w:tcPr>
            <w:tcW w:w="5563" w:type="dxa"/>
            <w:shd w:val="clear" w:color="auto" w:fill="003399"/>
          </w:tcPr>
          <w:p w:rsidR="00DB4CD3" w:rsidRPr="00724E34" w:rsidRDefault="005E42A7" w:rsidP="00B33237">
            <w:pPr>
              <w:pStyle w:val="TableHeader"/>
            </w:pPr>
            <w:r w:rsidRPr="00724E34">
              <w:tab/>
            </w:r>
            <w:r w:rsidR="00B33237">
              <w:t>Implication</w:t>
            </w:r>
            <w:r w:rsidRPr="00724E34">
              <w:tab/>
            </w:r>
          </w:p>
        </w:tc>
      </w:tr>
      <w:tr w:rsidR="00DB4CD3" w:rsidTr="001A427E">
        <w:tc>
          <w:tcPr>
            <w:tcW w:w="3797" w:type="dxa"/>
          </w:tcPr>
          <w:p w:rsidR="005E42A7" w:rsidRDefault="00DB4CD3" w:rsidP="005E42A7">
            <w:pPr>
              <w:pStyle w:val="TableCol1"/>
            </w:pPr>
            <w:r>
              <w:t>Who use</w:t>
            </w:r>
            <w:r w:rsidR="002A7DDF">
              <w:t>s</w:t>
            </w:r>
            <w:r>
              <w:t xml:space="preserve"> this document?</w:t>
            </w:r>
          </w:p>
          <w:p w:rsidR="00DB4CD3" w:rsidRPr="005E42A7" w:rsidRDefault="00DB4CD3" w:rsidP="005E42A7">
            <w:pPr>
              <w:pStyle w:val="TableCol1"/>
            </w:pPr>
          </w:p>
        </w:tc>
        <w:tc>
          <w:tcPr>
            <w:tcW w:w="5563" w:type="dxa"/>
          </w:tcPr>
          <w:p w:rsidR="00DB4CD3" w:rsidRDefault="005E42A7" w:rsidP="002A7DDF">
            <w:pPr>
              <w:pStyle w:val="TableBody"/>
            </w:pPr>
            <w:r w:rsidRPr="005E42A7">
              <w:t>If</w:t>
            </w:r>
            <w:r w:rsidR="00B33237">
              <w:t xml:space="preserve"> it </w:t>
            </w:r>
            <w:r w:rsidR="002A7DDF">
              <w:t>is to</w:t>
            </w:r>
            <w:r w:rsidRPr="005E42A7">
              <w:t xml:space="preserve"> be used by executives, </w:t>
            </w:r>
            <w:r w:rsidR="00B33237">
              <w:t xml:space="preserve">the document </w:t>
            </w:r>
            <w:r w:rsidRPr="005E42A7">
              <w:t xml:space="preserve">may </w:t>
            </w:r>
            <w:r w:rsidR="00B33237">
              <w:t xml:space="preserve">be </w:t>
            </w:r>
            <w:r w:rsidRPr="005E42A7">
              <w:t>short and brief, hitting only key points</w:t>
            </w:r>
            <w:r>
              <w:t>; b</w:t>
            </w:r>
            <w:r w:rsidRPr="005E42A7">
              <w:t>ut if it will be used by a</w:t>
            </w:r>
            <w:r w:rsidR="00F94D4C">
              <w:t xml:space="preserve"> first responder</w:t>
            </w:r>
            <w:r w:rsidR="00FD118D">
              <w:t xml:space="preserve"> to guide specific actions</w:t>
            </w:r>
            <w:r w:rsidRPr="005E42A7">
              <w:t xml:space="preserve">, </w:t>
            </w:r>
            <w:r>
              <w:t>be sure to</w:t>
            </w:r>
            <w:r w:rsidRPr="005E42A7">
              <w:t xml:space="preserve"> write detailed how-to guidance.</w:t>
            </w:r>
          </w:p>
        </w:tc>
      </w:tr>
      <w:tr w:rsidR="00DB4CD3" w:rsidTr="001A427E">
        <w:tc>
          <w:tcPr>
            <w:tcW w:w="3797" w:type="dxa"/>
          </w:tcPr>
          <w:p w:rsidR="00DB4CD3" w:rsidRDefault="00DB4CD3" w:rsidP="002A7DDF">
            <w:pPr>
              <w:pStyle w:val="TableCol1"/>
            </w:pPr>
            <w:r>
              <w:t xml:space="preserve">When </w:t>
            </w:r>
            <w:r w:rsidR="002A7DDF">
              <w:t>is</w:t>
            </w:r>
            <w:r>
              <w:t xml:space="preserve"> this document used?</w:t>
            </w:r>
          </w:p>
        </w:tc>
        <w:tc>
          <w:tcPr>
            <w:tcW w:w="5563" w:type="dxa"/>
          </w:tcPr>
          <w:p w:rsidR="00DB4CD3" w:rsidRDefault="005E42A7" w:rsidP="002A7DDF">
            <w:pPr>
              <w:pStyle w:val="TableBody"/>
            </w:pPr>
            <w:r w:rsidRPr="005E42A7">
              <w:t>If</w:t>
            </w:r>
            <w:r w:rsidR="00B33237">
              <w:t xml:space="preserve"> it </w:t>
            </w:r>
            <w:r w:rsidR="002A7DDF">
              <w:t>is to</w:t>
            </w:r>
            <w:r w:rsidRPr="005E42A7">
              <w:t xml:space="preserve"> be used </w:t>
            </w:r>
            <w:r>
              <w:t xml:space="preserve">pre-incident, </w:t>
            </w:r>
            <w:r w:rsidR="00B33237">
              <w:t xml:space="preserve">the document can </w:t>
            </w:r>
            <w:r>
              <w:t>include more</w:t>
            </w:r>
            <w:r w:rsidR="00F94D4C">
              <w:t xml:space="preserve"> background information</w:t>
            </w:r>
            <w:r>
              <w:t xml:space="preserve">; but if it is for use </w:t>
            </w:r>
            <w:r w:rsidRPr="005E42A7">
              <w:t xml:space="preserve">during an emergency, </w:t>
            </w:r>
            <w:r w:rsidR="00F94D4C">
              <w:t xml:space="preserve">include only the most necessary information and </w:t>
            </w:r>
            <w:r w:rsidRPr="005E42A7">
              <w:t>use larger fonts for fast readability.</w:t>
            </w:r>
          </w:p>
        </w:tc>
      </w:tr>
      <w:tr w:rsidR="00DB4CD3" w:rsidTr="001A427E">
        <w:tc>
          <w:tcPr>
            <w:tcW w:w="3797" w:type="dxa"/>
          </w:tcPr>
          <w:p w:rsidR="00DB4CD3" w:rsidRDefault="00DB4CD3" w:rsidP="002A7DDF">
            <w:pPr>
              <w:pStyle w:val="TableCol1"/>
            </w:pPr>
            <w:r>
              <w:t>Where this document be used?</w:t>
            </w:r>
          </w:p>
        </w:tc>
        <w:tc>
          <w:tcPr>
            <w:tcW w:w="5563" w:type="dxa"/>
          </w:tcPr>
          <w:p w:rsidR="00DB4CD3" w:rsidRDefault="005E42A7" w:rsidP="002A7DDF">
            <w:pPr>
              <w:pStyle w:val="TableBody"/>
            </w:pPr>
            <w:r w:rsidRPr="005E42A7">
              <w:t xml:space="preserve">If </w:t>
            </w:r>
            <w:r w:rsidR="00B33237">
              <w:t xml:space="preserve">it </w:t>
            </w:r>
            <w:r w:rsidR="002A7DDF">
              <w:t>is to</w:t>
            </w:r>
            <w:r w:rsidRPr="005E42A7">
              <w:t xml:space="preserve"> be used in the </w:t>
            </w:r>
            <w:r>
              <w:t>emergency operations center</w:t>
            </w:r>
            <w:r w:rsidRPr="005E42A7">
              <w:t>, an 8.5” x 11” desk reference makes sense</w:t>
            </w:r>
            <w:r w:rsidR="00F94D4C">
              <w:t xml:space="preserve">. If it </w:t>
            </w:r>
            <w:r w:rsidR="002A7DDF">
              <w:t>is to</w:t>
            </w:r>
            <w:r w:rsidR="00F94D4C">
              <w:t xml:space="preserve"> be used in the field a pocket-sized guide, with larger type fonts, </w:t>
            </w:r>
            <w:r w:rsidRPr="005E42A7">
              <w:t>makes more sense.</w:t>
            </w:r>
          </w:p>
        </w:tc>
      </w:tr>
      <w:tr w:rsidR="00DB4CD3" w:rsidTr="001A427E">
        <w:tc>
          <w:tcPr>
            <w:tcW w:w="3797" w:type="dxa"/>
          </w:tcPr>
          <w:p w:rsidR="00DB4CD3" w:rsidRDefault="00DB4CD3" w:rsidP="005E42A7">
            <w:pPr>
              <w:pStyle w:val="TableCol1"/>
            </w:pPr>
            <w:r>
              <w:t>Why is this document needed?</w:t>
            </w:r>
            <w:r w:rsidR="005E42A7">
              <w:t xml:space="preserve"> </w:t>
            </w:r>
          </w:p>
        </w:tc>
        <w:tc>
          <w:tcPr>
            <w:tcW w:w="5563" w:type="dxa"/>
          </w:tcPr>
          <w:p w:rsidR="00DB4CD3" w:rsidRDefault="001A427E" w:rsidP="001A427E">
            <w:pPr>
              <w:pStyle w:val="TableBody"/>
            </w:pPr>
            <w:r>
              <w:t>People often have different assumptions about why a document is needed. When you explore those assumptions, you might discover the need is for a different document than originally thought.</w:t>
            </w:r>
          </w:p>
        </w:tc>
      </w:tr>
    </w:tbl>
    <w:p w:rsidR="00B07A15" w:rsidRDefault="00F94D4C" w:rsidP="004A1293">
      <w:pPr>
        <w:pStyle w:val="H3NTOC"/>
      </w:pPr>
      <w:r>
        <w:t xml:space="preserve">Scale of </w:t>
      </w:r>
      <w:r w:rsidR="00AD3C2B">
        <w:t>EOP</w:t>
      </w:r>
      <w:r w:rsidR="003A1F7D">
        <w:t xml:space="preserve"> </w:t>
      </w:r>
      <w:r>
        <w:t>Revision</w:t>
      </w:r>
    </w:p>
    <w:p w:rsidR="00350733" w:rsidRDefault="003A1F7D" w:rsidP="004A1293">
      <w:pPr>
        <w:pStyle w:val="AaBb-xB"/>
        <w:spacing w:before="0"/>
      </w:pPr>
      <w:r>
        <w:t xml:space="preserve">Decide </w:t>
      </w:r>
      <w:r w:rsidR="00736842">
        <w:t>if</w:t>
      </w:r>
      <w:r w:rsidR="00350733">
        <w:t xml:space="preserve"> you are creating, revising or updating a </w:t>
      </w:r>
      <w:r>
        <w:t xml:space="preserve">plan </w:t>
      </w:r>
      <w:r w:rsidR="00350733">
        <w:t>document</w:t>
      </w:r>
      <w:r w:rsidR="00B07A15">
        <w:t xml:space="preserve"> according </w:t>
      </w:r>
      <w:r>
        <w:t xml:space="preserve">to </w:t>
      </w:r>
      <w:r w:rsidR="00B07A15">
        <w:t>the guidelines in the</w:t>
      </w:r>
      <w:r w:rsidR="004A1293">
        <w:t xml:space="preserve"> following</w:t>
      </w:r>
      <w:r w:rsidR="00B07A15">
        <w:t xml:space="preserve"> table</w:t>
      </w:r>
      <w:r w:rsidR="00350733">
        <w:t>.</w:t>
      </w:r>
    </w:p>
    <w:tbl>
      <w:tblPr>
        <w:tblStyle w:val="TableGrid2"/>
        <w:tblW w:w="9360" w:type="dxa"/>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Look w:val="04A0" w:firstRow="1" w:lastRow="0" w:firstColumn="1" w:lastColumn="0" w:noHBand="0" w:noVBand="1"/>
      </w:tblPr>
      <w:tblGrid>
        <w:gridCol w:w="1235"/>
        <w:gridCol w:w="3895"/>
        <w:gridCol w:w="4230"/>
      </w:tblGrid>
      <w:tr w:rsidR="00312B91" w:rsidRPr="00007D12" w:rsidTr="00F51801">
        <w:trPr>
          <w:cnfStyle w:val="100000000000" w:firstRow="1" w:lastRow="0" w:firstColumn="0" w:lastColumn="0" w:oddVBand="0" w:evenVBand="0" w:oddHBand="0" w:evenHBand="0" w:firstRowFirstColumn="0" w:firstRowLastColumn="0" w:lastRowFirstColumn="0" w:lastRowLastColumn="0"/>
          <w:trHeight w:val="302"/>
          <w:tblHeader/>
        </w:trPr>
        <w:tc>
          <w:tcPr>
            <w:tcW w:w="1235" w:type="dxa"/>
            <w:shd w:val="clear" w:color="auto" w:fill="003399"/>
          </w:tcPr>
          <w:p w:rsidR="00312B91" w:rsidRPr="00007D12" w:rsidRDefault="00312B91" w:rsidP="009C0533">
            <w:pPr>
              <w:pStyle w:val="TableHeader"/>
            </w:pPr>
            <w:r w:rsidRPr="00007D12">
              <w:t>Process</w:t>
            </w:r>
          </w:p>
        </w:tc>
        <w:tc>
          <w:tcPr>
            <w:tcW w:w="3895" w:type="dxa"/>
            <w:shd w:val="clear" w:color="auto" w:fill="003399"/>
          </w:tcPr>
          <w:p w:rsidR="00312B91" w:rsidRPr="00007D12" w:rsidRDefault="00312B91" w:rsidP="009C0533">
            <w:pPr>
              <w:pStyle w:val="TableHeader"/>
            </w:pPr>
            <w:r>
              <w:t>Explanation</w:t>
            </w:r>
          </w:p>
        </w:tc>
        <w:tc>
          <w:tcPr>
            <w:tcW w:w="4230" w:type="dxa"/>
            <w:shd w:val="clear" w:color="auto" w:fill="003399"/>
          </w:tcPr>
          <w:p w:rsidR="00312B91" w:rsidRDefault="00312B91" w:rsidP="009C0533">
            <w:pPr>
              <w:pStyle w:val="TableHeader"/>
            </w:pPr>
            <w:r>
              <w:t>Examples</w:t>
            </w:r>
          </w:p>
        </w:tc>
      </w:tr>
      <w:tr w:rsidR="00312B91" w:rsidRPr="00007D12" w:rsidTr="00F51801">
        <w:tc>
          <w:tcPr>
            <w:tcW w:w="1235" w:type="dxa"/>
          </w:tcPr>
          <w:p w:rsidR="00312B91" w:rsidRPr="00007D12" w:rsidRDefault="00312B91" w:rsidP="00827285">
            <w:pPr>
              <w:pStyle w:val="TableCol1"/>
            </w:pPr>
            <w:r w:rsidRPr="00007D12">
              <w:t>Creation</w:t>
            </w:r>
          </w:p>
        </w:tc>
        <w:tc>
          <w:tcPr>
            <w:tcW w:w="3895" w:type="dxa"/>
          </w:tcPr>
          <w:p w:rsidR="00312B91" w:rsidRPr="00007D12" w:rsidRDefault="00312B91" w:rsidP="003A1F7D">
            <w:pPr>
              <w:pStyle w:val="TableBody"/>
            </w:pPr>
            <w:r w:rsidRPr="00007D12">
              <w:t>D</w:t>
            </w:r>
            <w:r w:rsidR="001A427E">
              <w:t>evelop</w:t>
            </w:r>
            <w:r w:rsidRPr="00007D12">
              <w:t xml:space="preserve"> new </w:t>
            </w:r>
            <w:r w:rsidR="003A1F7D">
              <w:t xml:space="preserve">plan </w:t>
            </w:r>
            <w:r w:rsidRPr="00007D12">
              <w:t>documents.</w:t>
            </w:r>
          </w:p>
        </w:tc>
        <w:tc>
          <w:tcPr>
            <w:tcW w:w="4230" w:type="dxa"/>
          </w:tcPr>
          <w:p w:rsidR="00312B91" w:rsidRPr="00007D12" w:rsidRDefault="001A427E" w:rsidP="009C0533">
            <w:pPr>
              <w:pStyle w:val="TableBody"/>
            </w:pPr>
            <w:r>
              <w:t>Create</w:t>
            </w:r>
            <w:r w:rsidR="00312B91">
              <w:t xml:space="preserve"> an annex for a hazard </w:t>
            </w:r>
            <w:r w:rsidR="009C0533">
              <w:t xml:space="preserve">not yet addressed by your </w:t>
            </w:r>
            <w:r w:rsidR="00312B91">
              <w:t>jurisdiction.</w:t>
            </w:r>
          </w:p>
        </w:tc>
      </w:tr>
      <w:tr w:rsidR="00312B91" w:rsidRPr="00007D12" w:rsidTr="00F51801">
        <w:tc>
          <w:tcPr>
            <w:tcW w:w="1235" w:type="dxa"/>
          </w:tcPr>
          <w:p w:rsidR="00312B91" w:rsidRPr="00007D12" w:rsidRDefault="00312B91" w:rsidP="00827285">
            <w:pPr>
              <w:pStyle w:val="TableCol1"/>
            </w:pPr>
            <w:r w:rsidRPr="00007D12">
              <w:t>Revision</w:t>
            </w:r>
          </w:p>
        </w:tc>
        <w:tc>
          <w:tcPr>
            <w:tcW w:w="3895" w:type="dxa"/>
          </w:tcPr>
          <w:p w:rsidR="00312B91" w:rsidRPr="00007D12" w:rsidRDefault="001A427E" w:rsidP="00F42809">
            <w:pPr>
              <w:pStyle w:val="TableBody"/>
            </w:pPr>
            <w:r>
              <w:t>Rewrite</w:t>
            </w:r>
            <w:r w:rsidR="00312B91" w:rsidRPr="00687F6F">
              <w:t xml:space="preserve"> an existing </w:t>
            </w:r>
            <w:r w:rsidR="003A1F7D">
              <w:t xml:space="preserve">basic </w:t>
            </w:r>
            <w:r w:rsidR="00312B91" w:rsidRPr="00687F6F">
              <w:t>plan or annex</w:t>
            </w:r>
            <w:r w:rsidR="00312B91">
              <w:t xml:space="preserve"> to generate</w:t>
            </w:r>
            <w:r w:rsidR="00312B91" w:rsidRPr="00687F6F">
              <w:t xml:space="preserve"> a new document. </w:t>
            </w:r>
            <w:r w:rsidR="00312B91">
              <w:t>A</w:t>
            </w:r>
            <w:r w:rsidR="00312B91" w:rsidRPr="00687F6F">
              <w:t xml:space="preserve">dvisable when numerous pages of the document are updated, major portions of the existing document are deleted or substantial text </w:t>
            </w:r>
            <w:r w:rsidR="00312B91">
              <w:t xml:space="preserve">is </w:t>
            </w:r>
            <w:r w:rsidR="00312B91" w:rsidRPr="00687F6F">
              <w:t xml:space="preserve">added.  Revised documents require new </w:t>
            </w:r>
            <w:r w:rsidR="00312B91">
              <w:t xml:space="preserve">signatures by local officials and should be </w:t>
            </w:r>
            <w:r w:rsidR="00312B91" w:rsidRPr="00687F6F">
              <w:t xml:space="preserve">mailed to TDEM at least 60 days prior to the 5-year anniversary date to </w:t>
            </w:r>
            <w:r w:rsidR="00312B91">
              <w:t xml:space="preserve">allow </w:t>
            </w:r>
            <w:r w:rsidR="00312B91" w:rsidRPr="00687F6F">
              <w:t>sufficient time for review</w:t>
            </w:r>
            <w:r w:rsidR="00312B91">
              <w:t>.</w:t>
            </w:r>
          </w:p>
        </w:tc>
        <w:tc>
          <w:tcPr>
            <w:tcW w:w="4230" w:type="dxa"/>
          </w:tcPr>
          <w:p w:rsidR="00312B91" w:rsidRDefault="00312B91" w:rsidP="00312B91">
            <w:pPr>
              <w:pStyle w:val="TableBody"/>
            </w:pPr>
            <w:r>
              <w:t>Re</w:t>
            </w:r>
            <w:r w:rsidR="001A427E">
              <w:t>vise</w:t>
            </w:r>
            <w:r w:rsidR="00736842">
              <w:t xml:space="preserve"> an existing document for the following reasons</w:t>
            </w:r>
            <w:r>
              <w:t>:</w:t>
            </w:r>
          </w:p>
          <w:p w:rsidR="00312B91" w:rsidRPr="00312B91" w:rsidRDefault="00312B91" w:rsidP="009C0533">
            <w:pPr>
              <w:pStyle w:val="xB1TBL"/>
            </w:pPr>
            <w:r w:rsidRPr="00312B91">
              <w:t>Hazard consequences or risk areas change.</w:t>
            </w:r>
          </w:p>
          <w:p w:rsidR="00312B91" w:rsidRPr="00312B91" w:rsidRDefault="00312B91" w:rsidP="009C0533">
            <w:pPr>
              <w:pStyle w:val="xB1TBL"/>
            </w:pPr>
            <w:r w:rsidRPr="00312B91">
              <w:t>The concept of operations for emergencies changes.</w:t>
            </w:r>
          </w:p>
          <w:p w:rsidR="00312B91" w:rsidRPr="00312B91" w:rsidRDefault="00312B91" w:rsidP="009C0533">
            <w:pPr>
              <w:pStyle w:val="xB1TBL"/>
            </w:pPr>
            <w:r>
              <w:t>L</w:t>
            </w:r>
            <w:r w:rsidRPr="00312B91">
              <w:t>ead or support organizations have significant changes in their responsibilities</w:t>
            </w:r>
            <w:r w:rsidR="00F51801">
              <w:t xml:space="preserve"> </w:t>
            </w:r>
            <w:r w:rsidRPr="00312B91">
              <w:t>or can no longer perform tasks assigned to them.</w:t>
            </w:r>
          </w:p>
          <w:p w:rsidR="00312B91" w:rsidRDefault="00312B91" w:rsidP="009C0533">
            <w:pPr>
              <w:pStyle w:val="xB1TBL"/>
            </w:pPr>
            <w:r w:rsidRPr="00312B91">
              <w:t>A training exercise or an actual emergency reveals significant deficiencies in existing planning documents.</w:t>
            </w:r>
          </w:p>
        </w:tc>
      </w:tr>
      <w:tr w:rsidR="00312B91" w:rsidRPr="00007D12" w:rsidTr="00F51801">
        <w:tc>
          <w:tcPr>
            <w:tcW w:w="1235" w:type="dxa"/>
          </w:tcPr>
          <w:p w:rsidR="00312B91" w:rsidRPr="00007D12" w:rsidRDefault="00312B91" w:rsidP="00827285">
            <w:pPr>
              <w:pStyle w:val="TableCol1"/>
            </w:pPr>
            <w:r>
              <w:lastRenderedPageBreak/>
              <w:t>Update</w:t>
            </w:r>
          </w:p>
        </w:tc>
        <w:tc>
          <w:tcPr>
            <w:tcW w:w="3895" w:type="dxa"/>
          </w:tcPr>
          <w:p w:rsidR="00312B91" w:rsidRPr="00007D12" w:rsidRDefault="001A427E" w:rsidP="001A427E">
            <w:pPr>
              <w:pStyle w:val="TableBody"/>
            </w:pPr>
            <w:r>
              <w:t xml:space="preserve">Make </w:t>
            </w:r>
            <w:r w:rsidR="00312B91">
              <w:t>specific edits to a limited number of pages to update the document. Changes are t</w:t>
            </w:r>
            <w:r w:rsidR="00312B91" w:rsidRPr="00B07814">
              <w:t>ypically numbered for identification and issued to holders of the document with a cover memorandum that has repla</w:t>
            </w:r>
            <w:r w:rsidR="00312B91">
              <w:t xml:space="preserve">cement pages attached. </w:t>
            </w:r>
            <w:r w:rsidR="003A1F7D">
              <w:t>Does not alter</w:t>
            </w:r>
            <w:r w:rsidR="00312B91">
              <w:t xml:space="preserve"> the original document date or req</w:t>
            </w:r>
            <w:r w:rsidR="003A1F7D">
              <w:t>uire</w:t>
            </w:r>
            <w:r w:rsidR="00312B91">
              <w:t xml:space="preserve"> new signatures.</w:t>
            </w:r>
          </w:p>
        </w:tc>
        <w:tc>
          <w:tcPr>
            <w:tcW w:w="4230" w:type="dxa"/>
          </w:tcPr>
          <w:p w:rsidR="009C0533" w:rsidRDefault="001A427E" w:rsidP="009C0533">
            <w:pPr>
              <w:pStyle w:val="TableBody"/>
            </w:pPr>
            <w:r>
              <w:t>Update</w:t>
            </w:r>
            <w:r w:rsidR="00312B91" w:rsidRPr="00312B91">
              <w:t xml:space="preserve"> facts such as</w:t>
            </w:r>
            <w:r w:rsidR="00B971FF">
              <w:t xml:space="preserve"> the following</w:t>
            </w:r>
            <w:r w:rsidR="009C0533">
              <w:t>:</w:t>
            </w:r>
            <w:r w:rsidR="00312B91" w:rsidRPr="00312B91">
              <w:t xml:space="preserve"> </w:t>
            </w:r>
          </w:p>
          <w:p w:rsidR="009C0533" w:rsidRDefault="009C0533" w:rsidP="009C0533">
            <w:pPr>
              <w:pStyle w:val="xB1TBL"/>
            </w:pPr>
            <w:r>
              <w:t>A</w:t>
            </w:r>
            <w:r w:rsidR="00312B91" w:rsidRPr="00312B91">
              <w:t>gency and personnel name changes</w:t>
            </w:r>
          </w:p>
          <w:p w:rsidR="009C0533" w:rsidRDefault="009C0533" w:rsidP="009C0533">
            <w:pPr>
              <w:pStyle w:val="xB1TBL"/>
            </w:pPr>
            <w:r>
              <w:t>C</w:t>
            </w:r>
            <w:r w:rsidR="00312B91" w:rsidRPr="00312B91">
              <w:t>orrection of out-of-date references</w:t>
            </w:r>
          </w:p>
          <w:p w:rsidR="00312B91" w:rsidRDefault="009C0533" w:rsidP="009C0533">
            <w:pPr>
              <w:pStyle w:val="xB1TBL"/>
            </w:pPr>
            <w:r>
              <w:t>C</w:t>
            </w:r>
            <w:r w:rsidR="00312B91" w:rsidRPr="00312B91">
              <w:t>orrection of previ</w:t>
            </w:r>
            <w:r w:rsidR="00B971FF">
              <w:t xml:space="preserve">ously identified </w:t>
            </w:r>
            <w:r w:rsidR="00D300A9">
              <w:t xml:space="preserve">minor </w:t>
            </w:r>
            <w:r w:rsidR="00B971FF">
              <w:t>content errors</w:t>
            </w:r>
          </w:p>
        </w:tc>
      </w:tr>
    </w:tbl>
    <w:p w:rsidR="00D26A1E" w:rsidRDefault="003A1F7D" w:rsidP="00D26A1E">
      <w:pPr>
        <w:pStyle w:val="AaBb-xB"/>
      </w:pPr>
      <w:r>
        <w:t>C</w:t>
      </w:r>
      <w:r w:rsidR="00D26A1E">
        <w:t>hanges in one document often have implications for other documents such as annexes, appendices and attachments. Be sure to keep track of changes that need to be made to other documents affected by your planning project so you can address those later.</w:t>
      </w:r>
    </w:p>
    <w:p w:rsidR="007E7B43" w:rsidRPr="007E7B43" w:rsidRDefault="007E7B43" w:rsidP="007E7B43">
      <w:r>
        <w:t xml:space="preserve">Finally, </w:t>
      </w:r>
      <w:r w:rsidR="003A1F7D">
        <w:t xml:space="preserve">determine </w:t>
      </w:r>
      <w:r w:rsidR="0002133A">
        <w:t>which organization or agency</w:t>
      </w:r>
      <w:r>
        <w:t xml:space="preserve"> owns </w:t>
      </w:r>
      <w:r w:rsidR="003A1F7D">
        <w:t xml:space="preserve">the plan document </w:t>
      </w:r>
      <w:r>
        <w:t>and is thereby responsible for maintaining and updating its content.</w:t>
      </w:r>
    </w:p>
    <w:p w:rsidR="005B215D" w:rsidRDefault="005C5FB9" w:rsidP="005B215D">
      <w:r>
        <w:rPr>
          <w:noProof/>
        </w:rPr>
        <mc:AlternateContent>
          <mc:Choice Requires="wps">
            <w:drawing>
              <wp:inline distT="0" distB="0" distL="0" distR="0" wp14:anchorId="44E6474A" wp14:editId="5149AA90">
                <wp:extent cx="5943600" cy="542925"/>
                <wp:effectExtent l="0" t="0" r="0" b="9525"/>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42925"/>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BA73DC" w:rsidRDefault="00022629" w:rsidP="005B215D">
                            <w:pPr>
                              <w:pStyle w:val="AaBb-xB"/>
                              <w:rPr>
                                <w:b/>
                              </w:rPr>
                            </w:pPr>
                            <w:r w:rsidRPr="00BA73DC">
                              <w:rPr>
                                <w:b/>
                              </w:rPr>
                              <w:t>Turn to page</w:t>
                            </w:r>
                            <w:r>
                              <w:t xml:space="preserve"> </w:t>
                            </w:r>
                            <w:r w:rsidRPr="000C60E8">
                              <w:rPr>
                                <w:rStyle w:val="xHyperlinkChar"/>
                                <w:b/>
                              </w:rPr>
                              <w:t>P</w:t>
                            </w:r>
                            <w:r w:rsidRPr="000C60E8">
                              <w:rPr>
                                <w:rStyle w:val="xHyperlinkChar"/>
                                <w:b/>
                              </w:rPr>
                              <w:fldChar w:fldCharType="begin"/>
                            </w:r>
                            <w:r w:rsidRPr="000C60E8">
                              <w:rPr>
                                <w:rStyle w:val="xHyperlinkChar"/>
                                <w:b/>
                              </w:rPr>
                              <w:instrText xml:space="preserve"> PAGEREF NavProjectPlan \h </w:instrText>
                            </w:r>
                            <w:r w:rsidRPr="000C60E8">
                              <w:rPr>
                                <w:rStyle w:val="xHyperlinkChar"/>
                                <w:b/>
                              </w:rPr>
                            </w:r>
                            <w:r w:rsidRPr="000C60E8">
                              <w:rPr>
                                <w:rStyle w:val="xHyperlinkChar"/>
                                <w:b/>
                              </w:rPr>
                              <w:fldChar w:fldCharType="separate"/>
                            </w:r>
                            <w:r>
                              <w:rPr>
                                <w:rStyle w:val="xHyperlinkChar"/>
                                <w:b/>
                                <w:noProof/>
                              </w:rPr>
                              <w:t>2</w:t>
                            </w:r>
                            <w:r w:rsidRPr="000C60E8">
                              <w:rPr>
                                <w:rStyle w:val="xHyperlinkChar"/>
                                <w:b/>
                              </w:rPr>
                              <w:fldChar w:fldCharType="end"/>
                            </w:r>
                            <w:r>
                              <w:rPr>
                                <w:b/>
                              </w:rPr>
                              <w:t xml:space="preserve"> in the </w:t>
                            </w:r>
                            <w:r w:rsidRPr="00BA73DC">
                              <w:rPr>
                                <w:b/>
                              </w:rPr>
                              <w:t xml:space="preserve">project plan </w:t>
                            </w:r>
                            <w:r>
                              <w:rPr>
                                <w:b/>
                              </w:rPr>
                              <w:t>to describe the</w:t>
                            </w:r>
                            <w:r w:rsidRPr="00BA73DC">
                              <w:rPr>
                                <w:b/>
                              </w:rPr>
                              <w:t xml:space="preserve"> planning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E6474A" id="Text Box 11" o:spid="_x0000_s1028" type="#_x0000_t202" style="width:468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" fillcolor="#039" stroked="f" strokeweight=".5pt">
                <v:fill opacity="16448f"/>
                <v:path arrowok="t"/>
                <v:textbox>
                  <w:txbxContent>
                    <w:p w:rsidR="00022629" w:rsidRPr="00BA73DC" w:rsidRDefault="00022629" w:rsidP="005B215D">
                      <w:pPr>
                        <w:pStyle w:val="AaBb-xB"/>
                        <w:rPr>
                          <w:b/>
                        </w:rPr>
                      </w:pPr>
                      <w:r w:rsidRPr="00BA73DC">
                        <w:rPr>
                          <w:b/>
                        </w:rPr>
                        <w:t>Turn to page</w:t>
                      </w:r>
                      <w:r>
                        <w:t xml:space="preserve"> </w:t>
                      </w:r>
                      <w:r w:rsidRPr="000C60E8">
                        <w:rPr>
                          <w:rStyle w:val="xHyperlinkChar"/>
                          <w:b/>
                        </w:rPr>
                        <w:t>P</w:t>
                      </w:r>
                      <w:r w:rsidRPr="000C60E8">
                        <w:rPr>
                          <w:rStyle w:val="xHyperlinkChar"/>
                          <w:b/>
                        </w:rPr>
                        <w:fldChar w:fldCharType="begin"/>
                      </w:r>
                      <w:r w:rsidRPr="000C60E8">
                        <w:rPr>
                          <w:rStyle w:val="xHyperlinkChar"/>
                          <w:b/>
                        </w:rPr>
                        <w:instrText xml:space="preserve"> PAGEREF NavProjectPlan \h </w:instrText>
                      </w:r>
                      <w:r w:rsidRPr="000C60E8">
                        <w:rPr>
                          <w:rStyle w:val="xHyperlinkChar"/>
                          <w:b/>
                        </w:rPr>
                      </w:r>
                      <w:r w:rsidRPr="000C60E8">
                        <w:rPr>
                          <w:rStyle w:val="xHyperlinkChar"/>
                          <w:b/>
                        </w:rPr>
                        <w:fldChar w:fldCharType="separate"/>
                      </w:r>
                      <w:r>
                        <w:rPr>
                          <w:rStyle w:val="xHyperlinkChar"/>
                          <w:b/>
                          <w:noProof/>
                        </w:rPr>
                        <w:t>2</w:t>
                      </w:r>
                      <w:r w:rsidRPr="000C60E8">
                        <w:rPr>
                          <w:rStyle w:val="xHyperlinkChar"/>
                          <w:b/>
                        </w:rPr>
                        <w:fldChar w:fldCharType="end"/>
                      </w:r>
                      <w:r>
                        <w:rPr>
                          <w:b/>
                        </w:rPr>
                        <w:t xml:space="preserve"> in the </w:t>
                      </w:r>
                      <w:r w:rsidRPr="00BA73DC">
                        <w:rPr>
                          <w:b/>
                        </w:rPr>
                        <w:t xml:space="preserve">project plan </w:t>
                      </w:r>
                      <w:r>
                        <w:rPr>
                          <w:b/>
                        </w:rPr>
                        <w:t>to describe the</w:t>
                      </w:r>
                      <w:r w:rsidRPr="00BA73DC">
                        <w:rPr>
                          <w:b/>
                        </w:rPr>
                        <w:t xml:space="preserve"> planning need.</w:t>
                      </w:r>
                    </w:p>
                  </w:txbxContent>
                </v:textbox>
                <w10:anchorlock/>
              </v:shape>
            </w:pict>
          </mc:Fallback>
        </mc:AlternateContent>
      </w:r>
    </w:p>
    <w:p w:rsidR="00770075" w:rsidRDefault="005252CF" w:rsidP="00155922">
      <w:pPr>
        <w:pStyle w:val="H2TOC"/>
      </w:pPr>
      <w:bookmarkStart w:id="42" w:name="ProcessPlanningTeam"/>
      <w:bookmarkStart w:id="43" w:name="_Toc500922848"/>
      <w:bookmarkEnd w:id="42"/>
      <w:r>
        <w:t xml:space="preserve">Identify </w:t>
      </w:r>
      <w:r w:rsidR="00035528">
        <w:t xml:space="preserve">Your </w:t>
      </w:r>
      <w:r w:rsidR="00CB34E6">
        <w:t xml:space="preserve">Planning </w:t>
      </w:r>
      <w:r w:rsidR="00770075">
        <w:t>Team</w:t>
      </w:r>
      <w:bookmarkEnd w:id="43"/>
      <w:r w:rsidR="009C5BC0">
        <w:t xml:space="preserve"> </w:t>
      </w:r>
    </w:p>
    <w:p w:rsidR="00C90B0D" w:rsidRDefault="005B215D" w:rsidP="00E75483">
      <w:r>
        <w:t xml:space="preserve">Once you are clear about </w:t>
      </w:r>
      <w:r w:rsidR="00B04544">
        <w:t>the planning need</w:t>
      </w:r>
      <w:r>
        <w:t xml:space="preserve">, </w:t>
      </w:r>
      <w:r w:rsidR="009F37E8">
        <w:t xml:space="preserve">identify key stakeholders who might form </w:t>
      </w:r>
      <w:r w:rsidR="00DB3082">
        <w:t>your</w:t>
      </w:r>
      <w:r w:rsidR="009F37E8">
        <w:t xml:space="preserve"> planning team.</w:t>
      </w:r>
      <w:r w:rsidR="0052132C">
        <w:t xml:space="preserve"> Organizing these into a roster allows you to track involvement and participation.</w:t>
      </w:r>
    </w:p>
    <w:p w:rsidR="008E13D5" w:rsidRDefault="009402BA" w:rsidP="00E75483">
      <w:r>
        <w:t>E</w:t>
      </w:r>
      <w:r w:rsidR="00577EA5">
        <w:t xml:space="preserve">mergency </w:t>
      </w:r>
      <w:r w:rsidR="009F37E8">
        <w:t>management planner</w:t>
      </w:r>
      <w:r>
        <w:t>s</w:t>
      </w:r>
      <w:r w:rsidR="009F37E8">
        <w:t xml:space="preserve"> </w:t>
      </w:r>
      <w:r>
        <w:t xml:space="preserve">do not </w:t>
      </w:r>
      <w:r w:rsidR="00866978">
        <w:t>prepare plan</w:t>
      </w:r>
      <w:r>
        <w:t>s</w:t>
      </w:r>
      <w:r w:rsidR="00866978">
        <w:t xml:space="preserve"> in isolation. Just as a coordinated emergency response depends on teamwork, effective emergency </w:t>
      </w:r>
      <w:r w:rsidR="00826160">
        <w:t>operations</w:t>
      </w:r>
      <w:r>
        <w:t xml:space="preserve"> </w:t>
      </w:r>
      <w:r w:rsidR="00866978">
        <w:t xml:space="preserve">planning </w:t>
      </w:r>
      <w:r w:rsidR="008E13D5">
        <w:t xml:space="preserve">is </w:t>
      </w:r>
      <w:r w:rsidR="00866978">
        <w:t xml:space="preserve">a team effort. </w:t>
      </w:r>
      <w:r w:rsidR="008E13D5">
        <w:t xml:space="preserve">Such </w:t>
      </w:r>
      <w:r w:rsidR="00BF730C">
        <w:t>p</w:t>
      </w:r>
      <w:r w:rsidR="00E75483">
        <w:t>lanning partnerships</w:t>
      </w:r>
      <w:r w:rsidR="008E13D5">
        <w:t xml:space="preserve"> can help foster the following outcomes:</w:t>
      </w:r>
    </w:p>
    <w:p w:rsidR="008E13D5" w:rsidRDefault="008E13D5" w:rsidP="00D26A1E">
      <w:pPr>
        <w:pStyle w:val="xB1"/>
      </w:pPr>
      <w:r>
        <w:t xml:space="preserve">Productive </w:t>
      </w:r>
      <w:r w:rsidR="00E75483">
        <w:t>working relationships</w:t>
      </w:r>
      <w:r>
        <w:t xml:space="preserve"> among </w:t>
      </w:r>
      <w:r w:rsidR="00A50FD1">
        <w:t>planning team members</w:t>
      </w:r>
    </w:p>
    <w:p w:rsidR="008E13D5" w:rsidRDefault="00DB3082" w:rsidP="00D26A1E">
      <w:pPr>
        <w:pStyle w:val="xB1"/>
      </w:pPr>
      <w:r>
        <w:t>Well-</w:t>
      </w:r>
      <w:r w:rsidR="008E13D5">
        <w:t xml:space="preserve">defined and understood </w:t>
      </w:r>
      <w:r w:rsidR="00E75483">
        <w:t>organization</w:t>
      </w:r>
      <w:r w:rsidR="008E13D5">
        <w:t>al roles</w:t>
      </w:r>
    </w:p>
    <w:p w:rsidR="00A50FD1" w:rsidRDefault="00A50FD1" w:rsidP="00D26A1E">
      <w:pPr>
        <w:pStyle w:val="xB1"/>
      </w:pPr>
      <w:r>
        <w:t xml:space="preserve">Integration with </w:t>
      </w:r>
      <w:r w:rsidR="00BF730C">
        <w:t>private</w:t>
      </w:r>
      <w:r w:rsidR="009F37E8">
        <w:t>-</w:t>
      </w:r>
      <w:r>
        <w:t xml:space="preserve">sector </w:t>
      </w:r>
      <w:r w:rsidR="00BF730C">
        <w:t>and nongovernmental organization</w:t>
      </w:r>
      <w:r>
        <w:t xml:space="preserve"> planning efforts</w:t>
      </w:r>
      <w:r w:rsidR="00BF730C">
        <w:t xml:space="preserve"> </w:t>
      </w:r>
    </w:p>
    <w:p w:rsidR="00C54161" w:rsidRDefault="00A50FD1" w:rsidP="00D26A1E">
      <w:pPr>
        <w:pStyle w:val="xB1-LL0"/>
      </w:pPr>
      <w:r>
        <w:t>C</w:t>
      </w:r>
      <w:r w:rsidR="00E75483">
        <w:t xml:space="preserve">ross-functional learning and innovation </w:t>
      </w:r>
    </w:p>
    <w:p w:rsidR="00E75483" w:rsidRDefault="009402BA" w:rsidP="00E75483">
      <w:r>
        <w:t>R</w:t>
      </w:r>
      <w:r w:rsidR="00C54161" w:rsidRPr="00AF432F">
        <w:t xml:space="preserve">ealistic and complete plans are </w:t>
      </w:r>
      <w:r>
        <w:t xml:space="preserve">usually developed </w:t>
      </w:r>
      <w:r w:rsidR="00C54161" w:rsidRPr="00AF432F">
        <w:t xml:space="preserve">by a </w:t>
      </w:r>
      <w:r w:rsidR="00F72E8B">
        <w:t xml:space="preserve">planning </w:t>
      </w:r>
      <w:r w:rsidR="00C54161" w:rsidRPr="00AF432F">
        <w:t>team that includes representativ</w:t>
      </w:r>
      <w:r w:rsidR="000919F1">
        <w:t>es of the departments, agencies</w:t>
      </w:r>
      <w:r w:rsidR="00C54161" w:rsidRPr="00AF432F">
        <w:t xml:space="preserve"> and groups </w:t>
      </w:r>
      <w:r w:rsidR="00DB3082">
        <w:t>responsible for executing</w:t>
      </w:r>
      <w:r w:rsidR="00C54161" w:rsidRPr="00AF432F">
        <w:t xml:space="preserve"> the plan.</w:t>
      </w:r>
      <w:r w:rsidR="00C54161">
        <w:t xml:space="preserve"> </w:t>
      </w:r>
    </w:p>
    <w:p w:rsidR="00C97273" w:rsidRDefault="00EF3254" w:rsidP="00C97273">
      <w:pPr>
        <w:pStyle w:val="H3NTOC"/>
      </w:pPr>
      <w:r>
        <w:t>Identify Planning</w:t>
      </w:r>
      <w:r w:rsidR="00C97273">
        <w:t xml:space="preserve"> Team</w:t>
      </w:r>
      <w:r>
        <w:t xml:space="preserve"> Leadership</w:t>
      </w:r>
    </w:p>
    <w:p w:rsidR="00D26A1E" w:rsidRDefault="00F55758" w:rsidP="008903E3">
      <w:r>
        <w:t>T</w:t>
      </w:r>
      <w:r w:rsidRPr="00505EF8">
        <w:t xml:space="preserve">he </w:t>
      </w:r>
      <w:r w:rsidR="000919F1">
        <w:t>EMC</w:t>
      </w:r>
      <w:r w:rsidR="00EF3254">
        <w:t xml:space="preserve"> </w:t>
      </w:r>
      <w:r w:rsidRPr="00505EF8">
        <w:t xml:space="preserve">typically </w:t>
      </w:r>
      <w:r w:rsidR="00D26A1E">
        <w:t>oversees</w:t>
      </w:r>
      <w:r w:rsidR="00EF3254">
        <w:t xml:space="preserve"> updates to the </w:t>
      </w:r>
      <w:r w:rsidR="00570BC3">
        <w:t>EOP</w:t>
      </w:r>
      <w:r>
        <w:t xml:space="preserve"> and is responsible for creating</w:t>
      </w:r>
      <w:r w:rsidRPr="00505EF8">
        <w:t xml:space="preserve"> an atmosphere </w:t>
      </w:r>
      <w:r>
        <w:t>of cooperative planning</w:t>
      </w:r>
      <w:r w:rsidRPr="00505EF8">
        <w:t xml:space="preserve"> </w:t>
      </w:r>
      <w:r>
        <w:t xml:space="preserve">among </w:t>
      </w:r>
      <w:r w:rsidRPr="00505EF8">
        <w:t>department heads, organizational leaders and private/volunteer groups.</w:t>
      </w:r>
      <w:r w:rsidR="00EF3254">
        <w:t xml:space="preserve"> </w:t>
      </w:r>
    </w:p>
    <w:p w:rsidR="0048347D" w:rsidRDefault="009402BA" w:rsidP="008903E3">
      <w:r>
        <w:lastRenderedPageBreak/>
        <w:t xml:space="preserve">Usually the EMC identifies the </w:t>
      </w:r>
      <w:r w:rsidR="00EF3254">
        <w:t xml:space="preserve">lead </w:t>
      </w:r>
      <w:r>
        <w:t xml:space="preserve">agency or organization for a given emergency management function. </w:t>
      </w:r>
      <w:r w:rsidR="00D26A1E">
        <w:t>T</w:t>
      </w:r>
      <w:r w:rsidR="00EF3254">
        <w:t xml:space="preserve">he EMC and </w:t>
      </w:r>
      <w:r w:rsidR="002A2F24">
        <w:t xml:space="preserve">the </w:t>
      </w:r>
      <w:r w:rsidR="00EF3254">
        <w:t xml:space="preserve">lead </w:t>
      </w:r>
      <w:r>
        <w:t xml:space="preserve">agency’s </w:t>
      </w:r>
      <w:r w:rsidR="002A2F24">
        <w:t xml:space="preserve">point of contact </w:t>
      </w:r>
      <w:r w:rsidR="00D26A1E">
        <w:t xml:space="preserve">work together to </w:t>
      </w:r>
      <w:r w:rsidR="008F2EC9">
        <w:t>create a list of planning team members</w:t>
      </w:r>
      <w:r w:rsidR="00E75483">
        <w:t>.</w:t>
      </w:r>
      <w:r w:rsidR="002A2F24">
        <w:t xml:space="preserve"> </w:t>
      </w:r>
      <w:r w:rsidR="00D26A1E">
        <w:t xml:space="preserve">The </w:t>
      </w:r>
      <w:r w:rsidR="00570BC3">
        <w:t>difference between</w:t>
      </w:r>
      <w:r w:rsidR="00D26A1E">
        <w:t xml:space="preserve"> </w:t>
      </w:r>
      <w:r w:rsidR="002A2F24">
        <w:t>lead, supporting and coordinating agenc</w:t>
      </w:r>
      <w:r>
        <w:t>ies</w:t>
      </w:r>
      <w:r w:rsidR="002A2F24">
        <w:t>/organization</w:t>
      </w:r>
      <w:r>
        <w:t>s</w:t>
      </w:r>
      <w:r w:rsidR="00D26A1E">
        <w:t xml:space="preserve"> </w:t>
      </w:r>
      <w:r w:rsidR="00570BC3">
        <w:t xml:space="preserve">is shown </w:t>
      </w:r>
      <w:r w:rsidR="00D26A1E">
        <w:t>in the following table</w:t>
      </w:r>
      <w:r w:rsidR="002A2F24">
        <w:t>.</w:t>
      </w:r>
    </w:p>
    <w:tbl>
      <w:tblPr>
        <w:tblStyle w:val="TableGrid2"/>
        <w:tblW w:w="9360" w:type="dxa"/>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Look w:val="04A0" w:firstRow="1" w:lastRow="0" w:firstColumn="1" w:lastColumn="0" w:noHBand="0" w:noVBand="1"/>
      </w:tblPr>
      <w:tblGrid>
        <w:gridCol w:w="3001"/>
        <w:gridCol w:w="6359"/>
      </w:tblGrid>
      <w:tr w:rsidR="002A2F24" w:rsidRPr="002A2F24" w:rsidTr="002A2F24">
        <w:trPr>
          <w:cnfStyle w:val="100000000000" w:firstRow="1" w:lastRow="0" w:firstColumn="0" w:lastColumn="0" w:oddVBand="0" w:evenVBand="0" w:oddHBand="0" w:evenHBand="0" w:firstRowFirstColumn="0" w:firstRowLastColumn="0" w:lastRowFirstColumn="0" w:lastRowLastColumn="0"/>
          <w:trHeight w:val="302"/>
          <w:tblHeader/>
        </w:trPr>
        <w:tc>
          <w:tcPr>
            <w:tcW w:w="3078" w:type="dxa"/>
            <w:shd w:val="clear" w:color="auto" w:fill="003399"/>
            <w:hideMark/>
          </w:tcPr>
          <w:p w:rsidR="006B16CB" w:rsidRPr="002A2F24" w:rsidRDefault="002A2F24" w:rsidP="002A2F24">
            <w:pPr>
              <w:pStyle w:val="TableHeader"/>
            </w:pPr>
            <w:r w:rsidRPr="002A2F24">
              <w:t>Term</w:t>
            </w:r>
          </w:p>
        </w:tc>
        <w:tc>
          <w:tcPr>
            <w:tcW w:w="7218" w:type="dxa"/>
            <w:shd w:val="clear" w:color="auto" w:fill="003399"/>
            <w:hideMark/>
          </w:tcPr>
          <w:p w:rsidR="006B16CB" w:rsidRPr="002A2F24" w:rsidRDefault="00570BC3" w:rsidP="002A2F24">
            <w:pPr>
              <w:pStyle w:val="TableHeader"/>
            </w:pPr>
            <w:r>
              <w:t>Definition</w:t>
            </w:r>
          </w:p>
        </w:tc>
      </w:tr>
      <w:tr w:rsidR="002A2F24" w:rsidRPr="002A2F24" w:rsidTr="002A2F24">
        <w:trPr>
          <w:trHeight w:val="540"/>
        </w:trPr>
        <w:tc>
          <w:tcPr>
            <w:tcW w:w="3078" w:type="dxa"/>
            <w:hideMark/>
          </w:tcPr>
          <w:p w:rsidR="002A2F24" w:rsidRDefault="002A2F24" w:rsidP="002A2F24">
            <w:pPr>
              <w:pStyle w:val="TableCol1"/>
            </w:pPr>
            <w:r w:rsidRPr="002A2F24">
              <w:t>Lead Agency/Organization</w:t>
            </w:r>
          </w:p>
          <w:p w:rsidR="006B16CB" w:rsidRPr="002A2F24" w:rsidRDefault="006B16CB" w:rsidP="002A2F24">
            <w:pPr>
              <w:pStyle w:val="TableCol1"/>
            </w:pPr>
          </w:p>
        </w:tc>
        <w:tc>
          <w:tcPr>
            <w:tcW w:w="7218" w:type="dxa"/>
            <w:hideMark/>
          </w:tcPr>
          <w:p w:rsidR="00A50FD1" w:rsidRDefault="00570BC3" w:rsidP="00D26A1E">
            <w:pPr>
              <w:pStyle w:val="xB1TBL"/>
            </w:pPr>
            <w:r>
              <w:t>Has</w:t>
            </w:r>
            <w:r w:rsidR="002A2F24" w:rsidRPr="002A2F24">
              <w:t xml:space="preserve"> significant responsibili</w:t>
            </w:r>
            <w:r>
              <w:t>ty, authority, roles, resources</w:t>
            </w:r>
            <w:r w:rsidR="002A2F24" w:rsidRPr="002A2F24">
              <w:t xml:space="preserve"> or capability for a particular function within a function</w:t>
            </w:r>
            <w:r w:rsidR="00A50FD1">
              <w:t>.</w:t>
            </w:r>
          </w:p>
          <w:p w:rsidR="00A50FD1" w:rsidRDefault="002A2F24" w:rsidP="00D26A1E">
            <w:pPr>
              <w:pStyle w:val="xB1TBL"/>
            </w:pPr>
            <w:r w:rsidRPr="002A2F24">
              <w:t xml:space="preserve">Coordinates emergency response and recovery activities through the established state emergency coordination and control system. </w:t>
            </w:r>
          </w:p>
          <w:p w:rsidR="006B16CB" w:rsidRPr="002A2F24" w:rsidRDefault="002A2F24" w:rsidP="00570BC3">
            <w:pPr>
              <w:pStyle w:val="xB1TBL"/>
            </w:pPr>
            <w:r w:rsidRPr="002A2F24">
              <w:t>Maintains appropriate operational procedure guides and handbooks.</w:t>
            </w:r>
          </w:p>
        </w:tc>
      </w:tr>
      <w:tr w:rsidR="002A2F24" w:rsidRPr="002A2F24" w:rsidTr="00570BC3">
        <w:trPr>
          <w:trHeight w:val="244"/>
        </w:trPr>
        <w:tc>
          <w:tcPr>
            <w:tcW w:w="3078" w:type="dxa"/>
            <w:hideMark/>
          </w:tcPr>
          <w:p w:rsidR="006B16CB" w:rsidRPr="002A2F24" w:rsidRDefault="002A2F24" w:rsidP="002A2F24">
            <w:pPr>
              <w:pStyle w:val="TableCol1"/>
            </w:pPr>
            <w:r w:rsidRPr="002A2F24">
              <w:t>Support Agency/Organization</w:t>
            </w:r>
          </w:p>
        </w:tc>
        <w:tc>
          <w:tcPr>
            <w:tcW w:w="7218" w:type="dxa"/>
            <w:hideMark/>
          </w:tcPr>
          <w:p w:rsidR="006B16CB" w:rsidRPr="002A2F24" w:rsidRDefault="00570BC3" w:rsidP="00570BC3">
            <w:pPr>
              <w:pStyle w:val="TableBody"/>
            </w:pPr>
            <w:r>
              <w:t xml:space="preserve">Has </w:t>
            </w:r>
            <w:r w:rsidR="002A2F24" w:rsidRPr="002A2F24">
              <w:t>specific cap</w:t>
            </w:r>
            <w:r w:rsidR="00A7597E">
              <w:t>ability</w:t>
            </w:r>
            <w:r>
              <w:t xml:space="preserve"> </w:t>
            </w:r>
            <w:r w:rsidR="002A2F24" w:rsidRPr="002A2F24">
              <w:t xml:space="preserve">or resources that support the lead agency/organization in executing the mission of the ESF. </w:t>
            </w:r>
          </w:p>
        </w:tc>
      </w:tr>
      <w:tr w:rsidR="002A2F24" w:rsidRPr="002A2F24" w:rsidTr="002A2F24">
        <w:trPr>
          <w:trHeight w:val="540"/>
        </w:trPr>
        <w:tc>
          <w:tcPr>
            <w:tcW w:w="3078" w:type="dxa"/>
            <w:hideMark/>
          </w:tcPr>
          <w:p w:rsidR="006B16CB" w:rsidRPr="002A2F24" w:rsidRDefault="002A2F24" w:rsidP="002A2F24">
            <w:pPr>
              <w:pStyle w:val="TableCol1"/>
            </w:pPr>
            <w:r w:rsidRPr="002A2F24">
              <w:t>Coordinating Agency/Organization</w:t>
            </w:r>
          </w:p>
        </w:tc>
        <w:tc>
          <w:tcPr>
            <w:tcW w:w="7218" w:type="dxa"/>
            <w:hideMark/>
          </w:tcPr>
          <w:p w:rsidR="006B16CB" w:rsidRPr="002A2F24" w:rsidRDefault="00570BC3" w:rsidP="00570BC3">
            <w:pPr>
              <w:pStyle w:val="TableBody"/>
            </w:pPr>
            <w:r>
              <w:t>P</w:t>
            </w:r>
            <w:r w:rsidR="002A2F24" w:rsidRPr="002A2F24">
              <w:t>rovide</w:t>
            </w:r>
            <w:r>
              <w:t>s</w:t>
            </w:r>
            <w:r w:rsidR="002A2F24" w:rsidRPr="002A2F24">
              <w:t xml:space="preserve"> facilitation and coordination during incidents and support</w:t>
            </w:r>
            <w:r>
              <w:t>s</w:t>
            </w:r>
            <w:r w:rsidR="002A2F24" w:rsidRPr="002A2F24">
              <w:t xml:space="preserve"> the development and maintenance of appropriate annexes in the preparedness phase.</w:t>
            </w:r>
          </w:p>
        </w:tc>
      </w:tr>
    </w:tbl>
    <w:p w:rsidR="00035D1D" w:rsidRPr="00570BC3" w:rsidRDefault="00035D1D" w:rsidP="00570BC3">
      <w:pPr>
        <w:pStyle w:val="AaBb-xB"/>
      </w:pPr>
      <w:r w:rsidRPr="00570BC3">
        <w:t>For example</w:t>
      </w:r>
      <w:r w:rsidR="00570BC3">
        <w:t>,</w:t>
      </w:r>
      <w:r w:rsidRPr="00570BC3">
        <w:t xml:space="preserve"> </w:t>
      </w:r>
      <w:r w:rsidR="00A7597E">
        <w:t xml:space="preserve">when </w:t>
      </w:r>
      <w:r w:rsidRPr="00570BC3">
        <w:t xml:space="preserve">the state updated the Firefighting Annex </w:t>
      </w:r>
      <w:r w:rsidR="00DD51EF" w:rsidRPr="00570BC3">
        <w:t xml:space="preserve">the Texas </w:t>
      </w:r>
      <w:r w:rsidR="00DD51EF">
        <w:t xml:space="preserve">A&amp;M </w:t>
      </w:r>
      <w:r w:rsidR="00DD51EF" w:rsidRPr="00570BC3">
        <w:t xml:space="preserve">Forest Service (TFS) was the </w:t>
      </w:r>
      <w:r w:rsidR="00DD51EF">
        <w:t>l</w:t>
      </w:r>
      <w:r w:rsidR="00DD51EF" w:rsidRPr="00570BC3">
        <w:t xml:space="preserve">ead </w:t>
      </w:r>
      <w:r w:rsidR="00DD51EF">
        <w:t>o</w:t>
      </w:r>
      <w:r w:rsidR="00DD51EF" w:rsidRPr="00570BC3">
        <w:t>rganization</w:t>
      </w:r>
      <w:r w:rsidR="00DD51EF">
        <w:t>,</w:t>
      </w:r>
      <w:r w:rsidR="00DD51EF" w:rsidRPr="00570BC3">
        <w:t xml:space="preserve"> </w:t>
      </w:r>
      <w:r w:rsidRPr="00570BC3">
        <w:t xml:space="preserve">TDEM was the </w:t>
      </w:r>
      <w:r w:rsidR="005D48CB">
        <w:t>c</w:t>
      </w:r>
      <w:r w:rsidRPr="00570BC3">
        <w:t xml:space="preserve">oordinating </w:t>
      </w:r>
      <w:r w:rsidR="005D48CB">
        <w:t>o</w:t>
      </w:r>
      <w:r w:rsidRPr="00570BC3">
        <w:t xml:space="preserve">rganization, and there were </w:t>
      </w:r>
      <w:r w:rsidR="00DA049C">
        <w:t xml:space="preserve">17 </w:t>
      </w:r>
      <w:r w:rsidRPr="00570BC3">
        <w:t>support organizations from across the state.</w:t>
      </w:r>
    </w:p>
    <w:p w:rsidR="00770075" w:rsidRDefault="00770075" w:rsidP="000446A5">
      <w:pPr>
        <w:pStyle w:val="H3NTOC"/>
      </w:pPr>
      <w:r>
        <w:t>Engage the Whole Community</w:t>
      </w:r>
    </w:p>
    <w:p w:rsidR="005B2833" w:rsidRDefault="005B2833" w:rsidP="0048347D">
      <w:r>
        <w:t xml:space="preserve">One of the biggest challenges </w:t>
      </w:r>
      <w:r w:rsidR="00FC026A">
        <w:t>in creating a planning team roster</w:t>
      </w:r>
      <w:r>
        <w:t xml:space="preserve"> is figuring out how to in</w:t>
      </w:r>
      <w:r w:rsidR="00FC026A">
        <w:t>clude</w:t>
      </w:r>
      <w:r>
        <w:t xml:space="preserve"> the whole community. </w:t>
      </w:r>
      <w:r w:rsidR="00D02371">
        <w:t>Failure to include certain groups can lead to planning mistakes and resource shortfa</w:t>
      </w:r>
      <w:r w:rsidR="00B04544">
        <w:t xml:space="preserve">lls. </w:t>
      </w:r>
      <w:r w:rsidR="000919F1">
        <w:t>The following</w:t>
      </w:r>
      <w:r w:rsidR="00B04544">
        <w:t xml:space="preserve"> are tips to help</w:t>
      </w:r>
      <w:r w:rsidR="00F72E8B">
        <w:t xml:space="preserve"> you </w:t>
      </w:r>
      <w:r w:rsidR="00B04544">
        <w:t>engage</w:t>
      </w:r>
      <w:r w:rsidR="00F72E8B">
        <w:t xml:space="preserve"> the whole community</w:t>
      </w:r>
      <w:r w:rsidR="00D02371">
        <w:t>:</w:t>
      </w:r>
    </w:p>
    <w:p w:rsidR="00FC026A" w:rsidRDefault="00D02371" w:rsidP="00C96FF4">
      <w:pPr>
        <w:pStyle w:val="xB1"/>
      </w:pPr>
      <w:r>
        <w:t>I</w:t>
      </w:r>
      <w:r w:rsidR="0048347D">
        <w:t xml:space="preserve">nvolve </w:t>
      </w:r>
      <w:r w:rsidR="00522DBC">
        <w:t xml:space="preserve">your </w:t>
      </w:r>
      <w:r w:rsidR="0048347D">
        <w:t>entire emergency management team</w:t>
      </w:r>
      <w:r w:rsidR="00570BC3">
        <w:t>, including elected officials</w:t>
      </w:r>
      <w:r w:rsidR="00FC026A">
        <w:t xml:space="preserve">. See </w:t>
      </w:r>
      <w:r w:rsidR="00C96FF4" w:rsidRPr="00C96FF4">
        <w:rPr>
          <w:i/>
          <w:color w:val="003399"/>
        </w:rPr>
        <w:t>Appendix B: Legal Requirements for Emergency Management Planning in Texas</w:t>
      </w:r>
      <w:r w:rsidR="00FC026A" w:rsidRPr="00C96FF4">
        <w:rPr>
          <w:color w:val="003399"/>
        </w:rPr>
        <w:t xml:space="preserve"> </w:t>
      </w:r>
      <w:r w:rsidR="00FC026A">
        <w:t>for emergency management planning responsibilities for the city, county, mayor or county judge, emergency management coordinator, Disaster District Commit</w:t>
      </w:r>
      <w:r w:rsidR="00570BC3">
        <w:t>tee and Council of Governments.</w:t>
      </w:r>
    </w:p>
    <w:p w:rsidR="00D02371" w:rsidRDefault="00FC026A" w:rsidP="008903E3">
      <w:pPr>
        <w:pStyle w:val="xB1"/>
      </w:pPr>
      <w:r>
        <w:t>I</w:t>
      </w:r>
      <w:r w:rsidR="0048347D">
        <w:t>nclud</w:t>
      </w:r>
      <w:r>
        <w:t>e</w:t>
      </w:r>
      <w:r w:rsidR="0048347D">
        <w:t xml:space="preserve"> all agencies and departments involved in responding to an emergency or disaster</w:t>
      </w:r>
      <w:r>
        <w:t xml:space="preserve">, </w:t>
      </w:r>
      <w:r w:rsidR="00D02371">
        <w:t xml:space="preserve"> supporting the function being addressed</w:t>
      </w:r>
      <w:r>
        <w:t>, or with applicable subject matter expertise</w:t>
      </w:r>
      <w:r w:rsidR="0048347D">
        <w:t xml:space="preserve">. </w:t>
      </w:r>
    </w:p>
    <w:p w:rsidR="000B6816" w:rsidRDefault="000B6816" w:rsidP="008903E3">
      <w:pPr>
        <w:pStyle w:val="xB1"/>
      </w:pPr>
      <w:r>
        <w:t xml:space="preserve">Include representatives from training and exercise teams that </w:t>
      </w:r>
      <w:r w:rsidR="0095120E">
        <w:t>are to</w:t>
      </w:r>
      <w:r w:rsidR="00570BC3">
        <w:t xml:space="preserve"> train on and exercise the EO</w:t>
      </w:r>
      <w:r>
        <w:t>P.</w:t>
      </w:r>
    </w:p>
    <w:p w:rsidR="000B6816" w:rsidRDefault="000B6816" w:rsidP="008903E3">
      <w:pPr>
        <w:pStyle w:val="xB1"/>
      </w:pPr>
      <w:r>
        <w:t xml:space="preserve">Include representatives from private sector organizations that may have emergency </w:t>
      </w:r>
      <w:r w:rsidR="00826160">
        <w:t>operations</w:t>
      </w:r>
      <w:r>
        <w:t xml:space="preserve"> or continuity of operations plans of their own. </w:t>
      </w:r>
    </w:p>
    <w:p w:rsidR="00C54161" w:rsidRDefault="00570BC3" w:rsidP="00D02371">
      <w:pPr>
        <w:pStyle w:val="xB1"/>
      </w:pPr>
      <w:r>
        <w:t>Reach out to</w:t>
      </w:r>
      <w:r w:rsidR="00C54161">
        <w:t xml:space="preserve"> a</w:t>
      </w:r>
      <w:r w:rsidR="00D02371">
        <w:t xml:space="preserve">dvocacy organizations </w:t>
      </w:r>
      <w:r>
        <w:t xml:space="preserve">that </w:t>
      </w:r>
      <w:r w:rsidR="00D02371">
        <w:t xml:space="preserve">can help </w:t>
      </w:r>
      <w:r>
        <w:t xml:space="preserve">you </w:t>
      </w:r>
      <w:r w:rsidR="00D02371">
        <w:t>address access and functional needs issues, children’s issues, immigrant and racial/ethnic</w:t>
      </w:r>
      <w:r w:rsidR="00780532">
        <w:t xml:space="preserve"> and faith-based community</w:t>
      </w:r>
      <w:r w:rsidR="00D02371">
        <w:t xml:space="preserve"> concerns, animal welfare and service animals. </w:t>
      </w:r>
    </w:p>
    <w:p w:rsidR="000B6816" w:rsidRDefault="00635C78" w:rsidP="000B6816">
      <w:pPr>
        <w:pStyle w:val="xB1"/>
      </w:pPr>
      <w:r>
        <w:t>Invite</w:t>
      </w:r>
      <w:r w:rsidR="00C54161">
        <w:t xml:space="preserve"> a</w:t>
      </w:r>
      <w:r w:rsidR="00D02371">
        <w:t>n expert on hazard mitigation</w:t>
      </w:r>
      <w:r w:rsidR="00C54161">
        <w:t xml:space="preserve"> who</w:t>
      </w:r>
      <w:r w:rsidR="00D02371">
        <w:t xml:space="preserve"> can provide information about functional vulnerabilities, critical facilities and available funding.</w:t>
      </w:r>
    </w:p>
    <w:p w:rsidR="00D02371" w:rsidRDefault="00C54161" w:rsidP="00D02371">
      <w:pPr>
        <w:pStyle w:val="xB1"/>
      </w:pPr>
      <w:r>
        <w:lastRenderedPageBreak/>
        <w:t>N</w:t>
      </w:r>
      <w:r w:rsidR="00D02371">
        <w:t>otify affected, protected groups about opportunities to participate and make those activities accessible to the entire community (e.g., use interpreters, translate announcements).</w:t>
      </w:r>
    </w:p>
    <w:p w:rsidR="00570BC3" w:rsidRDefault="00570BC3" w:rsidP="00570BC3">
      <w:pPr>
        <w:pStyle w:val="xB1"/>
      </w:pPr>
      <w:r>
        <w:t>Be sure to invite executives</w:t>
      </w:r>
      <w:r w:rsidR="00AD3C2B">
        <w:t>, such as agency leadership</w:t>
      </w:r>
      <w:r w:rsidR="00B04544">
        <w:t>,</w:t>
      </w:r>
      <w:r>
        <w:t xml:space="preserve"> as well as planners. </w:t>
      </w:r>
    </w:p>
    <w:p w:rsidR="00EF3254" w:rsidRDefault="00F72E8B" w:rsidP="005B4FAA">
      <w:pPr>
        <w:pStyle w:val="AaBb-xB"/>
      </w:pPr>
      <w:r>
        <w:t xml:space="preserve">When you develop your planning team, </w:t>
      </w:r>
      <w:r w:rsidR="00635C78">
        <w:t xml:space="preserve">consider </w:t>
      </w:r>
      <w:r>
        <w:t>follow</w:t>
      </w:r>
      <w:r w:rsidR="00635C78">
        <w:t>ing</w:t>
      </w:r>
      <w:r>
        <w:t xml:space="preserve"> a “team of teams” approach. This means </w:t>
      </w:r>
      <w:r w:rsidR="00635C78">
        <w:t>facilitating</w:t>
      </w:r>
      <w:r>
        <w:t xml:space="preserve"> some meetings with the entire p</w:t>
      </w:r>
      <w:r w:rsidR="00A7597E">
        <w:t>lanning team</w:t>
      </w:r>
      <w:r>
        <w:t xml:space="preserve"> and </w:t>
      </w:r>
      <w:r w:rsidR="00635C78">
        <w:t xml:space="preserve">other </w:t>
      </w:r>
      <w:r>
        <w:t xml:space="preserve">meetings with smaller teams </w:t>
      </w:r>
      <w:r w:rsidR="00635C78">
        <w:t>to</w:t>
      </w:r>
      <w:r>
        <w:t xml:space="preserve"> work on </w:t>
      </w:r>
      <w:r w:rsidR="00EF3254" w:rsidRPr="00505EF8">
        <w:t>specific</w:t>
      </w:r>
      <w:r w:rsidR="00EF3254">
        <w:t xml:space="preserve">, specialized content or </w:t>
      </w:r>
      <w:r w:rsidR="00EF3254" w:rsidRPr="00505EF8">
        <w:t>annexes.</w:t>
      </w:r>
      <w:r w:rsidR="00FC026A">
        <w:t xml:space="preserve"> </w:t>
      </w:r>
      <w:r w:rsidR="00635C78">
        <w:t>The team of teams approach</w:t>
      </w:r>
      <w:r w:rsidR="00FC026A">
        <w:t xml:space="preserve"> </w:t>
      </w:r>
      <w:r w:rsidR="00635C78">
        <w:t>can help</w:t>
      </w:r>
      <w:r w:rsidR="00FC026A">
        <w:t xml:space="preserve"> you be efficient and inclusive.</w:t>
      </w:r>
    </w:p>
    <w:p w:rsidR="009C5BC0" w:rsidRDefault="005C5FB9" w:rsidP="009C5BC0">
      <w:r>
        <w:rPr>
          <w:noProof/>
        </w:rPr>
        <mc:AlternateContent>
          <mc:Choice Requires="wps">
            <w:drawing>
              <wp:inline distT="0" distB="0" distL="0" distR="0" wp14:anchorId="1221377F" wp14:editId="1F5ACD2B">
                <wp:extent cx="5943600" cy="540385"/>
                <wp:effectExtent l="0" t="0" r="0" b="0"/>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40385"/>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Default="00022629" w:rsidP="009C5BC0">
                            <w:pPr>
                              <w:pStyle w:val="AaBb-xB"/>
                            </w:pPr>
                            <w:r w:rsidRPr="00A7597E">
                              <w:rPr>
                                <w:b/>
                              </w:rPr>
                              <w:t>Turn to page</w:t>
                            </w:r>
                            <w:r>
                              <w:t xml:space="preserve"> </w:t>
                            </w:r>
                            <w:r w:rsidRPr="000C60E8">
                              <w:rPr>
                                <w:rStyle w:val="xHyperlinkChar"/>
                                <w:b/>
                              </w:rPr>
                              <w:t>P</w:t>
                            </w:r>
                            <w:r w:rsidRPr="000C60E8">
                              <w:rPr>
                                <w:rStyle w:val="xHyperlinkChar"/>
                                <w:b/>
                              </w:rPr>
                              <w:fldChar w:fldCharType="begin"/>
                            </w:r>
                            <w:r w:rsidRPr="000C60E8">
                              <w:rPr>
                                <w:rStyle w:val="xHyperlinkChar"/>
                                <w:b/>
                              </w:rPr>
                              <w:instrText xml:space="preserve"> PAGEREF ProjPlanRoster \h </w:instrText>
                            </w:r>
                            <w:r w:rsidRPr="000C60E8">
                              <w:rPr>
                                <w:rStyle w:val="xHyperlinkChar"/>
                                <w:b/>
                              </w:rPr>
                            </w:r>
                            <w:r w:rsidRPr="000C60E8">
                              <w:rPr>
                                <w:rStyle w:val="xHyperlinkChar"/>
                                <w:b/>
                              </w:rPr>
                              <w:fldChar w:fldCharType="separate"/>
                            </w:r>
                            <w:r>
                              <w:rPr>
                                <w:rStyle w:val="xHyperlinkChar"/>
                                <w:b/>
                                <w:noProof/>
                              </w:rPr>
                              <w:t>3</w:t>
                            </w:r>
                            <w:r w:rsidRPr="000C60E8">
                              <w:rPr>
                                <w:rStyle w:val="xHyperlinkChar"/>
                                <w:b/>
                              </w:rPr>
                              <w:fldChar w:fldCharType="end"/>
                            </w:r>
                            <w:r>
                              <w:t xml:space="preserve"> </w:t>
                            </w:r>
                            <w:r w:rsidRPr="003840B2">
                              <w:rPr>
                                <w:b/>
                              </w:rPr>
                              <w:t>in the project plan</w:t>
                            </w:r>
                            <w:r>
                              <w:t xml:space="preserve"> </w:t>
                            </w:r>
                            <w:r w:rsidRPr="00A7597E">
                              <w:rPr>
                                <w:b/>
                              </w:rPr>
                              <w:t>to draft your planning team roster.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21377F" id="Text Box 15" o:spid="_x0000_s1029" type="#_x0000_t202" style="width:468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" fillcolor="#039" stroked="f" strokeweight=".5pt">
                <v:fill opacity="16448f"/>
                <v:path arrowok="t"/>
                <v:textbox>
                  <w:txbxContent>
                    <w:p w:rsidR="00022629" w:rsidRDefault="00022629" w:rsidP="009C5BC0">
                      <w:pPr>
                        <w:pStyle w:val="AaBb-xB"/>
                      </w:pPr>
                      <w:r w:rsidRPr="00A7597E">
                        <w:rPr>
                          <w:b/>
                        </w:rPr>
                        <w:t>Turn to page</w:t>
                      </w:r>
                      <w:r>
                        <w:t xml:space="preserve"> </w:t>
                      </w:r>
                      <w:r w:rsidRPr="000C60E8">
                        <w:rPr>
                          <w:rStyle w:val="xHyperlinkChar"/>
                          <w:b/>
                        </w:rPr>
                        <w:t>P</w:t>
                      </w:r>
                      <w:r w:rsidRPr="000C60E8">
                        <w:rPr>
                          <w:rStyle w:val="xHyperlinkChar"/>
                          <w:b/>
                        </w:rPr>
                        <w:fldChar w:fldCharType="begin"/>
                      </w:r>
                      <w:r w:rsidRPr="000C60E8">
                        <w:rPr>
                          <w:rStyle w:val="xHyperlinkChar"/>
                          <w:b/>
                        </w:rPr>
                        <w:instrText xml:space="preserve"> PAGEREF ProjPlanRoster \h </w:instrText>
                      </w:r>
                      <w:r w:rsidRPr="000C60E8">
                        <w:rPr>
                          <w:rStyle w:val="xHyperlinkChar"/>
                          <w:b/>
                        </w:rPr>
                      </w:r>
                      <w:r w:rsidRPr="000C60E8">
                        <w:rPr>
                          <w:rStyle w:val="xHyperlinkChar"/>
                          <w:b/>
                        </w:rPr>
                        <w:fldChar w:fldCharType="separate"/>
                      </w:r>
                      <w:r>
                        <w:rPr>
                          <w:rStyle w:val="xHyperlinkChar"/>
                          <w:b/>
                          <w:noProof/>
                        </w:rPr>
                        <w:t>3</w:t>
                      </w:r>
                      <w:r w:rsidRPr="000C60E8">
                        <w:rPr>
                          <w:rStyle w:val="xHyperlinkChar"/>
                          <w:b/>
                        </w:rPr>
                        <w:fldChar w:fldCharType="end"/>
                      </w:r>
                      <w:r>
                        <w:t xml:space="preserve"> </w:t>
                      </w:r>
                      <w:r w:rsidRPr="003840B2">
                        <w:rPr>
                          <w:b/>
                        </w:rPr>
                        <w:t>in the project plan</w:t>
                      </w:r>
                      <w:r>
                        <w:t xml:space="preserve"> </w:t>
                      </w:r>
                      <w:r w:rsidRPr="00A7597E">
                        <w:rPr>
                          <w:b/>
                        </w:rPr>
                        <w:t>to draft your planning team roster.</w:t>
                      </w:r>
                    </w:p>
                  </w:txbxContent>
                </v:textbox>
                <w10:anchorlock/>
              </v:shape>
            </w:pict>
          </mc:Fallback>
        </mc:AlternateContent>
      </w:r>
    </w:p>
    <w:p w:rsidR="0048347D" w:rsidRDefault="0048347D" w:rsidP="0048347D">
      <w:pPr>
        <w:pStyle w:val="H3NTOC"/>
      </w:pPr>
      <w:bookmarkStart w:id="44" w:name="ProcessCharter"/>
      <w:bookmarkEnd w:id="44"/>
      <w:r>
        <w:t xml:space="preserve">Draft a </w:t>
      </w:r>
      <w:r w:rsidR="0029578A">
        <w:t xml:space="preserve">Planning Team </w:t>
      </w:r>
      <w:r>
        <w:t>Charter</w:t>
      </w:r>
    </w:p>
    <w:p w:rsidR="002B4B43" w:rsidRDefault="0048347D" w:rsidP="009C5BC0">
      <w:r>
        <w:t>A formal charter promotes clarity of purpose</w:t>
      </w:r>
      <w:r w:rsidR="009B3C32">
        <w:t xml:space="preserve"> by</w:t>
      </w:r>
      <w:r w:rsidR="00635C78">
        <w:t xml:space="preserve"> </w:t>
      </w:r>
      <w:r>
        <w:t>defin</w:t>
      </w:r>
      <w:r w:rsidR="009B3C32">
        <w:t>ing</w:t>
      </w:r>
      <w:r>
        <w:t xml:space="preserve"> objectives</w:t>
      </w:r>
      <w:r w:rsidR="009B3C32">
        <w:t>,</w:t>
      </w:r>
      <w:r w:rsidR="00635C78">
        <w:t xml:space="preserve"> outlining the team’s structure</w:t>
      </w:r>
      <w:r>
        <w:t xml:space="preserve"> and document</w:t>
      </w:r>
      <w:r w:rsidR="009B3C32">
        <w:t>ing</w:t>
      </w:r>
      <w:r>
        <w:t xml:space="preserve"> partner responsibilities. Like a job description for the entire team</w:t>
      </w:r>
      <w:r w:rsidR="009B3C32">
        <w:t>,</w:t>
      </w:r>
      <w:r>
        <w:t xml:space="preserve"> a charter provides productivity-enhancing structure and focus. It also helps all members of the involved organizations understand and support planning team goals.</w:t>
      </w:r>
      <w:r w:rsidR="00F40BDD">
        <w:t xml:space="preserve"> </w:t>
      </w:r>
      <w:r w:rsidR="002B4B43">
        <w:t>Use a charter to foster a sense of responsibility and serve as a point of accountability with your planning team.</w:t>
      </w:r>
    </w:p>
    <w:p w:rsidR="009C5BC0" w:rsidRDefault="005C5FB9" w:rsidP="009C5BC0">
      <w:r>
        <w:rPr>
          <w:noProof/>
        </w:rPr>
        <mc:AlternateContent>
          <mc:Choice Requires="wps">
            <w:drawing>
              <wp:inline distT="0" distB="0" distL="0" distR="0" wp14:anchorId="797DAFC7" wp14:editId="65CD583B">
                <wp:extent cx="5943600" cy="540385"/>
                <wp:effectExtent l="0" t="0" r="0" b="0"/>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40385"/>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Default="00022629" w:rsidP="00835249">
                            <w:pPr>
                              <w:pStyle w:val="AaBb-xB"/>
                            </w:pPr>
                            <w:r w:rsidRPr="006E25E2">
                              <w:rPr>
                                <w:b/>
                              </w:rPr>
                              <w:t>Turn to page</w:t>
                            </w:r>
                            <w:r>
                              <w:t xml:space="preserve"> </w:t>
                            </w:r>
                            <w:r w:rsidRPr="000C60E8">
                              <w:rPr>
                                <w:rStyle w:val="xHyperlinkChar"/>
                                <w:b/>
                              </w:rPr>
                              <w:t>P</w:t>
                            </w:r>
                            <w:r w:rsidRPr="000C60E8">
                              <w:rPr>
                                <w:rStyle w:val="xHyperlinkChar"/>
                                <w:b/>
                              </w:rPr>
                              <w:fldChar w:fldCharType="begin"/>
                            </w:r>
                            <w:r w:rsidRPr="000C60E8">
                              <w:rPr>
                                <w:rStyle w:val="xHyperlinkChar"/>
                                <w:b/>
                              </w:rPr>
                              <w:instrText xml:space="preserve"> PAGEREF ProjPlanCharter \h </w:instrText>
                            </w:r>
                            <w:r w:rsidRPr="000C60E8">
                              <w:rPr>
                                <w:rStyle w:val="xHyperlinkChar"/>
                                <w:b/>
                              </w:rPr>
                            </w:r>
                            <w:r w:rsidRPr="000C60E8">
                              <w:rPr>
                                <w:rStyle w:val="xHyperlinkChar"/>
                                <w:b/>
                              </w:rPr>
                              <w:fldChar w:fldCharType="separate"/>
                            </w:r>
                            <w:r>
                              <w:rPr>
                                <w:rStyle w:val="xHyperlinkChar"/>
                                <w:b/>
                                <w:noProof/>
                              </w:rPr>
                              <w:t>7</w:t>
                            </w:r>
                            <w:r w:rsidRPr="000C60E8">
                              <w:rPr>
                                <w:rStyle w:val="xHyperlinkChar"/>
                                <w:b/>
                              </w:rPr>
                              <w:fldChar w:fldCharType="end"/>
                            </w:r>
                            <w:r>
                              <w:t xml:space="preserve"> </w:t>
                            </w:r>
                            <w:r w:rsidRPr="003840B2">
                              <w:rPr>
                                <w:b/>
                              </w:rPr>
                              <w:t>in the project plan</w:t>
                            </w:r>
                            <w:r>
                              <w:t xml:space="preserve"> </w:t>
                            </w:r>
                            <w:r w:rsidRPr="006E25E2">
                              <w:rPr>
                                <w:b/>
                              </w:rPr>
                              <w:t>to draft your planning team charter.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7DAFC7" id="Text Box 16" o:spid="_x0000_s1030" type="#_x0000_t202" style="width:468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" fillcolor="#039" stroked="f" strokeweight=".5pt">
                <v:fill opacity="16448f"/>
                <v:path arrowok="t"/>
                <v:textbox>
                  <w:txbxContent>
                    <w:p w:rsidR="00022629" w:rsidRDefault="00022629" w:rsidP="00835249">
                      <w:pPr>
                        <w:pStyle w:val="AaBb-xB"/>
                      </w:pPr>
                      <w:r w:rsidRPr="006E25E2">
                        <w:rPr>
                          <w:b/>
                        </w:rPr>
                        <w:t>Turn to page</w:t>
                      </w:r>
                      <w:r>
                        <w:t xml:space="preserve"> </w:t>
                      </w:r>
                      <w:r w:rsidRPr="000C60E8">
                        <w:rPr>
                          <w:rStyle w:val="xHyperlinkChar"/>
                          <w:b/>
                        </w:rPr>
                        <w:t>P</w:t>
                      </w:r>
                      <w:r w:rsidRPr="000C60E8">
                        <w:rPr>
                          <w:rStyle w:val="xHyperlinkChar"/>
                          <w:b/>
                        </w:rPr>
                        <w:fldChar w:fldCharType="begin"/>
                      </w:r>
                      <w:r w:rsidRPr="000C60E8">
                        <w:rPr>
                          <w:rStyle w:val="xHyperlinkChar"/>
                          <w:b/>
                        </w:rPr>
                        <w:instrText xml:space="preserve"> PAGEREF ProjPlanCharter \h </w:instrText>
                      </w:r>
                      <w:r w:rsidRPr="000C60E8">
                        <w:rPr>
                          <w:rStyle w:val="xHyperlinkChar"/>
                          <w:b/>
                        </w:rPr>
                      </w:r>
                      <w:r w:rsidRPr="000C60E8">
                        <w:rPr>
                          <w:rStyle w:val="xHyperlinkChar"/>
                          <w:b/>
                        </w:rPr>
                        <w:fldChar w:fldCharType="separate"/>
                      </w:r>
                      <w:r>
                        <w:rPr>
                          <w:rStyle w:val="xHyperlinkChar"/>
                          <w:b/>
                          <w:noProof/>
                        </w:rPr>
                        <w:t>7</w:t>
                      </w:r>
                      <w:r w:rsidRPr="000C60E8">
                        <w:rPr>
                          <w:rStyle w:val="xHyperlinkChar"/>
                          <w:b/>
                        </w:rPr>
                        <w:fldChar w:fldCharType="end"/>
                      </w:r>
                      <w:r>
                        <w:t xml:space="preserve"> </w:t>
                      </w:r>
                      <w:r w:rsidRPr="003840B2">
                        <w:rPr>
                          <w:b/>
                        </w:rPr>
                        <w:t>in the project plan</w:t>
                      </w:r>
                      <w:r>
                        <w:t xml:space="preserve"> </w:t>
                      </w:r>
                      <w:r w:rsidRPr="006E25E2">
                        <w:rPr>
                          <w:b/>
                        </w:rPr>
                        <w:t>to draft your planning team charter.</w:t>
                      </w:r>
                    </w:p>
                  </w:txbxContent>
                </v:textbox>
                <w10:anchorlock/>
              </v:shape>
            </w:pict>
          </mc:Fallback>
        </mc:AlternateContent>
      </w:r>
    </w:p>
    <w:p w:rsidR="0048347D" w:rsidRDefault="0048347D" w:rsidP="0048347D">
      <w:pPr>
        <w:pStyle w:val="H3NTOC"/>
      </w:pPr>
      <w:bookmarkStart w:id="45" w:name="ProcessCommPlan"/>
      <w:bookmarkEnd w:id="45"/>
      <w:r>
        <w:t>Develop a Communication Plan</w:t>
      </w:r>
    </w:p>
    <w:p w:rsidR="002B4B43" w:rsidRDefault="009531A9" w:rsidP="001121C6">
      <w:r>
        <w:t>A communication plan ensures timely and consistent communication</w:t>
      </w:r>
      <w:r w:rsidR="00E75483">
        <w:t xml:space="preserve"> with your planning team</w:t>
      </w:r>
      <w:r w:rsidR="001121C6">
        <w:t xml:space="preserve"> </w:t>
      </w:r>
      <w:r w:rsidR="0095120E">
        <w:t>through scheduled meetings, pre-</w:t>
      </w:r>
      <w:r w:rsidR="001121C6">
        <w:t xml:space="preserve">distributed agendas and post-meeting </w:t>
      </w:r>
      <w:r w:rsidR="00FC7877">
        <w:t>notes</w:t>
      </w:r>
      <w:r w:rsidR="0095120E">
        <w:t>, monthly updates</w:t>
      </w:r>
      <w:r w:rsidR="001121C6">
        <w:t xml:space="preserve"> </w:t>
      </w:r>
      <w:r w:rsidR="00635C78">
        <w:t xml:space="preserve">and the use of </w:t>
      </w:r>
      <w:r w:rsidR="001121C6">
        <w:t xml:space="preserve">informal </w:t>
      </w:r>
      <w:r>
        <w:t>channels</w:t>
      </w:r>
      <w:r w:rsidR="0095120E">
        <w:t>,</w:t>
      </w:r>
      <w:r>
        <w:t xml:space="preserve"> such as </w:t>
      </w:r>
      <w:r w:rsidR="001121C6">
        <w:t>email</w:t>
      </w:r>
      <w:r w:rsidR="00E53F27">
        <w:t>,</w:t>
      </w:r>
      <w:r w:rsidR="001121C6">
        <w:t xml:space="preserve"> phone calls</w:t>
      </w:r>
      <w:r w:rsidR="00E53F27">
        <w:t xml:space="preserve"> and informal meetings</w:t>
      </w:r>
      <w:r w:rsidR="001121C6">
        <w:t>.</w:t>
      </w:r>
      <w:r w:rsidR="00174B52">
        <w:t xml:space="preserve"> </w:t>
      </w:r>
      <w:r w:rsidR="005C7C27">
        <w:t>A</w:t>
      </w:r>
      <w:r w:rsidR="002B4B43">
        <w:t xml:space="preserve">sk </w:t>
      </w:r>
      <w:r w:rsidR="0095120E">
        <w:t xml:space="preserve">yourself </w:t>
      </w:r>
      <w:r w:rsidR="002B4B43">
        <w:t>the following questions:</w:t>
      </w:r>
    </w:p>
    <w:p w:rsidR="002B4B43" w:rsidRDefault="002B4B43" w:rsidP="005C7C27">
      <w:pPr>
        <w:pStyle w:val="xB1"/>
      </w:pPr>
      <w:r>
        <w:t xml:space="preserve">With whom </w:t>
      </w:r>
      <w:r w:rsidR="005C7C27">
        <w:t xml:space="preserve">should </w:t>
      </w:r>
      <w:r w:rsidR="0095120E">
        <w:t>I</w:t>
      </w:r>
      <w:r>
        <w:t xml:space="preserve"> </w:t>
      </w:r>
      <w:r w:rsidR="005C7C27">
        <w:t>communicate</w:t>
      </w:r>
      <w:r>
        <w:t>?</w:t>
      </w:r>
      <w:r w:rsidR="005C7C27">
        <w:t xml:space="preserve"> Who is </w:t>
      </w:r>
      <w:r w:rsidR="0095120E">
        <w:t>my</w:t>
      </w:r>
      <w:r w:rsidR="005C7C27">
        <w:t xml:space="preserve"> audience?</w:t>
      </w:r>
    </w:p>
    <w:p w:rsidR="002B4B43" w:rsidRDefault="002B4B43" w:rsidP="005C7C27">
      <w:pPr>
        <w:pStyle w:val="xB1"/>
      </w:pPr>
      <w:r>
        <w:t xml:space="preserve">Why </w:t>
      </w:r>
      <w:r w:rsidR="005C7C27">
        <w:t xml:space="preserve">should </w:t>
      </w:r>
      <w:r w:rsidR="0095120E">
        <w:t>I</w:t>
      </w:r>
      <w:r w:rsidR="005C7C27">
        <w:t xml:space="preserve"> communicate</w:t>
      </w:r>
      <w:r>
        <w:t xml:space="preserve"> with </w:t>
      </w:r>
      <w:r w:rsidR="0095120E">
        <w:t>this</w:t>
      </w:r>
      <w:r>
        <w:t xml:space="preserve"> </w:t>
      </w:r>
      <w:r w:rsidR="005C7C27">
        <w:t>audience?</w:t>
      </w:r>
    </w:p>
    <w:p w:rsidR="005C7C27" w:rsidRDefault="005C7C27" w:rsidP="005C7C27">
      <w:pPr>
        <w:pStyle w:val="xB1"/>
      </w:pPr>
      <w:r>
        <w:t xml:space="preserve">How should </w:t>
      </w:r>
      <w:r w:rsidR="0095120E">
        <w:t>I</w:t>
      </w:r>
      <w:r>
        <w:t xml:space="preserve"> communicate with </w:t>
      </w:r>
      <w:r w:rsidR="0095120E">
        <w:t>this</w:t>
      </w:r>
      <w:r>
        <w:t xml:space="preserve"> audience?</w:t>
      </w:r>
    </w:p>
    <w:p w:rsidR="005C7C27" w:rsidRDefault="005C7C27" w:rsidP="005C7C27">
      <w:pPr>
        <w:pStyle w:val="xB1"/>
      </w:pPr>
      <w:r>
        <w:t xml:space="preserve">When should you communicate with </w:t>
      </w:r>
      <w:r w:rsidR="008A58B4">
        <w:t>this</w:t>
      </w:r>
      <w:r>
        <w:t xml:space="preserve"> audience?</w:t>
      </w:r>
    </w:p>
    <w:p w:rsidR="001121C6" w:rsidRDefault="005C7C27" w:rsidP="005C7C27">
      <w:pPr>
        <w:pStyle w:val="AaBb-xB"/>
      </w:pPr>
      <w:r>
        <w:t>T</w:t>
      </w:r>
      <w:r w:rsidR="00174B52">
        <w:t>he following table</w:t>
      </w:r>
      <w:r>
        <w:t xml:space="preserve"> provides examples</w:t>
      </w:r>
      <w:r w:rsidR="00AD3C2B">
        <w:t xml:space="preserve"> of the kind of information to include in your communication plan</w:t>
      </w:r>
      <w:r w:rsidR="00174B52">
        <w:t>.</w:t>
      </w:r>
    </w:p>
    <w:tbl>
      <w:tblPr>
        <w:tblStyle w:val="TableGrid"/>
        <w:tblW w:w="9446" w:type="dxa"/>
        <w:tblInd w:w="144" w:type="dxa"/>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CellMar>
          <w:top w:w="43" w:type="dxa"/>
          <w:left w:w="115" w:type="dxa"/>
          <w:bottom w:w="43" w:type="dxa"/>
          <w:right w:w="115" w:type="dxa"/>
        </w:tblCellMar>
        <w:tblLook w:val="04A0" w:firstRow="1" w:lastRow="0" w:firstColumn="1" w:lastColumn="0" w:noHBand="0" w:noVBand="1"/>
      </w:tblPr>
      <w:tblGrid>
        <w:gridCol w:w="2051"/>
        <w:gridCol w:w="2150"/>
        <w:gridCol w:w="3240"/>
        <w:gridCol w:w="2005"/>
      </w:tblGrid>
      <w:tr w:rsidR="00174B52" w:rsidRPr="008E3476" w:rsidTr="00EE59BC">
        <w:trPr>
          <w:trHeight w:val="302"/>
          <w:tblHeader/>
        </w:trPr>
        <w:tc>
          <w:tcPr>
            <w:tcW w:w="2051" w:type="dxa"/>
            <w:shd w:val="clear" w:color="auto" w:fill="003399"/>
            <w:vAlign w:val="center"/>
          </w:tcPr>
          <w:p w:rsidR="00174B52" w:rsidRPr="008E3476" w:rsidRDefault="002B4B43" w:rsidP="00CE57FD">
            <w:pPr>
              <w:pStyle w:val="TableHeader"/>
            </w:pPr>
            <w:r>
              <w:t>Who</w:t>
            </w:r>
          </w:p>
        </w:tc>
        <w:tc>
          <w:tcPr>
            <w:tcW w:w="2150" w:type="dxa"/>
            <w:shd w:val="clear" w:color="auto" w:fill="003399"/>
            <w:vAlign w:val="center"/>
          </w:tcPr>
          <w:p w:rsidR="00174B52" w:rsidRPr="008E3476" w:rsidRDefault="002B4B43" w:rsidP="00CE57FD">
            <w:pPr>
              <w:pStyle w:val="TableHeader"/>
            </w:pPr>
            <w:r>
              <w:t>Why</w:t>
            </w:r>
          </w:p>
        </w:tc>
        <w:tc>
          <w:tcPr>
            <w:tcW w:w="3240" w:type="dxa"/>
            <w:shd w:val="clear" w:color="auto" w:fill="003399"/>
            <w:vAlign w:val="center"/>
          </w:tcPr>
          <w:p w:rsidR="00174B52" w:rsidRPr="008E3476" w:rsidRDefault="002B4B43" w:rsidP="00CE57FD">
            <w:pPr>
              <w:pStyle w:val="TableHeader"/>
            </w:pPr>
            <w:r>
              <w:t>How</w:t>
            </w:r>
          </w:p>
        </w:tc>
        <w:tc>
          <w:tcPr>
            <w:tcW w:w="2005" w:type="dxa"/>
            <w:shd w:val="clear" w:color="auto" w:fill="003399"/>
            <w:vAlign w:val="center"/>
          </w:tcPr>
          <w:p w:rsidR="00174B52" w:rsidRPr="008E3476" w:rsidRDefault="002B4B43" w:rsidP="00CE57FD">
            <w:pPr>
              <w:pStyle w:val="TableHeader"/>
            </w:pPr>
            <w:r>
              <w:t>When</w:t>
            </w:r>
          </w:p>
        </w:tc>
      </w:tr>
      <w:tr w:rsidR="00174B52" w:rsidRPr="00174B52" w:rsidTr="00EE59BC">
        <w:tc>
          <w:tcPr>
            <w:tcW w:w="2051" w:type="dxa"/>
          </w:tcPr>
          <w:p w:rsidR="00174B52" w:rsidRPr="00174B52" w:rsidRDefault="005C7C27" w:rsidP="005C7C27">
            <w:pPr>
              <w:pStyle w:val="TableBody"/>
            </w:pPr>
            <w:r>
              <w:t>Planning team members</w:t>
            </w:r>
          </w:p>
        </w:tc>
        <w:tc>
          <w:tcPr>
            <w:tcW w:w="2150" w:type="dxa"/>
          </w:tcPr>
          <w:p w:rsidR="00174B52" w:rsidRPr="00174B52" w:rsidRDefault="005C7C27" w:rsidP="00174B52">
            <w:pPr>
              <w:pStyle w:val="TableBody"/>
            </w:pPr>
            <w:r>
              <w:t>Share meeting agenda</w:t>
            </w:r>
            <w:r w:rsidR="00AD3C2B">
              <w:t>.</w:t>
            </w:r>
          </w:p>
        </w:tc>
        <w:tc>
          <w:tcPr>
            <w:tcW w:w="3240" w:type="dxa"/>
          </w:tcPr>
          <w:p w:rsidR="00174B52" w:rsidRPr="00174B52" w:rsidRDefault="00AD3C2B" w:rsidP="005C7C27">
            <w:pPr>
              <w:pStyle w:val="TableBody"/>
            </w:pPr>
            <w:r>
              <w:t>Send f</w:t>
            </w:r>
            <w:r w:rsidR="005C7C27">
              <w:t>ormal agenda in email attachment</w:t>
            </w:r>
            <w:r>
              <w:t>.</w:t>
            </w:r>
          </w:p>
        </w:tc>
        <w:tc>
          <w:tcPr>
            <w:tcW w:w="2005" w:type="dxa"/>
          </w:tcPr>
          <w:p w:rsidR="00174B52" w:rsidRPr="00174B52" w:rsidRDefault="005C7C27" w:rsidP="0095120E">
            <w:pPr>
              <w:pStyle w:val="TableBody"/>
            </w:pPr>
            <w:r>
              <w:t xml:space="preserve">Two days </w:t>
            </w:r>
            <w:r w:rsidR="0095120E">
              <w:t>before</w:t>
            </w:r>
            <w:r>
              <w:t xml:space="preserve"> the meeting</w:t>
            </w:r>
          </w:p>
        </w:tc>
      </w:tr>
      <w:tr w:rsidR="00B04544" w:rsidRPr="00174B52" w:rsidTr="00EE59BC">
        <w:tc>
          <w:tcPr>
            <w:tcW w:w="2051" w:type="dxa"/>
          </w:tcPr>
          <w:p w:rsidR="00B04544" w:rsidRPr="00174B52" w:rsidRDefault="005C7C27" w:rsidP="00174B52">
            <w:pPr>
              <w:pStyle w:val="TableBody"/>
            </w:pPr>
            <w:r>
              <w:t>Other jurisdictions</w:t>
            </w:r>
          </w:p>
        </w:tc>
        <w:tc>
          <w:tcPr>
            <w:tcW w:w="2150" w:type="dxa"/>
          </w:tcPr>
          <w:p w:rsidR="00B04544" w:rsidRPr="00174B52" w:rsidRDefault="005C7C27" w:rsidP="00174B52">
            <w:pPr>
              <w:pStyle w:val="TableBody"/>
            </w:pPr>
            <w:r>
              <w:t>Increase vertical alignment</w:t>
            </w:r>
            <w:r w:rsidR="00AD3C2B">
              <w:t>.</w:t>
            </w:r>
          </w:p>
        </w:tc>
        <w:tc>
          <w:tcPr>
            <w:tcW w:w="3240" w:type="dxa"/>
          </w:tcPr>
          <w:p w:rsidR="00B04544" w:rsidRPr="00174B52" w:rsidRDefault="00AD3C2B" w:rsidP="00AD3C2B">
            <w:pPr>
              <w:pStyle w:val="TableBody"/>
            </w:pPr>
            <w:r>
              <w:t xml:space="preserve">Extend invitation to </w:t>
            </w:r>
            <w:r w:rsidR="005C7C27">
              <w:t>planning team meeting by phone call or email</w:t>
            </w:r>
            <w:r>
              <w:t>.</w:t>
            </w:r>
          </w:p>
        </w:tc>
        <w:tc>
          <w:tcPr>
            <w:tcW w:w="2005" w:type="dxa"/>
          </w:tcPr>
          <w:p w:rsidR="00B04544" w:rsidRPr="00174B52" w:rsidRDefault="005C7C27" w:rsidP="0095120E">
            <w:pPr>
              <w:pStyle w:val="TableBody"/>
            </w:pPr>
            <w:r>
              <w:t xml:space="preserve">One week </w:t>
            </w:r>
            <w:r w:rsidR="0095120E">
              <w:t xml:space="preserve">before </w:t>
            </w:r>
            <w:r>
              <w:t>the meeting</w:t>
            </w:r>
          </w:p>
        </w:tc>
      </w:tr>
    </w:tbl>
    <w:p w:rsidR="00174B52" w:rsidRDefault="004A2753" w:rsidP="004A2753">
      <w:pPr>
        <w:pStyle w:val="AaBb-xB"/>
      </w:pPr>
      <w:r>
        <w:lastRenderedPageBreak/>
        <w:t xml:space="preserve">Once you have </w:t>
      </w:r>
      <w:r w:rsidR="005C7C27">
        <w:t>the</w:t>
      </w:r>
      <w:r>
        <w:t xml:space="preserve"> details </w:t>
      </w:r>
      <w:r w:rsidR="005C7C27">
        <w:t xml:space="preserve">of your expected communication </w:t>
      </w:r>
      <w:r>
        <w:t>on paper, use them as prompts to share information up, down, across and out in a timely manner.</w:t>
      </w:r>
    </w:p>
    <w:p w:rsidR="009C5BC0" w:rsidRDefault="005C5FB9" w:rsidP="009C5BC0">
      <w:r>
        <w:rPr>
          <w:noProof/>
        </w:rPr>
        <mc:AlternateContent>
          <mc:Choice Requires="wps">
            <w:drawing>
              <wp:inline distT="0" distB="0" distL="0" distR="0" wp14:anchorId="11BEC1B4" wp14:editId="5E19C9F1">
                <wp:extent cx="5943600" cy="540385"/>
                <wp:effectExtent l="0" t="0" r="0" b="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40385"/>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Default="00022629" w:rsidP="002426CC">
                            <w:pPr>
                              <w:pStyle w:val="AaBb-xB"/>
                            </w:pPr>
                            <w:r w:rsidRPr="00CD4EF8">
                              <w:rPr>
                                <w:b/>
                              </w:rPr>
                              <w:t>Turn to page</w:t>
                            </w:r>
                            <w:r>
                              <w:rPr>
                                <w:b/>
                              </w:rPr>
                              <w:t xml:space="preserve"> </w:t>
                            </w:r>
                            <w:r w:rsidRPr="000C60E8">
                              <w:rPr>
                                <w:rStyle w:val="xHyperlinkChar"/>
                                <w:b/>
                              </w:rPr>
                              <w:t>P</w:t>
                            </w:r>
                            <w:r w:rsidRPr="000C60E8">
                              <w:rPr>
                                <w:rStyle w:val="xHyperlinkChar"/>
                                <w:b/>
                              </w:rPr>
                              <w:fldChar w:fldCharType="begin"/>
                            </w:r>
                            <w:r w:rsidRPr="000C60E8">
                              <w:rPr>
                                <w:rStyle w:val="xHyperlinkChar"/>
                                <w:b/>
                              </w:rPr>
                              <w:instrText xml:space="preserve"> PAGEREF ProjPlanCommPlan \h </w:instrText>
                            </w:r>
                            <w:r w:rsidRPr="000C60E8">
                              <w:rPr>
                                <w:rStyle w:val="xHyperlinkChar"/>
                                <w:b/>
                              </w:rPr>
                            </w:r>
                            <w:r w:rsidRPr="000C60E8">
                              <w:rPr>
                                <w:rStyle w:val="xHyperlinkChar"/>
                                <w:b/>
                              </w:rPr>
                              <w:fldChar w:fldCharType="separate"/>
                            </w:r>
                            <w:r>
                              <w:rPr>
                                <w:rStyle w:val="xHyperlinkChar"/>
                                <w:b/>
                                <w:noProof/>
                              </w:rPr>
                              <w:t>8</w:t>
                            </w:r>
                            <w:r w:rsidRPr="000C60E8">
                              <w:rPr>
                                <w:rStyle w:val="xHyperlinkChar"/>
                                <w:b/>
                              </w:rPr>
                              <w:fldChar w:fldCharType="end"/>
                            </w:r>
                            <w:r>
                              <w:t xml:space="preserve"> </w:t>
                            </w:r>
                            <w:r w:rsidRPr="003840B2">
                              <w:rPr>
                                <w:b/>
                              </w:rPr>
                              <w:t>in the project plan</w:t>
                            </w:r>
                            <w:r>
                              <w:t xml:space="preserve"> </w:t>
                            </w:r>
                            <w:r w:rsidRPr="00CD4EF8">
                              <w:rPr>
                                <w:b/>
                              </w:rPr>
                              <w:t>to draft your communication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BEC1B4" id="Text Box 17" o:spid="_x0000_s1031" type="#_x0000_t202" style="width:468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" fillcolor="#039" stroked="f" strokeweight=".5pt">
                <v:fill opacity="16448f"/>
                <v:path arrowok="t"/>
                <v:textbox>
                  <w:txbxContent>
                    <w:p w:rsidR="00022629" w:rsidRDefault="00022629" w:rsidP="002426CC">
                      <w:pPr>
                        <w:pStyle w:val="AaBb-xB"/>
                      </w:pPr>
                      <w:r w:rsidRPr="00CD4EF8">
                        <w:rPr>
                          <w:b/>
                        </w:rPr>
                        <w:t>Turn to page</w:t>
                      </w:r>
                      <w:r>
                        <w:rPr>
                          <w:b/>
                        </w:rPr>
                        <w:t xml:space="preserve"> </w:t>
                      </w:r>
                      <w:r w:rsidRPr="000C60E8">
                        <w:rPr>
                          <w:rStyle w:val="xHyperlinkChar"/>
                          <w:b/>
                        </w:rPr>
                        <w:t>P</w:t>
                      </w:r>
                      <w:r w:rsidRPr="000C60E8">
                        <w:rPr>
                          <w:rStyle w:val="xHyperlinkChar"/>
                          <w:b/>
                        </w:rPr>
                        <w:fldChar w:fldCharType="begin"/>
                      </w:r>
                      <w:r w:rsidRPr="000C60E8">
                        <w:rPr>
                          <w:rStyle w:val="xHyperlinkChar"/>
                          <w:b/>
                        </w:rPr>
                        <w:instrText xml:space="preserve"> PAGEREF ProjPlanCommPlan \h </w:instrText>
                      </w:r>
                      <w:r w:rsidRPr="000C60E8">
                        <w:rPr>
                          <w:rStyle w:val="xHyperlinkChar"/>
                          <w:b/>
                        </w:rPr>
                      </w:r>
                      <w:r w:rsidRPr="000C60E8">
                        <w:rPr>
                          <w:rStyle w:val="xHyperlinkChar"/>
                          <w:b/>
                        </w:rPr>
                        <w:fldChar w:fldCharType="separate"/>
                      </w:r>
                      <w:r>
                        <w:rPr>
                          <w:rStyle w:val="xHyperlinkChar"/>
                          <w:b/>
                          <w:noProof/>
                        </w:rPr>
                        <w:t>8</w:t>
                      </w:r>
                      <w:r w:rsidRPr="000C60E8">
                        <w:rPr>
                          <w:rStyle w:val="xHyperlinkChar"/>
                          <w:b/>
                        </w:rPr>
                        <w:fldChar w:fldCharType="end"/>
                      </w:r>
                      <w:r>
                        <w:t xml:space="preserve"> </w:t>
                      </w:r>
                      <w:r w:rsidRPr="003840B2">
                        <w:rPr>
                          <w:b/>
                        </w:rPr>
                        <w:t>in the project plan</w:t>
                      </w:r>
                      <w:r>
                        <w:t xml:space="preserve"> </w:t>
                      </w:r>
                      <w:r w:rsidRPr="00CD4EF8">
                        <w:rPr>
                          <w:b/>
                        </w:rPr>
                        <w:t>to draft your communication plan.</w:t>
                      </w:r>
                    </w:p>
                  </w:txbxContent>
                </v:textbox>
                <w10:anchorlock/>
              </v:shape>
            </w:pict>
          </mc:Fallback>
        </mc:AlternateContent>
      </w:r>
    </w:p>
    <w:p w:rsidR="00770075" w:rsidRDefault="00193169" w:rsidP="00155922">
      <w:pPr>
        <w:pStyle w:val="H2TOC"/>
      </w:pPr>
      <w:bookmarkStart w:id="46" w:name="ProcessRequirements"/>
      <w:bookmarkStart w:id="47" w:name="_Toc500922849"/>
      <w:bookmarkEnd w:id="46"/>
      <w:r>
        <w:t>Determine Plan Document</w:t>
      </w:r>
      <w:r w:rsidR="00021463">
        <w:t xml:space="preserve"> Content Requirements</w:t>
      </w:r>
      <w:bookmarkEnd w:id="47"/>
    </w:p>
    <w:p w:rsidR="001936A7" w:rsidRDefault="00021463" w:rsidP="001936A7">
      <w:r>
        <w:t>If legal authorities are current</w:t>
      </w:r>
      <w:r w:rsidR="00D5702A">
        <w:t>,</w:t>
      </w:r>
      <w:r>
        <w:t xml:space="preserve"> and </w:t>
      </w:r>
      <w:r w:rsidR="001936A7">
        <w:t xml:space="preserve">existing </w:t>
      </w:r>
      <w:r>
        <w:t>plans and procedures are realistic, accurate and complete</w:t>
      </w:r>
      <w:r w:rsidR="00D5702A">
        <w:t>,</w:t>
      </w:r>
      <w:r>
        <w:t xml:space="preserve"> </w:t>
      </w:r>
      <w:r w:rsidR="001936A7">
        <w:t xml:space="preserve">your </w:t>
      </w:r>
      <w:r>
        <w:t xml:space="preserve">planning </w:t>
      </w:r>
      <w:r w:rsidR="001936A7">
        <w:t xml:space="preserve">process </w:t>
      </w:r>
      <w:r>
        <w:t>may simply involve a few updates.</w:t>
      </w:r>
      <w:r w:rsidR="001936A7">
        <w:t xml:space="preserve"> </w:t>
      </w:r>
    </w:p>
    <w:p w:rsidR="006E4E17" w:rsidRDefault="001936A7" w:rsidP="005B4FAA">
      <w:r>
        <w:t xml:space="preserve">If you are creating or revising a plan, conduct research </w:t>
      </w:r>
      <w:r w:rsidR="00193169">
        <w:t xml:space="preserve">to ensure you </w:t>
      </w:r>
      <w:r>
        <w:t xml:space="preserve">use the most recent </w:t>
      </w:r>
      <w:r w:rsidR="0048347D">
        <w:t xml:space="preserve">information </w:t>
      </w:r>
      <w:r w:rsidR="009601B0">
        <w:t>to establish relevant facts</w:t>
      </w:r>
      <w:r w:rsidR="009B3C32">
        <w:t xml:space="preserve"> about your jurisdict</w:t>
      </w:r>
      <w:r w:rsidR="00B732A1">
        <w:t>i</w:t>
      </w:r>
      <w:r w:rsidR="009B3C32">
        <w:t>on</w:t>
      </w:r>
      <w:r w:rsidR="009601B0">
        <w:t>.</w:t>
      </w:r>
      <w:r w:rsidR="00120933">
        <w:t xml:space="preserve"> </w:t>
      </w:r>
      <w:r w:rsidR="005935F2">
        <w:t xml:space="preserve">If you are updating an existing document, start by reviewing the prior version. </w:t>
      </w:r>
      <w:r w:rsidR="00B732A1">
        <w:t>Build on what already exists in your jurisdiction.</w:t>
      </w:r>
      <w:r>
        <w:t xml:space="preserve"> </w:t>
      </w:r>
    </w:p>
    <w:p w:rsidR="0048347D" w:rsidRDefault="00B732A1" w:rsidP="005B4FAA">
      <w:r>
        <w:t>Whether</w:t>
      </w:r>
      <w:r w:rsidR="005935F2">
        <w:t xml:space="preserve"> you are creating</w:t>
      </w:r>
      <w:r>
        <w:t>,</w:t>
      </w:r>
      <w:r w:rsidR="005935F2">
        <w:t xml:space="preserve"> </w:t>
      </w:r>
      <w:r>
        <w:t xml:space="preserve">updating or </w:t>
      </w:r>
      <w:r w:rsidR="005935F2">
        <w:t xml:space="preserve">revising a </w:t>
      </w:r>
      <w:r>
        <w:t>document,</w:t>
      </w:r>
      <w:r w:rsidR="005935F2">
        <w:t xml:space="preserve"> </w:t>
      </w:r>
      <w:r>
        <w:t xml:space="preserve">be sure to </w:t>
      </w:r>
      <w:r w:rsidR="005935F2">
        <w:t>review</w:t>
      </w:r>
      <w:r w:rsidR="00193169">
        <w:t xml:space="preserve"> the following resources and information</w:t>
      </w:r>
      <w:r w:rsidR="005935F2">
        <w:t>:</w:t>
      </w:r>
      <w:r w:rsidR="005935F2" w:rsidDel="005935F2">
        <w:t xml:space="preserve"> </w:t>
      </w:r>
    </w:p>
    <w:p w:rsidR="0048347D" w:rsidRDefault="00F11601" w:rsidP="0048347D">
      <w:pPr>
        <w:pStyle w:val="xB1"/>
      </w:pPr>
      <w:r>
        <w:t>Current local planning guides</w:t>
      </w:r>
    </w:p>
    <w:p w:rsidR="00831666" w:rsidRPr="00831666" w:rsidRDefault="00831666" w:rsidP="00831666">
      <w:pPr>
        <w:pStyle w:val="xB1"/>
        <w:rPr>
          <w:i/>
        </w:rPr>
      </w:pPr>
      <w:r w:rsidRPr="00831666">
        <w:rPr>
          <w:i/>
        </w:rPr>
        <w:t>Core Capability/Target Capability Crosswalk</w:t>
      </w:r>
      <w:r>
        <w:rPr>
          <w:rStyle w:val="FootnoteReference"/>
          <w:i/>
        </w:rPr>
        <w:footnoteReference w:id="2"/>
      </w:r>
    </w:p>
    <w:p w:rsidR="0048347D" w:rsidRPr="00B732A1" w:rsidRDefault="00F11601" w:rsidP="00831666">
      <w:pPr>
        <w:pStyle w:val="xB1"/>
        <w:rPr>
          <w:i/>
        </w:rPr>
      </w:pPr>
      <w:r w:rsidRPr="00B732A1">
        <w:rPr>
          <w:i/>
        </w:rPr>
        <w:t>National Response Framework</w:t>
      </w:r>
      <w:r w:rsidR="00B732A1">
        <w:rPr>
          <w:rStyle w:val="FootnoteReference"/>
          <w:i/>
        </w:rPr>
        <w:footnoteReference w:id="3"/>
      </w:r>
    </w:p>
    <w:p w:rsidR="0048347D" w:rsidRDefault="00F11601" w:rsidP="0048347D">
      <w:pPr>
        <w:pStyle w:val="xB1"/>
      </w:pPr>
      <w:r>
        <w:t>Other local/regional plans</w:t>
      </w:r>
      <w:r w:rsidR="005935F2">
        <w:t xml:space="preserve"> that may contain best-practices</w:t>
      </w:r>
    </w:p>
    <w:p w:rsidR="0048347D" w:rsidRPr="00F11601" w:rsidRDefault="00F11601" w:rsidP="00F11601">
      <w:pPr>
        <w:pStyle w:val="xB1"/>
      </w:pPr>
      <w:r w:rsidRPr="00F11601">
        <w:t>State Preparedness Report</w:t>
      </w:r>
      <w:r>
        <w:t>/</w:t>
      </w:r>
      <w:r w:rsidR="005A6A60">
        <w:t>Threat and Hazard Risk Assessment (SPR/THIRA)</w:t>
      </w:r>
    </w:p>
    <w:p w:rsidR="0048347D" w:rsidRDefault="00F11601" w:rsidP="005935F2">
      <w:pPr>
        <w:pStyle w:val="xB1"/>
      </w:pPr>
      <w:r>
        <w:t>After Action Reports</w:t>
      </w:r>
      <w:r w:rsidR="005935F2">
        <w:t xml:space="preserve"> from actual events, exercises or training</w:t>
      </w:r>
    </w:p>
    <w:p w:rsidR="0048347D" w:rsidRDefault="005935F2" w:rsidP="0048347D">
      <w:pPr>
        <w:pStyle w:val="xB1"/>
      </w:pPr>
      <w:r>
        <w:t>Relevant s</w:t>
      </w:r>
      <w:r w:rsidR="0048347D">
        <w:t>tan</w:t>
      </w:r>
      <w:r w:rsidR="00F11601">
        <w:t>dard operating procedures (SOP)</w:t>
      </w:r>
    </w:p>
    <w:p w:rsidR="0048347D" w:rsidRDefault="005935F2" w:rsidP="0048347D">
      <w:pPr>
        <w:pStyle w:val="xB1-LL0"/>
      </w:pPr>
      <w:r>
        <w:t>Any o</w:t>
      </w:r>
      <w:r w:rsidR="0048347D">
        <w:t xml:space="preserve">ther </w:t>
      </w:r>
      <w:r w:rsidR="0048347D" w:rsidRPr="0048347D">
        <w:t>rel</w:t>
      </w:r>
      <w:r w:rsidR="00F11601">
        <w:t>evant documents and information</w:t>
      </w:r>
    </w:p>
    <w:p w:rsidR="00193169" w:rsidRPr="0048347D" w:rsidRDefault="00193169" w:rsidP="00193169">
      <w:pPr>
        <w:pStyle w:val="AaBb-xB"/>
      </w:pPr>
      <w:r>
        <w:t>A more comprehensive list appears in the project plan at the end of this document.</w:t>
      </w:r>
    </w:p>
    <w:p w:rsidR="0048347D" w:rsidRDefault="0048347D" w:rsidP="0048347D">
      <w:pPr>
        <w:pStyle w:val="H3NTOC"/>
      </w:pPr>
      <w:r>
        <w:t>Check Planning Standards</w:t>
      </w:r>
    </w:p>
    <w:p w:rsidR="0048347D" w:rsidRDefault="0048347D" w:rsidP="0048347D">
      <w:r w:rsidRPr="006B299E">
        <w:t>State planning standards are updated periodically to clarify intent, update references and ad</w:t>
      </w:r>
      <w:r>
        <w:t xml:space="preserve">dress current planning issues. </w:t>
      </w:r>
      <w:r w:rsidRPr="006B299E">
        <w:t xml:space="preserve">The </w:t>
      </w:r>
      <w:r>
        <w:t xml:space="preserve">most up-to-date </w:t>
      </w:r>
      <w:r w:rsidRPr="006B299E">
        <w:t>planning standard</w:t>
      </w:r>
      <w:r w:rsidR="00D5702A">
        <w:t>s are available on the TDEM web</w:t>
      </w:r>
      <w:r w:rsidRPr="006B299E">
        <w:t>site</w:t>
      </w:r>
      <w:r>
        <w:t xml:space="preserve"> along with planning guides and sample plan documents.</w:t>
      </w:r>
      <w:r w:rsidR="009B34CE">
        <w:t xml:space="preserve"> </w:t>
      </w:r>
      <w:r>
        <w:t xml:space="preserve">Be sure to download the planning standards </w:t>
      </w:r>
      <w:r w:rsidR="005C7C27">
        <w:t xml:space="preserve">checklist </w:t>
      </w:r>
      <w:r>
        <w:t>for each plan document.</w:t>
      </w:r>
      <w:r w:rsidR="000C753A">
        <w:rPr>
          <w:rStyle w:val="FootnoteReference"/>
        </w:rPr>
        <w:footnoteReference w:id="4"/>
      </w:r>
      <w:r>
        <w:t xml:space="preserve"> If the standards are not adequately addressed, your documents </w:t>
      </w:r>
      <w:r w:rsidR="00D5702A">
        <w:t>are then</w:t>
      </w:r>
      <w:r>
        <w:t xml:space="preserve"> deemed deficient during the plan review</w:t>
      </w:r>
      <w:r w:rsidR="00D5702A">
        <w:t>,</w:t>
      </w:r>
      <w:r w:rsidR="002E3837">
        <w:t xml:space="preserve"> as described under </w:t>
      </w:r>
      <w:r w:rsidR="002E3837" w:rsidRPr="0077432C">
        <w:rPr>
          <w:i/>
          <w:color w:val="003399"/>
        </w:rPr>
        <w:t xml:space="preserve">Submit </w:t>
      </w:r>
      <w:r w:rsidR="008D7AC6">
        <w:rPr>
          <w:i/>
          <w:color w:val="003399"/>
        </w:rPr>
        <w:t xml:space="preserve">the </w:t>
      </w:r>
      <w:r w:rsidR="00D805E1">
        <w:rPr>
          <w:i/>
          <w:color w:val="003399"/>
        </w:rPr>
        <w:t>Emergency Operations Plan</w:t>
      </w:r>
      <w:r w:rsidR="008D7AC6">
        <w:rPr>
          <w:i/>
          <w:color w:val="003399"/>
        </w:rPr>
        <w:t xml:space="preserve"> for Review</w:t>
      </w:r>
      <w:r w:rsidR="00193169">
        <w:t xml:space="preserve"> below.</w:t>
      </w:r>
      <w:r w:rsidR="009B34CE">
        <w:t xml:space="preserve"> </w:t>
      </w:r>
      <w:r>
        <w:t xml:space="preserve">Retain </w:t>
      </w:r>
      <w:r w:rsidRPr="003603F7">
        <w:t xml:space="preserve">a copy for </w:t>
      </w:r>
      <w:r>
        <w:t xml:space="preserve">future use in revising or updating </w:t>
      </w:r>
      <w:r w:rsidRPr="003603F7">
        <w:t>plan</w:t>
      </w:r>
      <w:r>
        <w:t>s</w:t>
      </w:r>
      <w:r w:rsidRPr="003603F7">
        <w:t xml:space="preserve"> </w:t>
      </w:r>
      <w:r>
        <w:t>and</w:t>
      </w:r>
      <w:r w:rsidRPr="003603F7">
        <w:t xml:space="preserve"> annexes.</w:t>
      </w:r>
    </w:p>
    <w:p w:rsidR="00733F6A" w:rsidRDefault="005C5FB9" w:rsidP="00733F6A">
      <w:r>
        <w:rPr>
          <w:noProof/>
        </w:rPr>
        <mc:AlternateContent>
          <mc:Choice Requires="wps">
            <w:drawing>
              <wp:inline distT="0" distB="0" distL="0" distR="0" wp14:anchorId="1E64FB31" wp14:editId="23055C12">
                <wp:extent cx="5943600" cy="711200"/>
                <wp:effectExtent l="0" t="0" r="0" b="0"/>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711200"/>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733F6A" w:rsidRDefault="00022629" w:rsidP="00733F6A">
                            <w:pPr>
                              <w:pStyle w:val="AaBb-xB"/>
                            </w:pPr>
                            <w:r w:rsidRPr="003840B2">
                              <w:rPr>
                                <w:b/>
                              </w:rPr>
                              <w:t>Turn to page</w:t>
                            </w:r>
                            <w:r>
                              <w:rPr>
                                <w:b/>
                              </w:rPr>
                              <w:t xml:space="preserve"> </w:t>
                            </w:r>
                            <w:r w:rsidRPr="000C60E8">
                              <w:rPr>
                                <w:rStyle w:val="xHyperlinkChar"/>
                                <w:b/>
                              </w:rPr>
                              <w:t>P</w:t>
                            </w:r>
                            <w:r w:rsidRPr="000C60E8">
                              <w:rPr>
                                <w:rStyle w:val="xHyperlinkChar"/>
                                <w:b/>
                              </w:rPr>
                              <w:fldChar w:fldCharType="begin"/>
                            </w:r>
                            <w:r w:rsidRPr="000C60E8">
                              <w:rPr>
                                <w:rStyle w:val="xHyperlinkChar"/>
                                <w:b/>
                              </w:rPr>
                              <w:instrText xml:space="preserve"> PAGEREF ProjPlanRequirements \h </w:instrText>
                            </w:r>
                            <w:r w:rsidRPr="000C60E8">
                              <w:rPr>
                                <w:rStyle w:val="xHyperlinkChar"/>
                                <w:b/>
                              </w:rPr>
                            </w:r>
                            <w:r w:rsidRPr="000C60E8">
                              <w:rPr>
                                <w:rStyle w:val="xHyperlinkChar"/>
                                <w:b/>
                              </w:rPr>
                              <w:fldChar w:fldCharType="separate"/>
                            </w:r>
                            <w:r>
                              <w:rPr>
                                <w:rStyle w:val="xHyperlinkChar"/>
                                <w:b/>
                                <w:noProof/>
                              </w:rPr>
                              <w:t>9</w:t>
                            </w:r>
                            <w:r w:rsidRPr="000C60E8">
                              <w:rPr>
                                <w:rStyle w:val="xHyperlinkChar"/>
                                <w:b/>
                              </w:rPr>
                              <w:fldChar w:fldCharType="end"/>
                            </w:r>
                            <w:r w:rsidRPr="00733F6A">
                              <w:t xml:space="preserve"> </w:t>
                            </w:r>
                            <w:r w:rsidRPr="003840B2">
                              <w:rPr>
                                <w:b/>
                              </w:rPr>
                              <w:t>in the project plan</w:t>
                            </w:r>
                            <w:r w:rsidRPr="003840B2">
                              <w:t xml:space="preserve"> </w:t>
                            </w:r>
                            <w:r w:rsidRPr="003840B2">
                              <w:rPr>
                                <w:b/>
                              </w:rPr>
                              <w:t xml:space="preserve">to </w:t>
                            </w:r>
                            <w:r>
                              <w:rPr>
                                <w:b/>
                              </w:rPr>
                              <w:t>record plan document</w:t>
                            </w:r>
                            <w:r w:rsidRPr="003840B2">
                              <w:rPr>
                                <w:b/>
                              </w:rPr>
                              <w:t xml:space="preserve"> content requirements.</w:t>
                            </w:r>
                          </w:p>
                          <w:p w:rsidR="00022629" w:rsidRDefault="00022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64FB31" id="Text Box 7" o:spid="_x0000_s1032" type="#_x0000_t202" style="width:468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" fillcolor="#039" stroked="f" strokeweight=".5pt">
                <v:fill opacity="16448f"/>
                <v:path arrowok="t"/>
                <v:textbox>
                  <w:txbxContent>
                    <w:p w:rsidR="00022629" w:rsidRPr="00733F6A" w:rsidRDefault="00022629" w:rsidP="00733F6A">
                      <w:pPr>
                        <w:pStyle w:val="AaBb-xB"/>
                      </w:pPr>
                      <w:r w:rsidRPr="003840B2">
                        <w:rPr>
                          <w:b/>
                        </w:rPr>
                        <w:t>Turn to page</w:t>
                      </w:r>
                      <w:r>
                        <w:rPr>
                          <w:b/>
                        </w:rPr>
                        <w:t xml:space="preserve"> </w:t>
                      </w:r>
                      <w:r w:rsidRPr="000C60E8">
                        <w:rPr>
                          <w:rStyle w:val="xHyperlinkChar"/>
                          <w:b/>
                        </w:rPr>
                        <w:t>P</w:t>
                      </w:r>
                      <w:r w:rsidRPr="000C60E8">
                        <w:rPr>
                          <w:rStyle w:val="xHyperlinkChar"/>
                          <w:b/>
                        </w:rPr>
                        <w:fldChar w:fldCharType="begin"/>
                      </w:r>
                      <w:r w:rsidRPr="000C60E8">
                        <w:rPr>
                          <w:rStyle w:val="xHyperlinkChar"/>
                          <w:b/>
                        </w:rPr>
                        <w:instrText xml:space="preserve"> PAGEREF ProjPlanRequirements \h </w:instrText>
                      </w:r>
                      <w:r w:rsidRPr="000C60E8">
                        <w:rPr>
                          <w:rStyle w:val="xHyperlinkChar"/>
                          <w:b/>
                        </w:rPr>
                      </w:r>
                      <w:r w:rsidRPr="000C60E8">
                        <w:rPr>
                          <w:rStyle w:val="xHyperlinkChar"/>
                          <w:b/>
                        </w:rPr>
                        <w:fldChar w:fldCharType="separate"/>
                      </w:r>
                      <w:r>
                        <w:rPr>
                          <w:rStyle w:val="xHyperlinkChar"/>
                          <w:b/>
                          <w:noProof/>
                        </w:rPr>
                        <w:t>9</w:t>
                      </w:r>
                      <w:r w:rsidRPr="000C60E8">
                        <w:rPr>
                          <w:rStyle w:val="xHyperlinkChar"/>
                          <w:b/>
                        </w:rPr>
                        <w:fldChar w:fldCharType="end"/>
                      </w:r>
                      <w:r w:rsidRPr="00733F6A">
                        <w:t xml:space="preserve"> </w:t>
                      </w:r>
                      <w:r w:rsidRPr="003840B2">
                        <w:rPr>
                          <w:b/>
                        </w:rPr>
                        <w:t>in the project plan</w:t>
                      </w:r>
                      <w:r w:rsidRPr="003840B2">
                        <w:t xml:space="preserve"> </w:t>
                      </w:r>
                      <w:r w:rsidRPr="003840B2">
                        <w:rPr>
                          <w:b/>
                        </w:rPr>
                        <w:t xml:space="preserve">to </w:t>
                      </w:r>
                      <w:r>
                        <w:rPr>
                          <w:b/>
                        </w:rPr>
                        <w:t>record plan document</w:t>
                      </w:r>
                      <w:r w:rsidRPr="003840B2">
                        <w:rPr>
                          <w:b/>
                        </w:rPr>
                        <w:t xml:space="preserve"> content requirements.</w:t>
                      </w:r>
                    </w:p>
                    <w:p w:rsidR="00022629" w:rsidRDefault="00022629"/>
                  </w:txbxContent>
                </v:textbox>
                <w10:anchorlock/>
              </v:shape>
            </w:pict>
          </mc:Fallback>
        </mc:AlternateContent>
      </w:r>
    </w:p>
    <w:p w:rsidR="00C1215F" w:rsidRDefault="005252CF" w:rsidP="00C1215F">
      <w:pPr>
        <w:pStyle w:val="H2TOC"/>
      </w:pPr>
      <w:bookmarkStart w:id="48" w:name="ProcessSchedule"/>
      <w:bookmarkStart w:id="49" w:name="_Toc500922850"/>
      <w:bookmarkEnd w:id="48"/>
      <w:r>
        <w:lastRenderedPageBreak/>
        <w:t>Build a</w:t>
      </w:r>
      <w:r w:rsidR="00CA420F">
        <w:t xml:space="preserve"> Development</w:t>
      </w:r>
      <w:r>
        <w:t xml:space="preserve"> </w:t>
      </w:r>
      <w:r w:rsidR="00C1215F">
        <w:t>Schedule</w:t>
      </w:r>
      <w:bookmarkEnd w:id="49"/>
    </w:p>
    <w:p w:rsidR="003840B2" w:rsidRDefault="00C1215F" w:rsidP="00C1215F">
      <w:r>
        <w:t>A schedule lays out all the steps you need to take to complete your document. It includes steps for drafting your</w:t>
      </w:r>
      <w:r w:rsidR="00193169">
        <w:t xml:space="preserve"> plan</w:t>
      </w:r>
      <w:r>
        <w:t xml:space="preserve"> document, stakeholder reviews, supervisor reviews, meetings and other key items you must complete. </w:t>
      </w:r>
      <w:r w:rsidR="00193169">
        <w:t>D</w:t>
      </w:r>
      <w:r>
        <w:t>raft your schedule before you kick</w:t>
      </w:r>
      <w:r w:rsidR="00D5702A">
        <w:t xml:space="preserve"> off</w:t>
      </w:r>
      <w:r>
        <w:t xml:space="preserve"> the project</w:t>
      </w:r>
      <w:r w:rsidR="00D5702A">
        <w:t>,</w:t>
      </w:r>
      <w:r>
        <w:t xml:space="preserve"> so you can clearly communicate to all of your stakeholders how long you exp</w:t>
      </w:r>
      <w:r w:rsidR="00193169">
        <w:t xml:space="preserve">ect the project to take and </w:t>
      </w:r>
      <w:r w:rsidR="00D5702A">
        <w:t xml:space="preserve">in </w:t>
      </w:r>
      <w:r w:rsidR="00193169">
        <w:t>which</w:t>
      </w:r>
      <w:r>
        <w:t xml:space="preserve"> activities you need </w:t>
      </w:r>
      <w:r w:rsidR="00D5702A">
        <w:t>their participation</w:t>
      </w:r>
      <w:r>
        <w:t>.</w:t>
      </w:r>
    </w:p>
    <w:p w:rsidR="00C1215F" w:rsidRDefault="005C5FB9" w:rsidP="00C1215F">
      <w:r>
        <w:rPr>
          <w:noProof/>
        </w:rPr>
        <mc:AlternateContent>
          <mc:Choice Requires="wps">
            <w:drawing>
              <wp:inline distT="0" distB="0" distL="0" distR="0" wp14:anchorId="1FA9ED24" wp14:editId="54FB464F">
                <wp:extent cx="5943600" cy="524510"/>
                <wp:effectExtent l="0" t="0" r="0" b="889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24510"/>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Default="00022629" w:rsidP="002E3837">
                            <w:pPr>
                              <w:pStyle w:val="AaBb-xB"/>
                            </w:pPr>
                            <w:r w:rsidRPr="003840B2">
                              <w:rPr>
                                <w:b/>
                              </w:rPr>
                              <w:t>Turn to page</w:t>
                            </w:r>
                            <w:r>
                              <w:rPr>
                                <w:b/>
                              </w:rPr>
                              <w:t xml:space="preserve"> </w:t>
                            </w:r>
                            <w:r w:rsidRPr="000C60E8">
                              <w:rPr>
                                <w:rStyle w:val="xHyperlinkChar"/>
                                <w:b/>
                              </w:rPr>
                              <w:t>P</w:t>
                            </w:r>
                            <w:r w:rsidRPr="000C60E8">
                              <w:rPr>
                                <w:rStyle w:val="xHyperlinkChar"/>
                                <w:b/>
                              </w:rPr>
                              <w:fldChar w:fldCharType="begin"/>
                            </w:r>
                            <w:r w:rsidRPr="000C60E8">
                              <w:rPr>
                                <w:rStyle w:val="xHyperlinkChar"/>
                                <w:b/>
                              </w:rPr>
                              <w:instrText xml:space="preserve"> PAGEREF ProjPlanSchedule \h </w:instrText>
                            </w:r>
                            <w:r w:rsidRPr="000C60E8">
                              <w:rPr>
                                <w:rStyle w:val="xHyperlinkChar"/>
                                <w:b/>
                              </w:rPr>
                            </w:r>
                            <w:r w:rsidRPr="000C60E8">
                              <w:rPr>
                                <w:rStyle w:val="xHyperlinkChar"/>
                                <w:b/>
                              </w:rPr>
                              <w:fldChar w:fldCharType="separate"/>
                            </w:r>
                            <w:r>
                              <w:rPr>
                                <w:rStyle w:val="xHyperlinkChar"/>
                                <w:b/>
                                <w:noProof/>
                              </w:rPr>
                              <w:t>12</w:t>
                            </w:r>
                            <w:r w:rsidRPr="000C60E8">
                              <w:rPr>
                                <w:rStyle w:val="xHyperlinkChar"/>
                                <w:b/>
                              </w:rPr>
                              <w:fldChar w:fldCharType="end"/>
                            </w:r>
                            <w:r>
                              <w:t xml:space="preserve"> </w:t>
                            </w:r>
                            <w:r w:rsidRPr="003840B2">
                              <w:rPr>
                                <w:b/>
                              </w:rPr>
                              <w:t>in the project plan</w:t>
                            </w:r>
                            <w:r>
                              <w:t xml:space="preserve"> </w:t>
                            </w:r>
                            <w:r w:rsidRPr="003840B2">
                              <w:rPr>
                                <w:b/>
                              </w:rPr>
                              <w:t>to build your schedule.</w:t>
                            </w:r>
                          </w:p>
                          <w:p w:rsidR="00022629" w:rsidRDefault="00022629" w:rsidP="00C12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A9ED24" id="Text Box 20" o:spid="_x0000_s1033" type="#_x0000_t202" style="width:468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" fillcolor="#039" stroked="f" strokeweight=".5pt">
                <v:fill opacity="16448f"/>
                <v:path arrowok="t"/>
                <v:textbox>
                  <w:txbxContent>
                    <w:p w:rsidR="00022629" w:rsidRDefault="00022629" w:rsidP="002E3837">
                      <w:pPr>
                        <w:pStyle w:val="AaBb-xB"/>
                      </w:pPr>
                      <w:r w:rsidRPr="003840B2">
                        <w:rPr>
                          <w:b/>
                        </w:rPr>
                        <w:t>Turn to page</w:t>
                      </w:r>
                      <w:r>
                        <w:rPr>
                          <w:b/>
                        </w:rPr>
                        <w:t xml:space="preserve"> </w:t>
                      </w:r>
                      <w:r w:rsidRPr="000C60E8">
                        <w:rPr>
                          <w:rStyle w:val="xHyperlinkChar"/>
                          <w:b/>
                        </w:rPr>
                        <w:t>P</w:t>
                      </w:r>
                      <w:r w:rsidRPr="000C60E8">
                        <w:rPr>
                          <w:rStyle w:val="xHyperlinkChar"/>
                          <w:b/>
                        </w:rPr>
                        <w:fldChar w:fldCharType="begin"/>
                      </w:r>
                      <w:r w:rsidRPr="000C60E8">
                        <w:rPr>
                          <w:rStyle w:val="xHyperlinkChar"/>
                          <w:b/>
                        </w:rPr>
                        <w:instrText xml:space="preserve"> PAGEREF ProjPlanSchedule \h </w:instrText>
                      </w:r>
                      <w:r w:rsidRPr="000C60E8">
                        <w:rPr>
                          <w:rStyle w:val="xHyperlinkChar"/>
                          <w:b/>
                        </w:rPr>
                      </w:r>
                      <w:r w:rsidRPr="000C60E8">
                        <w:rPr>
                          <w:rStyle w:val="xHyperlinkChar"/>
                          <w:b/>
                        </w:rPr>
                        <w:fldChar w:fldCharType="separate"/>
                      </w:r>
                      <w:r>
                        <w:rPr>
                          <w:rStyle w:val="xHyperlinkChar"/>
                          <w:b/>
                          <w:noProof/>
                        </w:rPr>
                        <w:t>12</w:t>
                      </w:r>
                      <w:r w:rsidRPr="000C60E8">
                        <w:rPr>
                          <w:rStyle w:val="xHyperlinkChar"/>
                          <w:b/>
                        </w:rPr>
                        <w:fldChar w:fldCharType="end"/>
                      </w:r>
                      <w:r>
                        <w:t xml:space="preserve"> </w:t>
                      </w:r>
                      <w:r w:rsidRPr="003840B2">
                        <w:rPr>
                          <w:b/>
                        </w:rPr>
                        <w:t>in the project plan</w:t>
                      </w:r>
                      <w:r>
                        <w:t xml:space="preserve"> </w:t>
                      </w:r>
                      <w:r w:rsidRPr="003840B2">
                        <w:rPr>
                          <w:b/>
                        </w:rPr>
                        <w:t>to build your schedule.</w:t>
                      </w:r>
                    </w:p>
                    <w:p w:rsidR="00022629" w:rsidRDefault="00022629" w:rsidP="00C1215F"/>
                  </w:txbxContent>
                </v:textbox>
                <w10:anchorlock/>
              </v:shape>
            </w:pict>
          </mc:Fallback>
        </mc:AlternateContent>
      </w:r>
    </w:p>
    <w:p w:rsidR="00C1215F" w:rsidRDefault="00193169" w:rsidP="00C1215F">
      <w:pPr>
        <w:pStyle w:val="H2TOC"/>
      </w:pPr>
      <w:bookmarkStart w:id="50" w:name="ProcessApproval"/>
      <w:bookmarkStart w:id="51" w:name="_Toc500922851"/>
      <w:bookmarkEnd w:id="50"/>
      <w:r>
        <w:t>Secure</w:t>
      </w:r>
      <w:r w:rsidR="005252CF">
        <w:t xml:space="preserve"> </w:t>
      </w:r>
      <w:r w:rsidR="00DD0409">
        <w:t>Leadership</w:t>
      </w:r>
      <w:r w:rsidR="005252CF">
        <w:t xml:space="preserve"> Approval</w:t>
      </w:r>
      <w:r w:rsidR="00CA420F">
        <w:t xml:space="preserve"> and Authorization</w:t>
      </w:r>
      <w:bookmarkEnd w:id="51"/>
    </w:p>
    <w:p w:rsidR="00193169" w:rsidRDefault="00C1215F" w:rsidP="00C1215F">
      <w:r>
        <w:t>In traditional project management, the project plan is endorsed by key</w:t>
      </w:r>
      <w:r w:rsidRPr="00ED2C71">
        <w:t xml:space="preserve"> leaders.</w:t>
      </w:r>
      <w:r>
        <w:t xml:space="preserve"> This important step forces your leadership to read your project plan carefully before you start working</w:t>
      </w:r>
      <w:r w:rsidR="00D5702A">
        <w:t xml:space="preserve"> the project</w:t>
      </w:r>
      <w:r>
        <w:t>. Many of us have started creating a plan only to find weeks or months later that our leadership wants us to create something different, ac</w:t>
      </w:r>
      <w:r w:rsidR="008A58B4">
        <w:t>cording to a different timeline or asks why we did no</w:t>
      </w:r>
      <w:r>
        <w:t xml:space="preserve">t invite a particular stakeholder. By requesting formal approval from key leaders before you start creating or revising a document, you make sure that everyone agrees to </w:t>
      </w:r>
      <w:r w:rsidR="00193169">
        <w:t xml:space="preserve">the following </w:t>
      </w:r>
      <w:r>
        <w:t>items up</w:t>
      </w:r>
      <w:r w:rsidR="00193169">
        <w:t xml:space="preserve"> </w:t>
      </w:r>
      <w:r>
        <w:t xml:space="preserve">front: </w:t>
      </w:r>
    </w:p>
    <w:p w:rsidR="00193169" w:rsidRDefault="00193169" w:rsidP="00193169">
      <w:pPr>
        <w:pStyle w:val="xB1"/>
      </w:pPr>
      <w:r>
        <w:t>W</w:t>
      </w:r>
      <w:r w:rsidR="00C1215F">
        <w:t>ho is leading the project</w:t>
      </w:r>
      <w:r w:rsidR="008A58B4">
        <w:t>?</w:t>
      </w:r>
    </w:p>
    <w:p w:rsidR="00193169" w:rsidRDefault="00193169" w:rsidP="00193169">
      <w:pPr>
        <w:pStyle w:val="xB1"/>
      </w:pPr>
      <w:r>
        <w:t>W</w:t>
      </w:r>
      <w:r w:rsidR="00C1215F">
        <w:t xml:space="preserve">hat document(s) </w:t>
      </w:r>
      <w:r w:rsidR="008A58B4">
        <w:t xml:space="preserve">are </w:t>
      </w:r>
      <w:r w:rsidR="00C1215F">
        <w:t>you updating</w:t>
      </w:r>
      <w:r w:rsidR="008A58B4">
        <w:t>?</w:t>
      </w:r>
    </w:p>
    <w:p w:rsidR="00193169" w:rsidRDefault="00193169" w:rsidP="00193169">
      <w:pPr>
        <w:pStyle w:val="xB1"/>
      </w:pPr>
      <w:r>
        <w:t>W</w:t>
      </w:r>
      <w:r w:rsidR="00C1215F">
        <w:t xml:space="preserve">hat content </w:t>
      </w:r>
      <w:r w:rsidR="008A58B4">
        <w:t xml:space="preserve">do </w:t>
      </w:r>
      <w:r w:rsidR="00C1215F">
        <w:t>you plan to include</w:t>
      </w:r>
      <w:r w:rsidR="008A58B4">
        <w:t>?</w:t>
      </w:r>
    </w:p>
    <w:p w:rsidR="00193169" w:rsidRDefault="00193169" w:rsidP="00193169">
      <w:pPr>
        <w:pStyle w:val="xB1"/>
      </w:pPr>
      <w:r>
        <w:t>W</w:t>
      </w:r>
      <w:r w:rsidR="00C1215F">
        <w:t xml:space="preserve">hat content </w:t>
      </w:r>
      <w:r w:rsidR="008A58B4">
        <w:t xml:space="preserve">do </w:t>
      </w:r>
      <w:r w:rsidR="00C1215F">
        <w:t>you plan to review</w:t>
      </w:r>
      <w:r w:rsidR="008A58B4">
        <w:t>?</w:t>
      </w:r>
    </w:p>
    <w:p w:rsidR="00193169" w:rsidRDefault="00193169" w:rsidP="00193169">
      <w:pPr>
        <w:pStyle w:val="xB1"/>
      </w:pPr>
      <w:r>
        <w:t>W</w:t>
      </w:r>
      <w:r w:rsidR="00C1215F">
        <w:t>ho</w:t>
      </w:r>
      <w:r w:rsidR="008A58B4">
        <w:t>m do</w:t>
      </w:r>
      <w:r w:rsidR="00C1215F">
        <w:t xml:space="preserve"> you plan to </w:t>
      </w:r>
      <w:r w:rsidR="00FE132B">
        <w:t>work with to create the document(s)</w:t>
      </w:r>
      <w:r w:rsidR="008A58B4">
        <w:t>?</w:t>
      </w:r>
    </w:p>
    <w:p w:rsidR="00193169" w:rsidRDefault="00193169" w:rsidP="00193169">
      <w:pPr>
        <w:pStyle w:val="xB1"/>
      </w:pPr>
      <w:r>
        <w:t>W</w:t>
      </w:r>
      <w:r w:rsidR="00C1215F">
        <w:t xml:space="preserve">hat steps </w:t>
      </w:r>
      <w:r w:rsidR="008A58B4">
        <w:t xml:space="preserve">do </w:t>
      </w:r>
      <w:r w:rsidR="00C1215F">
        <w:t>you plan to take</w:t>
      </w:r>
      <w:r w:rsidR="008A58B4">
        <w:t>?</w:t>
      </w:r>
    </w:p>
    <w:p w:rsidR="005C7C27" w:rsidRDefault="00193169" w:rsidP="008A58B4">
      <w:pPr>
        <w:pStyle w:val="xB1-LL0"/>
      </w:pPr>
      <w:r>
        <w:t>W</w:t>
      </w:r>
      <w:r w:rsidR="00C1215F">
        <w:t xml:space="preserve">hen </w:t>
      </w:r>
      <w:r w:rsidR="008A58B4">
        <w:t xml:space="preserve">do </w:t>
      </w:r>
      <w:r w:rsidR="00C1215F">
        <w:t xml:space="preserve">you </w:t>
      </w:r>
      <w:r>
        <w:t>expect to complete your project</w:t>
      </w:r>
      <w:r w:rsidR="008A58B4">
        <w:t>?</w:t>
      </w:r>
    </w:p>
    <w:p w:rsidR="008A58B4" w:rsidRDefault="008A58B4" w:rsidP="008A58B4">
      <w:pPr>
        <w:pStyle w:val="xB1"/>
        <w:numPr>
          <w:ilvl w:val="0"/>
          <w:numId w:val="0"/>
        </w:numPr>
      </w:pPr>
    </w:p>
    <w:p w:rsidR="00C1215F" w:rsidRDefault="005C5FB9" w:rsidP="00C1215F">
      <w:r>
        <w:rPr>
          <w:noProof/>
        </w:rPr>
        <mc:AlternateContent>
          <mc:Choice Requires="wps">
            <w:drawing>
              <wp:inline distT="0" distB="0" distL="0" distR="0" wp14:anchorId="46C5226F" wp14:editId="13C6DF15">
                <wp:extent cx="5943600" cy="567266"/>
                <wp:effectExtent l="0" t="0" r="0" b="4445"/>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67266"/>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Default="00022629" w:rsidP="00C1215F">
                            <w:pPr>
                              <w:pStyle w:val="AaBb-xB"/>
                            </w:pPr>
                            <w:r w:rsidRPr="00457360">
                              <w:rPr>
                                <w:b/>
                              </w:rPr>
                              <w:t>Turn to page</w:t>
                            </w:r>
                            <w:r>
                              <w:rPr>
                                <w:b/>
                              </w:rPr>
                              <w:t xml:space="preserve"> </w:t>
                            </w:r>
                            <w:r w:rsidRPr="00FE32ED">
                              <w:rPr>
                                <w:rStyle w:val="xHyperlinkChar"/>
                                <w:b/>
                              </w:rPr>
                              <w:t>P</w:t>
                            </w:r>
                            <w:r w:rsidRPr="00FE32ED">
                              <w:rPr>
                                <w:rStyle w:val="xHyperlinkChar"/>
                                <w:b/>
                              </w:rPr>
                              <w:fldChar w:fldCharType="begin"/>
                            </w:r>
                            <w:r w:rsidRPr="00FE32ED">
                              <w:rPr>
                                <w:rStyle w:val="xHyperlinkChar"/>
                                <w:b/>
                              </w:rPr>
                              <w:instrText xml:space="preserve"> PAGEREF ProjPlanEndorsements \h </w:instrText>
                            </w:r>
                            <w:r w:rsidRPr="00FE32ED">
                              <w:rPr>
                                <w:rStyle w:val="xHyperlinkChar"/>
                                <w:b/>
                              </w:rPr>
                            </w:r>
                            <w:r w:rsidRPr="00FE32ED">
                              <w:rPr>
                                <w:rStyle w:val="xHyperlinkChar"/>
                                <w:b/>
                              </w:rPr>
                              <w:fldChar w:fldCharType="separate"/>
                            </w:r>
                            <w:r>
                              <w:rPr>
                                <w:rStyle w:val="xHyperlinkChar"/>
                                <w:b/>
                                <w:noProof/>
                              </w:rPr>
                              <w:t>14</w:t>
                            </w:r>
                            <w:r w:rsidRPr="00FE32ED">
                              <w:rPr>
                                <w:rStyle w:val="xHyperlinkChar"/>
                                <w:b/>
                              </w:rPr>
                              <w:fldChar w:fldCharType="end"/>
                            </w:r>
                            <w:r>
                              <w:t xml:space="preserve"> </w:t>
                            </w:r>
                            <w:r w:rsidRPr="00457360">
                              <w:rPr>
                                <w:b/>
                              </w:rPr>
                              <w:t>to record leadership approval(s)</w:t>
                            </w:r>
                            <w:r>
                              <w:rPr>
                                <w:b/>
                              </w:rPr>
                              <w:t xml:space="preserve"> and authorization(s)</w:t>
                            </w:r>
                            <w:r w:rsidRPr="00457360">
                              <w:rPr>
                                <w:b/>
                              </w:rPr>
                              <w:t>.</w:t>
                            </w:r>
                          </w:p>
                          <w:p w:rsidR="00022629" w:rsidRDefault="00022629" w:rsidP="00C12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C5226F" id="Text Box 236" o:spid="_x0000_s1034" type="#_x0000_t202" style="width:468pt;height: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" fillcolor="#039" stroked="f" strokeweight=".5pt">
                <v:fill opacity="16448f"/>
                <v:path arrowok="t"/>
                <v:textbox>
                  <w:txbxContent>
                    <w:p w:rsidR="00022629" w:rsidRDefault="00022629" w:rsidP="00C1215F">
                      <w:pPr>
                        <w:pStyle w:val="AaBb-xB"/>
                      </w:pPr>
                      <w:r w:rsidRPr="00457360">
                        <w:rPr>
                          <w:b/>
                        </w:rPr>
                        <w:t>Turn to page</w:t>
                      </w:r>
                      <w:r>
                        <w:rPr>
                          <w:b/>
                        </w:rPr>
                        <w:t xml:space="preserve"> </w:t>
                      </w:r>
                      <w:r w:rsidRPr="00FE32ED">
                        <w:rPr>
                          <w:rStyle w:val="xHyperlinkChar"/>
                          <w:b/>
                        </w:rPr>
                        <w:t>P</w:t>
                      </w:r>
                      <w:r w:rsidRPr="00FE32ED">
                        <w:rPr>
                          <w:rStyle w:val="xHyperlinkChar"/>
                          <w:b/>
                        </w:rPr>
                        <w:fldChar w:fldCharType="begin"/>
                      </w:r>
                      <w:r w:rsidRPr="00FE32ED">
                        <w:rPr>
                          <w:rStyle w:val="xHyperlinkChar"/>
                          <w:b/>
                        </w:rPr>
                        <w:instrText xml:space="preserve"> PAGEREF ProjPlanEndorsements \h </w:instrText>
                      </w:r>
                      <w:r w:rsidRPr="00FE32ED">
                        <w:rPr>
                          <w:rStyle w:val="xHyperlinkChar"/>
                          <w:b/>
                        </w:rPr>
                      </w:r>
                      <w:r w:rsidRPr="00FE32ED">
                        <w:rPr>
                          <w:rStyle w:val="xHyperlinkChar"/>
                          <w:b/>
                        </w:rPr>
                        <w:fldChar w:fldCharType="separate"/>
                      </w:r>
                      <w:r>
                        <w:rPr>
                          <w:rStyle w:val="xHyperlinkChar"/>
                          <w:b/>
                          <w:noProof/>
                        </w:rPr>
                        <w:t>14</w:t>
                      </w:r>
                      <w:r w:rsidRPr="00FE32ED">
                        <w:rPr>
                          <w:rStyle w:val="xHyperlinkChar"/>
                          <w:b/>
                        </w:rPr>
                        <w:fldChar w:fldCharType="end"/>
                      </w:r>
                      <w:r>
                        <w:t xml:space="preserve"> </w:t>
                      </w:r>
                      <w:r w:rsidRPr="00457360">
                        <w:rPr>
                          <w:b/>
                        </w:rPr>
                        <w:t>to record leadership approval(s)</w:t>
                      </w:r>
                      <w:r>
                        <w:rPr>
                          <w:b/>
                        </w:rPr>
                        <w:t xml:space="preserve"> and authorization(s)</w:t>
                      </w:r>
                      <w:r w:rsidRPr="00457360">
                        <w:rPr>
                          <w:b/>
                        </w:rPr>
                        <w:t>.</w:t>
                      </w:r>
                    </w:p>
                    <w:p w:rsidR="00022629" w:rsidRDefault="00022629" w:rsidP="00C1215F"/>
                  </w:txbxContent>
                </v:textbox>
                <w10:anchorlock/>
              </v:shape>
            </w:pict>
          </mc:Fallback>
        </mc:AlternateContent>
      </w:r>
    </w:p>
    <w:p w:rsidR="00843B74" w:rsidRDefault="005C4FF3" w:rsidP="00843B74">
      <w:pPr>
        <w:pStyle w:val="H1TOC"/>
      </w:pPr>
      <w:bookmarkStart w:id="52" w:name="ProcessCreatePlanDoc"/>
      <w:bookmarkStart w:id="53" w:name="NavUseProjPlan"/>
      <w:bookmarkStart w:id="54" w:name="_Toc500922852"/>
      <w:bookmarkEnd w:id="52"/>
      <w:bookmarkEnd w:id="53"/>
      <w:r>
        <w:lastRenderedPageBreak/>
        <w:t>Implement</w:t>
      </w:r>
      <w:r w:rsidR="00E05C73">
        <w:t xml:space="preserve"> the Project Plan</w:t>
      </w:r>
      <w:bookmarkEnd w:id="54"/>
    </w:p>
    <w:p w:rsidR="00A9487E" w:rsidRDefault="00874657" w:rsidP="00843B74">
      <w:pPr>
        <w:pStyle w:val="PullQuote"/>
      </w:pPr>
      <w:r>
        <w:t xml:space="preserve">Once </w:t>
      </w:r>
      <w:r w:rsidR="00DB72E5">
        <w:t xml:space="preserve">you have </w:t>
      </w:r>
      <w:r>
        <w:t xml:space="preserve">developed </w:t>
      </w:r>
      <w:r w:rsidR="00DB72E5">
        <w:t>a</w:t>
      </w:r>
      <w:r w:rsidR="00ED6279">
        <w:t xml:space="preserve"> project plan</w:t>
      </w:r>
      <w:r>
        <w:t xml:space="preserve">, you are ready </w:t>
      </w:r>
      <w:r w:rsidR="00DB72E5">
        <w:t xml:space="preserve">to </w:t>
      </w:r>
      <w:r w:rsidR="00A9487E">
        <w:t xml:space="preserve">draft a plan document and </w:t>
      </w:r>
      <w:r>
        <w:t>work with stakeholders to</w:t>
      </w:r>
      <w:r w:rsidR="00A9487E">
        <w:t xml:space="preserve"> complete the planning project</w:t>
      </w:r>
      <w:r w:rsidR="00DB72E5">
        <w:t xml:space="preserve">. </w:t>
      </w:r>
      <w:r w:rsidR="00A9487E">
        <w:t>The plan document is the most visible outcome, but the planning process is what establishes a shared understanding and orientation.</w:t>
      </w:r>
    </w:p>
    <w:p w:rsidR="0067388E" w:rsidRDefault="00700016" w:rsidP="00700016">
      <w:r>
        <w:t xml:space="preserve">This section </w:t>
      </w:r>
      <w:r w:rsidR="0067388E">
        <w:t>explains how to use</w:t>
      </w:r>
      <w:r>
        <w:t xml:space="preserve"> a </w:t>
      </w:r>
      <w:r w:rsidR="0067388E">
        <w:t xml:space="preserve">customized </w:t>
      </w:r>
      <w:r>
        <w:t xml:space="preserve">project plan to </w:t>
      </w:r>
      <w:r w:rsidR="0067388E">
        <w:t>manage the rest of the planning process, including the following activities:</w:t>
      </w:r>
    </w:p>
    <w:p w:rsidR="0067388E" w:rsidRDefault="0067388E" w:rsidP="0067388E">
      <w:pPr>
        <w:pStyle w:val="xB1"/>
      </w:pPr>
      <w:r>
        <w:t xml:space="preserve">Develop a rough draft </w:t>
      </w:r>
      <w:r w:rsidR="00A5011E">
        <w:t xml:space="preserve">plan </w:t>
      </w:r>
      <w:r>
        <w:t>document.</w:t>
      </w:r>
    </w:p>
    <w:p w:rsidR="0067388E" w:rsidRDefault="0067388E" w:rsidP="0067388E">
      <w:pPr>
        <w:pStyle w:val="xB1"/>
      </w:pPr>
      <w:r>
        <w:t xml:space="preserve">Convene </w:t>
      </w:r>
      <w:r w:rsidR="007E4193">
        <w:t xml:space="preserve">and facilitate </w:t>
      </w:r>
      <w:r>
        <w:t>your planning team.</w:t>
      </w:r>
    </w:p>
    <w:p w:rsidR="00734A1C" w:rsidRDefault="0067388E" w:rsidP="00734A1C">
      <w:pPr>
        <w:pStyle w:val="xB1"/>
      </w:pPr>
      <w:r>
        <w:t>Revise and finalize</w:t>
      </w:r>
      <w:r w:rsidR="00A5011E">
        <w:t xml:space="preserve"> the plan</w:t>
      </w:r>
      <w:r w:rsidR="00734A1C">
        <w:t>.</w:t>
      </w:r>
    </w:p>
    <w:p w:rsidR="00734A1C" w:rsidRDefault="00734A1C" w:rsidP="00734A1C">
      <w:pPr>
        <w:pStyle w:val="xB1"/>
      </w:pPr>
      <w:r>
        <w:t>Submit the emergency operations plan for review.</w:t>
      </w:r>
    </w:p>
    <w:p w:rsidR="00734A1C" w:rsidRDefault="00734A1C" w:rsidP="00734A1C">
      <w:pPr>
        <w:pStyle w:val="xB1-LL0"/>
      </w:pPr>
      <w:r>
        <w:t>Distribute, maintain and update the plan.</w:t>
      </w:r>
    </w:p>
    <w:p w:rsidR="0067388E" w:rsidRDefault="0067388E" w:rsidP="0067388E">
      <w:pPr>
        <w:pStyle w:val="H2TOC"/>
      </w:pPr>
      <w:bookmarkStart w:id="55" w:name="_Toc500922853"/>
      <w:r>
        <w:t xml:space="preserve">Develop a Rough Draft </w:t>
      </w:r>
      <w:r w:rsidR="005B7F26">
        <w:t xml:space="preserve">of the </w:t>
      </w:r>
      <w:r w:rsidR="00A5011E">
        <w:t>Plan</w:t>
      </w:r>
      <w:r w:rsidR="009B34CE">
        <w:t xml:space="preserve"> Document</w:t>
      </w:r>
      <w:bookmarkEnd w:id="55"/>
    </w:p>
    <w:p w:rsidR="00DD3DC9" w:rsidRDefault="00C70F83" w:rsidP="0067388E">
      <w:r>
        <w:t>Decide if</w:t>
      </w:r>
      <w:r w:rsidR="0067388E">
        <w:t xml:space="preserve"> you are working on </w:t>
      </w:r>
      <w:r>
        <w:t>a</w:t>
      </w:r>
      <w:r w:rsidR="009A78A5">
        <w:t xml:space="preserve"> basic plan, a</w:t>
      </w:r>
      <w:r w:rsidR="0067388E">
        <w:t xml:space="preserve"> functional</w:t>
      </w:r>
      <w:r w:rsidR="001A427E">
        <w:t xml:space="preserve"> annex,</w:t>
      </w:r>
      <w:r w:rsidR="0067388E">
        <w:t xml:space="preserve"> or </w:t>
      </w:r>
      <w:r w:rsidR="001A427E">
        <w:t xml:space="preserve">a hazard </w:t>
      </w:r>
      <w:r>
        <w:t xml:space="preserve">annex, </w:t>
      </w:r>
      <w:r w:rsidR="0067388E">
        <w:t xml:space="preserve">as described </w:t>
      </w:r>
      <w:r>
        <w:t>earlier in the</w:t>
      </w:r>
      <w:r w:rsidR="0067388E">
        <w:t xml:space="preserve"> </w:t>
      </w:r>
      <w:r w:rsidR="0067388E" w:rsidRPr="008D7AC6">
        <w:rPr>
          <w:i/>
          <w:color w:val="003399"/>
        </w:rPr>
        <w:t>State of Texas Emergency Management Plan</w:t>
      </w:r>
      <w:r w:rsidR="005C4FF3">
        <w:t xml:space="preserve"> </w:t>
      </w:r>
      <w:r>
        <w:t>section</w:t>
      </w:r>
      <w:r w:rsidR="005C4FF3">
        <w:t>.</w:t>
      </w:r>
      <w:r w:rsidR="0067388E">
        <w:t xml:space="preserve"> </w:t>
      </w:r>
      <w:r w:rsidR="007E4193">
        <w:t>T</w:t>
      </w:r>
      <w:r w:rsidR="0067388E">
        <w:t xml:space="preserve">o make the most of your time, </w:t>
      </w:r>
      <w:r w:rsidR="007E4193">
        <w:t xml:space="preserve">use your project plan to </w:t>
      </w:r>
      <w:r w:rsidR="0067388E">
        <w:t xml:space="preserve">draft </w:t>
      </w:r>
      <w:r w:rsidR="005C4FF3">
        <w:t xml:space="preserve">the </w:t>
      </w:r>
      <w:r w:rsidR="00A5011E">
        <w:t>plan document</w:t>
      </w:r>
      <w:r w:rsidR="005C4FF3">
        <w:t>.</w:t>
      </w:r>
      <w:r w:rsidR="00A5011E">
        <w:t xml:space="preserve"> </w:t>
      </w:r>
    </w:p>
    <w:p w:rsidR="0067388E" w:rsidRDefault="001F0674" w:rsidP="0067388E">
      <w:pPr>
        <w:pStyle w:val="AaBb-xB"/>
      </w:pPr>
      <w:r>
        <w:t xml:space="preserve">Regardless of the type of </w:t>
      </w:r>
      <w:r w:rsidR="00C70F83">
        <w:t xml:space="preserve">plan </w:t>
      </w:r>
      <w:r>
        <w:t>document you are creating, work closely with your lead organization</w:t>
      </w:r>
      <w:r w:rsidR="00C70F83">
        <w:t xml:space="preserve"> point of contact</w:t>
      </w:r>
      <w:r>
        <w:t xml:space="preserve"> </w:t>
      </w:r>
      <w:r w:rsidR="00C70F83">
        <w:t>(</w:t>
      </w:r>
      <w:r>
        <w:t>POC</w:t>
      </w:r>
      <w:r w:rsidR="00C70F83">
        <w:t>) at</w:t>
      </w:r>
      <w:r>
        <w:t xml:space="preserve"> every step. Make sure that your planning team is involved on an ongoing basis as you draft new content or revise existing sections. </w:t>
      </w:r>
    </w:p>
    <w:p w:rsidR="00A5011E" w:rsidRDefault="00A5011E" w:rsidP="00A5011E">
      <w:pPr>
        <w:pStyle w:val="H3NTOC"/>
      </w:pPr>
      <w:r>
        <w:t>Drafting</w:t>
      </w:r>
      <w:r w:rsidRPr="00851F56">
        <w:t xml:space="preserve"> a Functional Annex</w:t>
      </w:r>
    </w:p>
    <w:p w:rsidR="009A78A5" w:rsidRDefault="004E5727" w:rsidP="009A78A5">
      <w:r>
        <w:t xml:space="preserve">The first step in drafting a </w:t>
      </w:r>
      <w:r w:rsidR="00A5011E">
        <w:t xml:space="preserve">functional annex is </w:t>
      </w:r>
      <w:r w:rsidR="009A78A5">
        <w:t xml:space="preserve">to see if a prior version exists. It is also useful to review the description of the function in </w:t>
      </w:r>
      <w:r w:rsidR="0094492A" w:rsidRPr="0094492A">
        <w:rPr>
          <w:i/>
        </w:rPr>
        <w:t>(CPG) 101</w:t>
      </w:r>
      <w:r w:rsidR="0094492A">
        <w:rPr>
          <w:i/>
        </w:rPr>
        <w:t xml:space="preserve"> </w:t>
      </w:r>
      <w:r w:rsidR="009A78A5">
        <w:t xml:space="preserve">to make sure that you’ve got a good grasp on what the function includes. </w:t>
      </w:r>
    </w:p>
    <w:p w:rsidR="009A78A5" w:rsidRDefault="009A78A5" w:rsidP="009A78A5">
      <w:r>
        <w:t xml:space="preserve">We recommend that you also review all documents described in </w:t>
      </w:r>
      <w:r w:rsidR="00C0514D">
        <w:t xml:space="preserve">the plan document content requirements section on page </w:t>
      </w:r>
      <w:r w:rsidR="00C0514D" w:rsidRPr="00C0514D">
        <w:rPr>
          <w:rStyle w:val="xHyperlinkChar"/>
          <w:b/>
        </w:rPr>
        <w:t>P</w:t>
      </w:r>
      <w:r w:rsidR="00C0514D" w:rsidRPr="00C0514D">
        <w:rPr>
          <w:rStyle w:val="xHyperlinkChar"/>
          <w:b/>
        </w:rPr>
        <w:fldChar w:fldCharType="begin"/>
      </w:r>
      <w:r w:rsidR="00C0514D" w:rsidRPr="00C0514D">
        <w:rPr>
          <w:rStyle w:val="xHyperlinkChar"/>
          <w:b/>
        </w:rPr>
        <w:instrText xml:space="preserve"> PAGEREF ProjPlanRequirements \h </w:instrText>
      </w:r>
      <w:r w:rsidR="00C0514D" w:rsidRPr="00C0514D">
        <w:rPr>
          <w:rStyle w:val="xHyperlinkChar"/>
          <w:b/>
        </w:rPr>
      </w:r>
      <w:r w:rsidR="00C0514D" w:rsidRPr="00C0514D">
        <w:rPr>
          <w:rStyle w:val="xHyperlinkChar"/>
          <w:b/>
        </w:rPr>
        <w:fldChar w:fldCharType="separate"/>
      </w:r>
      <w:r w:rsidR="007100EE">
        <w:rPr>
          <w:rStyle w:val="xHyperlinkChar"/>
          <w:b/>
          <w:noProof/>
        </w:rPr>
        <w:t>9</w:t>
      </w:r>
      <w:r w:rsidR="00C0514D" w:rsidRPr="00C0514D">
        <w:rPr>
          <w:rStyle w:val="xHyperlinkChar"/>
          <w:b/>
        </w:rPr>
        <w:fldChar w:fldCharType="end"/>
      </w:r>
      <w:r w:rsidR="00C0514D">
        <w:t xml:space="preserve"> of the attached project plan</w:t>
      </w:r>
      <w:r w:rsidR="00C70F83">
        <w:t>,</w:t>
      </w:r>
      <w:r>
        <w:t xml:space="preserve"> including the TDEM </w:t>
      </w:r>
      <w:r w:rsidR="00C0514D">
        <w:t>p</w:t>
      </w:r>
      <w:r>
        <w:t xml:space="preserve">lanning </w:t>
      </w:r>
      <w:r w:rsidR="00C0514D">
        <w:t>s</w:t>
      </w:r>
      <w:r>
        <w:t xml:space="preserve">tandards. You may create your document using the </w:t>
      </w:r>
      <w:r w:rsidR="00C0514D">
        <w:t>p</w:t>
      </w:r>
      <w:r>
        <w:t xml:space="preserve">lanning </w:t>
      </w:r>
      <w:r w:rsidR="00C0514D">
        <w:t>s</w:t>
      </w:r>
      <w:r>
        <w:t xml:space="preserve">tandards and the </w:t>
      </w:r>
      <w:r w:rsidR="00C0514D">
        <w:t>sample documents</w:t>
      </w:r>
      <w:r>
        <w:t xml:space="preserve"> available on the TDEM website. Or, if you wish, you may follow the approach </w:t>
      </w:r>
      <w:r w:rsidR="006D4D94">
        <w:t>used</w:t>
      </w:r>
      <w:r>
        <w:t xml:space="preserve"> by TDEM</w:t>
      </w:r>
      <w:r w:rsidR="006D4D94">
        <w:t>’s State and Federal Plans Unit.</w:t>
      </w:r>
      <w:r>
        <w:t xml:space="preserve"> </w:t>
      </w:r>
      <w:r w:rsidR="006D4D94">
        <w:t>This</w:t>
      </w:r>
      <w:r w:rsidR="001F0674">
        <w:t xml:space="preserve"> approach, </w:t>
      </w:r>
      <w:r w:rsidR="006D4D94">
        <w:t xml:space="preserve">outlined </w:t>
      </w:r>
      <w:r w:rsidR="001F0674">
        <w:t>below, requires constant coordination with the lead organization POC, as well as ongoing collaboration with your planning team.</w:t>
      </w:r>
    </w:p>
    <w:p w:rsidR="001F0674" w:rsidRDefault="009A78A5" w:rsidP="00A5011E">
      <w:r>
        <w:t xml:space="preserve">First, </w:t>
      </w:r>
      <w:r w:rsidR="001F0674">
        <w:t>start by drafting</w:t>
      </w:r>
      <w:r w:rsidR="009C2A8F">
        <w:t xml:space="preserve"> the following content</w:t>
      </w:r>
      <w:r w:rsidR="001F0674">
        <w:t>:</w:t>
      </w:r>
    </w:p>
    <w:p w:rsidR="001F0674" w:rsidRDefault="001F0674" w:rsidP="001F0674">
      <w:pPr>
        <w:pStyle w:val="xB1"/>
      </w:pPr>
      <w:r>
        <w:t xml:space="preserve">Plan or annex </w:t>
      </w:r>
      <w:r w:rsidRPr="00DF1A10">
        <w:t>goal and objectives</w:t>
      </w:r>
    </w:p>
    <w:p w:rsidR="001F0674" w:rsidRDefault="001F0674" w:rsidP="001F0674">
      <w:pPr>
        <w:pStyle w:val="xB1"/>
      </w:pPr>
      <w:r>
        <w:t>Audience</w:t>
      </w:r>
    </w:p>
    <w:p w:rsidR="001F0674" w:rsidRDefault="001F0674" w:rsidP="001F0674">
      <w:pPr>
        <w:pStyle w:val="xB1"/>
      </w:pPr>
      <w:r>
        <w:t xml:space="preserve">Planning assumptions </w:t>
      </w:r>
    </w:p>
    <w:p w:rsidR="001F0674" w:rsidRDefault="001F0674" w:rsidP="001F0674">
      <w:pPr>
        <w:pStyle w:val="xB1"/>
      </w:pPr>
      <w:r>
        <w:t>Concept of operations</w:t>
      </w:r>
    </w:p>
    <w:p w:rsidR="001F0674" w:rsidRDefault="001F0674" w:rsidP="001F0674">
      <w:pPr>
        <w:pStyle w:val="xB1"/>
      </w:pPr>
      <w:r>
        <w:t>Outline of responsibilities</w:t>
      </w:r>
    </w:p>
    <w:p w:rsidR="001F0674" w:rsidRDefault="001F0674" w:rsidP="00126777">
      <w:pPr>
        <w:pStyle w:val="xB1"/>
      </w:pPr>
      <w:r>
        <w:t>Needed resources and available capabilities</w:t>
      </w:r>
    </w:p>
    <w:p w:rsidR="004E5727" w:rsidRDefault="004E5727" w:rsidP="00126777">
      <w:pPr>
        <w:pStyle w:val="AaBb-xB"/>
      </w:pPr>
      <w:r>
        <w:lastRenderedPageBreak/>
        <w:t>Next,</w:t>
      </w:r>
      <w:r w:rsidR="00AF487A">
        <w:t xml:space="preserve"> </w:t>
      </w:r>
      <w:r w:rsidR="00A5011E">
        <w:t>develop a concept of operations</w:t>
      </w:r>
      <w:r w:rsidR="00AF487A">
        <w:t>.</w:t>
      </w:r>
      <w:r w:rsidR="00427BC9">
        <w:t xml:space="preserve"> Remember that a concept of operations identifies a problem and exhibits your solution. In the </w:t>
      </w:r>
      <w:r w:rsidR="00F42809">
        <w:t>State Plan</w:t>
      </w:r>
      <w:r w:rsidR="00427BC9">
        <w:t>, our “solution” to potential problems within any given function is portrayed in a list of capability-based strategies. G</w:t>
      </w:r>
      <w:r w:rsidR="00AF487A">
        <w:t xml:space="preserve">ive each </w:t>
      </w:r>
      <w:r w:rsidR="00427BC9">
        <w:t xml:space="preserve">strategy </w:t>
      </w:r>
      <w:r w:rsidR="00AF487A">
        <w:t>an actionable title.</w:t>
      </w:r>
      <w:r w:rsidR="00ED7E09">
        <w:t xml:space="preserve"> </w:t>
      </w:r>
      <w:r w:rsidR="00A5011E">
        <w:t xml:space="preserve">In your first strategy, </w:t>
      </w:r>
      <w:r w:rsidR="0061740E">
        <w:t>explain</w:t>
      </w:r>
      <w:r w:rsidR="00ED7E09">
        <w:t xml:space="preserve"> </w:t>
      </w:r>
      <w:r w:rsidR="00A5011E">
        <w:t xml:space="preserve">how your jurisdiction coordinates functional operations. In your last, </w:t>
      </w:r>
      <w:r w:rsidR="0061740E">
        <w:t>outline</w:t>
      </w:r>
      <w:r w:rsidR="00A5011E">
        <w:t xml:space="preserve"> </w:t>
      </w:r>
      <w:r w:rsidR="00ED7E09">
        <w:t xml:space="preserve">what types of response resources </w:t>
      </w:r>
      <w:r w:rsidR="00A5011E">
        <w:t>your jurisdiction provides</w:t>
      </w:r>
      <w:r w:rsidR="00ED7E09">
        <w:t>, which organization or agency provides what resources, and how those resources support the functional response.</w:t>
      </w:r>
    </w:p>
    <w:p w:rsidR="00ED7E09" w:rsidRDefault="004E5727" w:rsidP="00A5011E">
      <w:r>
        <w:t xml:space="preserve">You may wish to follow </w:t>
      </w:r>
      <w:r w:rsidR="007E15FA">
        <w:t xml:space="preserve">this </w:t>
      </w:r>
      <w:r w:rsidR="006D4D94">
        <w:t xml:space="preserve">content </w:t>
      </w:r>
      <w:r>
        <w:t xml:space="preserve">with a </w:t>
      </w:r>
      <w:r w:rsidR="0061740E">
        <w:t>diagram</w:t>
      </w:r>
      <w:r>
        <w:t xml:space="preserve"> that shows how </w:t>
      </w:r>
      <w:r w:rsidR="00A5011E">
        <w:t>decision-</w:t>
      </w:r>
      <w:r>
        <w:t>making</w:t>
      </w:r>
      <w:r w:rsidR="00A5011E">
        <w:t xml:space="preserve"> </w:t>
      </w:r>
      <w:r>
        <w:t>activities result in functional response by planning partners</w:t>
      </w:r>
      <w:r w:rsidR="00A5011E">
        <w:t xml:space="preserve">. </w:t>
      </w:r>
      <w:r w:rsidR="00ED7E09">
        <w:t>Identify the specific officials and leaders who have decision</w:t>
      </w:r>
      <w:r w:rsidR="006D4D94">
        <w:t>s</w:t>
      </w:r>
      <w:r w:rsidR="00ED7E09">
        <w:t xml:space="preserve"> to make, the triggers that cause those decisions to be made, and the expected outcomes of those decisions. Specify any data that is required for decision-making as well as the source of </w:t>
      </w:r>
      <w:r w:rsidR="00F45D47">
        <w:t>those</w:t>
      </w:r>
      <w:r w:rsidR="00ED7E09">
        <w:t xml:space="preserve"> data.</w:t>
      </w:r>
    </w:p>
    <w:p w:rsidR="00427BC9" w:rsidRDefault="00427BC9" w:rsidP="00A5011E">
      <w:r>
        <w:t xml:space="preserve">Then, one by one, explain your strategies in detail. </w:t>
      </w:r>
    </w:p>
    <w:p w:rsidR="0061740E" w:rsidRDefault="004E5727" w:rsidP="004E5727">
      <w:r>
        <w:t xml:space="preserve">Finally, work on your document's bookends. </w:t>
      </w:r>
      <w:r w:rsidR="0061740E">
        <w:t>This includes the following tasks:</w:t>
      </w:r>
    </w:p>
    <w:p w:rsidR="0061740E" w:rsidRDefault="0061740E" w:rsidP="0061740E">
      <w:pPr>
        <w:pStyle w:val="xB1"/>
      </w:pPr>
      <w:r>
        <w:t>Finalize each of the following lists:</w:t>
      </w:r>
    </w:p>
    <w:p w:rsidR="0061740E" w:rsidRDefault="0061740E" w:rsidP="0061740E">
      <w:pPr>
        <w:pStyle w:val="xB2"/>
      </w:pPr>
      <w:r>
        <w:t>L</w:t>
      </w:r>
      <w:r w:rsidR="004E5727">
        <w:t>egal authorities</w:t>
      </w:r>
    </w:p>
    <w:p w:rsidR="0061740E" w:rsidRDefault="0061740E" w:rsidP="0061740E">
      <w:pPr>
        <w:pStyle w:val="xB2"/>
      </w:pPr>
      <w:r>
        <w:t>R</w:t>
      </w:r>
      <w:r w:rsidR="004E5727">
        <w:t xml:space="preserve">eferences </w:t>
      </w:r>
    </w:p>
    <w:p w:rsidR="0061740E" w:rsidRDefault="0061740E" w:rsidP="0061740E">
      <w:pPr>
        <w:pStyle w:val="xB2"/>
      </w:pPr>
      <w:r>
        <w:t>C</w:t>
      </w:r>
      <w:r w:rsidR="004E5727">
        <w:t>ontributors</w:t>
      </w:r>
    </w:p>
    <w:p w:rsidR="0061740E" w:rsidRDefault="004E5727" w:rsidP="0061740E">
      <w:pPr>
        <w:pStyle w:val="xB1"/>
      </w:pPr>
      <w:r>
        <w:t>Write your preface</w:t>
      </w:r>
      <w:r w:rsidR="0061740E">
        <w:t>.</w:t>
      </w:r>
    </w:p>
    <w:p w:rsidR="0061740E" w:rsidRDefault="0061740E" w:rsidP="0061740E">
      <w:pPr>
        <w:pStyle w:val="xB1"/>
      </w:pPr>
      <w:r>
        <w:t>M</w:t>
      </w:r>
      <w:r w:rsidR="004E5727">
        <w:t xml:space="preserve">ake sure </w:t>
      </w:r>
      <w:r w:rsidR="006D4D94">
        <w:t>you ha</w:t>
      </w:r>
      <w:r w:rsidR="004E5727">
        <w:t>ve met your original document goal and objectives</w:t>
      </w:r>
      <w:r>
        <w:t>.</w:t>
      </w:r>
    </w:p>
    <w:p w:rsidR="004E5727" w:rsidRPr="008D72FB" w:rsidRDefault="004E5727" w:rsidP="0061740E">
      <w:pPr>
        <w:pStyle w:val="xB1"/>
        <w:rPr>
          <w:rStyle w:val="xH"/>
        </w:rPr>
      </w:pPr>
      <w:r>
        <w:t>Add any planning assumptions that you made along the way.</w:t>
      </w:r>
      <w:r w:rsidRPr="008D72FB">
        <w:rPr>
          <w:rStyle w:val="xH"/>
        </w:rPr>
        <w:t xml:space="preserve"> </w:t>
      </w:r>
    </w:p>
    <w:p w:rsidR="00A5011E" w:rsidRPr="00851F56" w:rsidRDefault="00A5011E" w:rsidP="00A5011E">
      <w:pPr>
        <w:pStyle w:val="H3NTOC"/>
      </w:pPr>
      <w:r>
        <w:t>Drafting</w:t>
      </w:r>
      <w:r w:rsidRPr="00851F56">
        <w:t xml:space="preserve"> a Hazard Annex</w:t>
      </w:r>
    </w:p>
    <w:p w:rsidR="00427BC9" w:rsidRDefault="00427BC9" w:rsidP="00427BC9">
      <w:r>
        <w:t xml:space="preserve">The first step in drafting a hazard annex is to see if a prior version exists. It is also useful to review the description of the function in </w:t>
      </w:r>
      <w:r w:rsidR="0094492A" w:rsidRPr="0094492A">
        <w:rPr>
          <w:i/>
        </w:rPr>
        <w:t>(CPG) 101</w:t>
      </w:r>
      <w:r w:rsidR="0094492A">
        <w:rPr>
          <w:i/>
        </w:rPr>
        <w:t xml:space="preserve"> </w:t>
      </w:r>
      <w:r>
        <w:t xml:space="preserve">to make sure that you’ve got a good grasp on what the function includes. </w:t>
      </w:r>
    </w:p>
    <w:p w:rsidR="00C0514D" w:rsidRDefault="00C0514D" w:rsidP="00C0514D">
      <w:r>
        <w:t xml:space="preserve">We recommend that you also review all documents described in the plan document content requirements section on page </w:t>
      </w:r>
      <w:r w:rsidRPr="00C0514D">
        <w:rPr>
          <w:rStyle w:val="xHyperlinkChar"/>
          <w:b/>
        </w:rPr>
        <w:t>P</w:t>
      </w:r>
      <w:r w:rsidRPr="00C0514D">
        <w:rPr>
          <w:rStyle w:val="xHyperlinkChar"/>
          <w:b/>
        </w:rPr>
        <w:fldChar w:fldCharType="begin"/>
      </w:r>
      <w:r w:rsidRPr="00C0514D">
        <w:rPr>
          <w:rStyle w:val="xHyperlinkChar"/>
          <w:b/>
        </w:rPr>
        <w:instrText xml:space="preserve"> PAGEREF ProjPlanRequirements \h </w:instrText>
      </w:r>
      <w:r w:rsidRPr="00C0514D">
        <w:rPr>
          <w:rStyle w:val="xHyperlinkChar"/>
          <w:b/>
        </w:rPr>
      </w:r>
      <w:r w:rsidRPr="00C0514D">
        <w:rPr>
          <w:rStyle w:val="xHyperlinkChar"/>
          <w:b/>
        </w:rPr>
        <w:fldChar w:fldCharType="separate"/>
      </w:r>
      <w:r w:rsidR="007100EE">
        <w:rPr>
          <w:rStyle w:val="xHyperlinkChar"/>
          <w:b/>
          <w:noProof/>
        </w:rPr>
        <w:t>9</w:t>
      </w:r>
      <w:r w:rsidRPr="00C0514D">
        <w:rPr>
          <w:rStyle w:val="xHyperlinkChar"/>
          <w:b/>
        </w:rPr>
        <w:fldChar w:fldCharType="end"/>
      </w:r>
      <w:r>
        <w:t xml:space="preserve"> of the attached do-it-yourself project plan including the TDEM planning standards. You may create your document using the planning standards and the sample documents available on the TDEM website. Or, if you wish, you may follow the approach followed by TDEM’s State and Federal Plans Unit, which is as follows.</w:t>
      </w:r>
    </w:p>
    <w:p w:rsidR="001F0674" w:rsidRDefault="001F0674" w:rsidP="001F0674">
      <w:r>
        <w:t>First, start by drafting</w:t>
      </w:r>
      <w:r w:rsidR="009C2A8F">
        <w:t xml:space="preserve"> the following content</w:t>
      </w:r>
      <w:r>
        <w:t>:</w:t>
      </w:r>
    </w:p>
    <w:p w:rsidR="001F0674" w:rsidRDefault="001F0674" w:rsidP="001F0674">
      <w:pPr>
        <w:pStyle w:val="xB1"/>
      </w:pPr>
      <w:r>
        <w:t xml:space="preserve">Plan or annex </w:t>
      </w:r>
      <w:r w:rsidRPr="00DF1A10">
        <w:t>goal and objectives</w:t>
      </w:r>
    </w:p>
    <w:p w:rsidR="001F0674" w:rsidRDefault="001F0674" w:rsidP="001F0674">
      <w:pPr>
        <w:pStyle w:val="xB1"/>
      </w:pPr>
      <w:r>
        <w:t>Audience</w:t>
      </w:r>
    </w:p>
    <w:p w:rsidR="001F0674" w:rsidRDefault="001F0674" w:rsidP="001F0674">
      <w:pPr>
        <w:pStyle w:val="xB1"/>
      </w:pPr>
      <w:r>
        <w:t xml:space="preserve">Planning assumptions </w:t>
      </w:r>
    </w:p>
    <w:p w:rsidR="001F0674" w:rsidRDefault="001F0674" w:rsidP="001F0674">
      <w:pPr>
        <w:pStyle w:val="xB1"/>
      </w:pPr>
      <w:r>
        <w:t>Concept of operations</w:t>
      </w:r>
    </w:p>
    <w:p w:rsidR="001F0674" w:rsidRDefault="001F0674" w:rsidP="001F0674">
      <w:pPr>
        <w:pStyle w:val="xB1"/>
      </w:pPr>
      <w:r>
        <w:t>Outline of responsibilities</w:t>
      </w:r>
    </w:p>
    <w:p w:rsidR="001F0674" w:rsidRDefault="001F0674" w:rsidP="001F0674">
      <w:pPr>
        <w:pStyle w:val="xB1-LL0"/>
      </w:pPr>
      <w:r>
        <w:t>Needed resources and available capabilities</w:t>
      </w:r>
    </w:p>
    <w:p w:rsidR="00A5011E" w:rsidRPr="008D72FB" w:rsidRDefault="001F0674" w:rsidP="00A5011E">
      <w:pPr>
        <w:rPr>
          <w:rStyle w:val="xH"/>
        </w:rPr>
      </w:pPr>
      <w:r>
        <w:t>Next,</w:t>
      </w:r>
      <w:r w:rsidR="00427BC9">
        <w:t xml:space="preserve"> </w:t>
      </w:r>
      <w:r w:rsidR="00A5011E">
        <w:t>defin</w:t>
      </w:r>
      <w:r>
        <w:t>e</w:t>
      </w:r>
      <w:r w:rsidR="00A5011E">
        <w:t xml:space="preserve"> the hazard. Not everyone in your jurisdiction may be familiar with the hazard, and they may need this material to understand the information in your </w:t>
      </w:r>
      <w:r w:rsidR="00A5011E">
        <w:lastRenderedPageBreak/>
        <w:t xml:space="preserve">annex. </w:t>
      </w:r>
      <w:r w:rsidR="00CE6905">
        <w:t xml:space="preserve">Include a detailed description and information about </w:t>
      </w:r>
      <w:r w:rsidR="00A5011E">
        <w:t xml:space="preserve">hazard types, timelines or stages, </w:t>
      </w:r>
      <w:r w:rsidR="00CE6905">
        <w:t>indices that show the threshold for response act</w:t>
      </w:r>
      <w:r w:rsidR="00F45D47">
        <w:t>ivities</w:t>
      </w:r>
      <w:r w:rsidR="00CE6905">
        <w:t xml:space="preserve"> and anticipated impacts. </w:t>
      </w:r>
      <w:r w:rsidR="00011C41">
        <w:t>Depending on the hazard you may</w:t>
      </w:r>
      <w:r w:rsidR="00A5011E">
        <w:t xml:space="preserve"> include </w:t>
      </w:r>
      <w:r w:rsidR="00A5011E" w:rsidRPr="00031391">
        <w:t xml:space="preserve">probability, magnitude, intensity, warning time, location, size of </w:t>
      </w:r>
      <w:r w:rsidR="00A5011E">
        <w:t xml:space="preserve">potentially </w:t>
      </w:r>
      <w:r w:rsidR="00A5011E" w:rsidRPr="00031391">
        <w:t>affected area</w:t>
      </w:r>
      <w:r w:rsidR="00CE6905">
        <w:t>s</w:t>
      </w:r>
      <w:r w:rsidR="00A5011E" w:rsidRPr="00031391">
        <w:t>, speed of onset, duration and cascading effects.</w:t>
      </w:r>
    </w:p>
    <w:p w:rsidR="004C15DD" w:rsidRDefault="00A5011E" w:rsidP="00A5011E">
      <w:r>
        <w:t xml:space="preserve">You </w:t>
      </w:r>
      <w:r w:rsidR="00011C41">
        <w:t>should</w:t>
      </w:r>
      <w:r>
        <w:t xml:space="preserve"> follow this </w:t>
      </w:r>
      <w:r w:rsidR="00F45D47">
        <w:t xml:space="preserve">step </w:t>
      </w:r>
      <w:r>
        <w:t xml:space="preserve">with a chart that shows how decision-making activities result in </w:t>
      </w:r>
      <w:r w:rsidR="00F45D47">
        <w:t xml:space="preserve">a </w:t>
      </w:r>
      <w:r>
        <w:t xml:space="preserve">hazard response by planning partners. </w:t>
      </w:r>
      <w:r w:rsidR="004C15DD">
        <w:t>Identify the specific officials and leaders who have decision</w:t>
      </w:r>
      <w:r w:rsidR="00F45D47">
        <w:t>s</w:t>
      </w:r>
      <w:r w:rsidR="004C15DD">
        <w:t xml:space="preserve"> to make, the triggers that cause those decisions to be made, and the expected outcomes of those decisions. Specify any data required for decision-making as well as the source of </w:t>
      </w:r>
      <w:r w:rsidR="00F45D47">
        <w:t>those</w:t>
      </w:r>
      <w:r w:rsidR="004C15DD">
        <w:t xml:space="preserve"> data.</w:t>
      </w:r>
    </w:p>
    <w:p w:rsidR="00A5011E" w:rsidRDefault="00A5011E" w:rsidP="00A5011E">
      <w:r>
        <w:t xml:space="preserve">Next, develop your concept of operations. It should list the core functions used in response to the hazard. </w:t>
      </w:r>
      <w:r w:rsidR="00C05E24">
        <w:t xml:space="preserve">Identify which functions the hazard can potentially activate, how the hazard interacts with each function, </w:t>
      </w:r>
      <w:r w:rsidR="00662682">
        <w:t xml:space="preserve">when, </w:t>
      </w:r>
      <w:r w:rsidR="00C05E24">
        <w:t>and which elements of each function are uniquely activated by the hazard. Write a summary for each function that explains the actions and capabilities that may deploy in response to the hazard in question.</w:t>
      </w:r>
      <w:r w:rsidR="00C0514D">
        <w:t xml:space="preserve"> </w:t>
      </w:r>
      <w:r>
        <w:t xml:space="preserve">Make sure you think about </w:t>
      </w:r>
      <w:r w:rsidR="00C05E24">
        <w:t xml:space="preserve">ways to get resources when </w:t>
      </w:r>
      <w:r w:rsidR="00F45D47">
        <w:t>needed</w:t>
      </w:r>
      <w:r>
        <w:t xml:space="preserve">. </w:t>
      </w:r>
    </w:p>
    <w:p w:rsidR="00A5011E" w:rsidRDefault="00A5011E" w:rsidP="00A5011E">
      <w:r>
        <w:t>Follow each function summary with a link to that functional annex for more detailed information. In this way you can show how the functional and hazard annexes tie together, rely on each other, and ultimately form one solid</w:t>
      </w:r>
      <w:r w:rsidR="00C05E24">
        <w:t>,</w:t>
      </w:r>
      <w:r>
        <w:t xml:space="preserve"> strong emergency operations plan.</w:t>
      </w:r>
    </w:p>
    <w:p w:rsidR="0061740E" w:rsidRDefault="0061740E" w:rsidP="0061740E">
      <w:r>
        <w:t>Finally, work on your document's bookends. This includes the following tasks:</w:t>
      </w:r>
    </w:p>
    <w:p w:rsidR="0061740E" w:rsidRDefault="0061740E" w:rsidP="0061740E">
      <w:pPr>
        <w:pStyle w:val="xB1"/>
      </w:pPr>
      <w:r>
        <w:t>Finalize each of the following lists:</w:t>
      </w:r>
    </w:p>
    <w:p w:rsidR="0061740E" w:rsidRDefault="0061740E" w:rsidP="0061740E">
      <w:pPr>
        <w:pStyle w:val="xB2"/>
      </w:pPr>
      <w:r>
        <w:t>Legal authorities</w:t>
      </w:r>
    </w:p>
    <w:p w:rsidR="0061740E" w:rsidRDefault="0061740E" w:rsidP="0061740E">
      <w:pPr>
        <w:pStyle w:val="xB2"/>
      </w:pPr>
      <w:r>
        <w:t xml:space="preserve">References </w:t>
      </w:r>
    </w:p>
    <w:p w:rsidR="0061740E" w:rsidRDefault="0061740E" w:rsidP="0061740E">
      <w:pPr>
        <w:pStyle w:val="xB2"/>
      </w:pPr>
      <w:r>
        <w:t>Contributors</w:t>
      </w:r>
    </w:p>
    <w:p w:rsidR="0061740E" w:rsidRDefault="0061740E" w:rsidP="0061740E">
      <w:pPr>
        <w:pStyle w:val="xB1"/>
      </w:pPr>
      <w:r>
        <w:t>Write your preface.</w:t>
      </w:r>
    </w:p>
    <w:p w:rsidR="0061740E" w:rsidRDefault="0061740E" w:rsidP="0061740E">
      <w:pPr>
        <w:pStyle w:val="xB1"/>
      </w:pPr>
      <w:r>
        <w:t xml:space="preserve">Make sure </w:t>
      </w:r>
      <w:r w:rsidR="00F45D47">
        <w:t>you have</w:t>
      </w:r>
      <w:r>
        <w:t xml:space="preserve"> met your original document goal and objectives.</w:t>
      </w:r>
    </w:p>
    <w:p w:rsidR="0061740E" w:rsidRPr="008D72FB" w:rsidRDefault="0061740E" w:rsidP="0061740E">
      <w:pPr>
        <w:pStyle w:val="xB1"/>
        <w:rPr>
          <w:rStyle w:val="xH"/>
        </w:rPr>
      </w:pPr>
      <w:r>
        <w:t>Add any planning assumptions that you made along the way.</w:t>
      </w:r>
      <w:r w:rsidRPr="008D72FB">
        <w:rPr>
          <w:rStyle w:val="xH"/>
        </w:rPr>
        <w:t xml:space="preserve"> </w:t>
      </w:r>
    </w:p>
    <w:p w:rsidR="00A5011E" w:rsidRDefault="00A5011E" w:rsidP="00A5011E">
      <w:pPr>
        <w:pStyle w:val="H3NTOC"/>
      </w:pPr>
      <w:r>
        <w:t>Drafting the Basic Plan</w:t>
      </w:r>
    </w:p>
    <w:p w:rsidR="00A5011E" w:rsidRDefault="0061740E" w:rsidP="00A5011E">
      <w:r>
        <w:t xml:space="preserve">The </w:t>
      </w:r>
      <w:r w:rsidR="00F40BDD">
        <w:t>b</w:t>
      </w:r>
      <w:r>
        <w:t xml:space="preserve">asic </w:t>
      </w:r>
      <w:r w:rsidR="00F40BDD">
        <w:t>p</w:t>
      </w:r>
      <w:r w:rsidR="00A5011E">
        <w:t xml:space="preserve">lan ties your EOP together. </w:t>
      </w:r>
      <w:r w:rsidR="00A5011E" w:rsidRPr="00456ADF">
        <w:t xml:space="preserve">Make sure </w:t>
      </w:r>
      <w:r w:rsidR="00A5011E">
        <w:t>it really serves that purpose. It should</w:t>
      </w:r>
      <w:r w:rsidR="00A5011E" w:rsidRPr="00456ADF">
        <w:t xml:space="preserve"> provid</w:t>
      </w:r>
      <w:r w:rsidR="00A5011E">
        <w:t>e</w:t>
      </w:r>
      <w:r w:rsidR="00A5011E" w:rsidRPr="00456ADF">
        <w:t xml:space="preserve"> an overview of your jurisdiction’s emergency concepts and policies as well as</w:t>
      </w:r>
      <w:r w:rsidR="00A5011E" w:rsidRPr="00A13B15">
        <w:t xml:space="preserve"> an outline of response organizations, emergency tasks to be performed and task assignments for specific indiv</w:t>
      </w:r>
      <w:r w:rsidR="00A5011E">
        <w:t>iduals, departments and others.</w:t>
      </w:r>
    </w:p>
    <w:p w:rsidR="00A5011E" w:rsidRDefault="00A5011E" w:rsidP="00A5011E">
      <w:pPr>
        <w:pStyle w:val="H3NTOC"/>
      </w:pPr>
      <w:r>
        <w:t xml:space="preserve">Drafting </w:t>
      </w:r>
      <w:r w:rsidR="00F45D47">
        <w:t>A</w:t>
      </w:r>
      <w:r w:rsidR="0061740E">
        <w:t>ny O</w:t>
      </w:r>
      <w:r w:rsidRPr="00851F56">
        <w:t>ther Plan Document</w:t>
      </w:r>
      <w:r>
        <w:t>s</w:t>
      </w:r>
    </w:p>
    <w:p w:rsidR="00A5011E" w:rsidRPr="00A5011E" w:rsidRDefault="00A5011E" w:rsidP="00A5011E">
      <w:r>
        <w:t>You may discover information that is common across plan documents, and decide</w:t>
      </w:r>
      <w:r w:rsidR="0061740E">
        <w:t xml:space="preserve"> to locate that information in</w:t>
      </w:r>
      <w:r>
        <w:t xml:space="preserve"> a single additional document, such as TDEM did with </w:t>
      </w:r>
      <w:r w:rsidR="00F45D47">
        <w:t>its</w:t>
      </w:r>
      <w:r>
        <w:t xml:space="preserve"> </w:t>
      </w:r>
      <w:r w:rsidRPr="00F45D47">
        <w:rPr>
          <w:i/>
          <w:color w:val="000000" w:themeColor="text1"/>
        </w:rPr>
        <w:t>State of T</w:t>
      </w:r>
      <w:r w:rsidR="00D300A9" w:rsidRPr="00F45D47">
        <w:rPr>
          <w:i/>
          <w:color w:val="000000" w:themeColor="text1"/>
        </w:rPr>
        <w:t>exas Acronyms and Terms (STAT)</w:t>
      </w:r>
      <w:r w:rsidR="00D300A9">
        <w:rPr>
          <w:color w:val="000000" w:themeColor="text1"/>
        </w:rPr>
        <w:t xml:space="preserve"> b</w:t>
      </w:r>
      <w:r w:rsidRPr="00575FE1">
        <w:rPr>
          <w:color w:val="000000" w:themeColor="text1"/>
        </w:rPr>
        <w:t>ook</w:t>
      </w:r>
      <w:r>
        <w:t>. Or</w:t>
      </w:r>
      <w:r w:rsidR="00F45D47">
        <w:t>,</w:t>
      </w:r>
      <w:r>
        <w:t xml:space="preserve"> you might need to prepare appendices or attachments</w:t>
      </w:r>
      <w:r w:rsidR="0061740E">
        <w:t xml:space="preserve"> to a plan document</w:t>
      </w:r>
      <w:r>
        <w:t>.</w:t>
      </w:r>
    </w:p>
    <w:p w:rsidR="00351836" w:rsidRDefault="00351836" w:rsidP="0067388E">
      <w:pPr>
        <w:pStyle w:val="H2TOC"/>
      </w:pPr>
    </w:p>
    <w:p w:rsidR="0067388E" w:rsidRDefault="00F24689" w:rsidP="0067388E">
      <w:pPr>
        <w:pStyle w:val="H2TOC"/>
      </w:pPr>
      <w:bookmarkStart w:id="56" w:name="_Toc500922854"/>
      <w:r>
        <w:t>Facilitate the Kick</w:t>
      </w:r>
      <w:r w:rsidR="00F45D47">
        <w:t>-</w:t>
      </w:r>
      <w:r w:rsidR="00DE7F18">
        <w:t>O</w:t>
      </w:r>
      <w:r>
        <w:t>ff Meeting</w:t>
      </w:r>
      <w:bookmarkEnd w:id="56"/>
    </w:p>
    <w:p w:rsidR="007E4193" w:rsidRDefault="00A5011E" w:rsidP="007E4193">
      <w:r>
        <w:t xml:space="preserve">Once you have used your </w:t>
      </w:r>
      <w:r w:rsidR="00C05E24">
        <w:t xml:space="preserve">customized </w:t>
      </w:r>
      <w:r>
        <w:t xml:space="preserve">project plan </w:t>
      </w:r>
      <w:r w:rsidR="00C05E24">
        <w:t xml:space="preserve">and worked with the lead agency </w:t>
      </w:r>
      <w:r w:rsidR="00DE7F18">
        <w:t>POC</w:t>
      </w:r>
      <w:r w:rsidR="00C05E24">
        <w:t xml:space="preserve"> </w:t>
      </w:r>
      <w:r>
        <w:t xml:space="preserve">to develop </w:t>
      </w:r>
      <w:r w:rsidR="00011C41">
        <w:t>a draft goal, objectives, audience and planning assumptions</w:t>
      </w:r>
      <w:r w:rsidR="00701055">
        <w:t xml:space="preserve"> for stakeholders to review and comment on</w:t>
      </w:r>
      <w:r>
        <w:t xml:space="preserve">, turn to the </w:t>
      </w:r>
      <w:r w:rsidR="007E4193">
        <w:t xml:space="preserve">roster and charter </w:t>
      </w:r>
      <w:r>
        <w:t xml:space="preserve">portions </w:t>
      </w:r>
      <w:r w:rsidR="007E4193">
        <w:t xml:space="preserve">for use in convening </w:t>
      </w:r>
      <w:r>
        <w:t xml:space="preserve">your </w:t>
      </w:r>
      <w:r w:rsidR="007E4193">
        <w:t>planning team</w:t>
      </w:r>
      <w:r>
        <w:t xml:space="preserve"> and facilitating their participation in the project</w:t>
      </w:r>
      <w:r w:rsidR="007E4193">
        <w:t>.</w:t>
      </w:r>
    </w:p>
    <w:p w:rsidR="00DD3DC9" w:rsidRDefault="0067388E" w:rsidP="007E4193">
      <w:r>
        <w:t>Remember</w:t>
      </w:r>
      <w:r w:rsidR="00A5011E">
        <w:t>,</w:t>
      </w:r>
      <w:r>
        <w:t xml:space="preserve"> planning involves bringing key stakeholders</w:t>
      </w:r>
      <w:r w:rsidR="0061740E">
        <w:t xml:space="preserve"> and whole community representatives</w:t>
      </w:r>
      <w:r>
        <w:t xml:space="preserve"> together to decide how they </w:t>
      </w:r>
      <w:r w:rsidR="00DE7F18">
        <w:t>are to</w:t>
      </w:r>
      <w:r>
        <w:t xml:space="preserve"> work as a team during a disaster response. </w:t>
      </w:r>
      <w:r w:rsidR="00A5011E">
        <w:t>Your p</w:t>
      </w:r>
      <w:r>
        <w:t xml:space="preserve">lanning team meetings </w:t>
      </w:r>
      <w:r w:rsidR="007E4193">
        <w:t xml:space="preserve">play a key role in </w:t>
      </w:r>
      <w:r w:rsidR="00A5011E">
        <w:t>helping to develop</w:t>
      </w:r>
      <w:r w:rsidR="007E4193">
        <w:t xml:space="preserve"> </w:t>
      </w:r>
      <w:r>
        <w:t>professional re</w:t>
      </w:r>
      <w:r w:rsidR="007E4193">
        <w:t xml:space="preserve">lationships among stakeholders and </w:t>
      </w:r>
      <w:r w:rsidR="00A5011E">
        <w:t xml:space="preserve">making sure everyone understands various </w:t>
      </w:r>
      <w:r w:rsidR="007E4193">
        <w:t xml:space="preserve">organizational </w:t>
      </w:r>
      <w:r w:rsidR="00A5011E">
        <w:t>policies</w:t>
      </w:r>
      <w:r>
        <w:t xml:space="preserve"> and </w:t>
      </w:r>
      <w:r w:rsidR="00A5011E">
        <w:t xml:space="preserve">planning </w:t>
      </w:r>
      <w:r>
        <w:t>assumptions</w:t>
      </w:r>
      <w:r w:rsidR="005B0750">
        <w:t xml:space="preserve"> related to disaster response</w:t>
      </w:r>
      <w:r>
        <w:t>.</w:t>
      </w:r>
      <w:r w:rsidR="00DD3DC9">
        <w:t xml:space="preserve"> Planning team meetings also provide an important opportunity to consider the community’s needs, concerns, capabilities and desire to help; as well as the diversity of needs for support, understanding and assistance.</w:t>
      </w:r>
    </w:p>
    <w:p w:rsidR="007E4193" w:rsidRDefault="00A5011E" w:rsidP="007E4193">
      <w:r>
        <w:t xml:space="preserve">Use the </w:t>
      </w:r>
      <w:r w:rsidR="007E4193">
        <w:t xml:space="preserve">communication plan </w:t>
      </w:r>
      <w:r>
        <w:t xml:space="preserve">portion of your project plan </w:t>
      </w:r>
      <w:r w:rsidR="007E4193">
        <w:t>to help you stay in communication with the right people at the right time</w:t>
      </w:r>
      <w:r>
        <w:t>,</w:t>
      </w:r>
      <w:r w:rsidR="007E4193">
        <w:t xml:space="preserve"> through the proper channels as the </w:t>
      </w:r>
      <w:r>
        <w:t xml:space="preserve">planning </w:t>
      </w:r>
      <w:r w:rsidR="007E4193">
        <w:t>project progresses.</w:t>
      </w:r>
      <w:r w:rsidR="005B0750">
        <w:rPr>
          <w:rFonts w:asciiTheme="minorHAnsi" w:hAnsiTheme="minorHAnsi"/>
          <w:color w:val="003399"/>
        </w:rPr>
        <w:t xml:space="preserve"> </w:t>
      </w:r>
      <w:r w:rsidR="007E4193">
        <w:t xml:space="preserve">Refer to the </w:t>
      </w:r>
      <w:r>
        <w:t>schedule portion of your project plan to stay on task and on time as your planning team refines the draft plan you prepared.</w:t>
      </w:r>
    </w:p>
    <w:p w:rsidR="00662682" w:rsidRDefault="00C05E24" w:rsidP="007E4193">
      <w:r>
        <w:t xml:space="preserve">In your first planning team meeting, be sure to introduce the schedule, share preliminary information, and gather input. </w:t>
      </w:r>
      <w:r w:rsidR="005B0750">
        <w:t xml:space="preserve">Present the charter and provide information about planning team expectations. </w:t>
      </w:r>
      <w:r>
        <w:t xml:space="preserve">If an old document exists, start with what is factually different and needs to be changed. </w:t>
      </w:r>
      <w:r w:rsidR="00662682">
        <w:t>Check details like indices, procedures, names and acronyms. Review that document in summary overview</w:t>
      </w:r>
      <w:r w:rsidR="00011C41">
        <w:t>.</w:t>
      </w:r>
      <w:r w:rsidR="00662682">
        <w:t xml:space="preserve"> Present initial findings about relevant impacts and response needs. Ask for feedback. Orient your planning team to the schedule, the plan document goal and objectives, the plan document audience and planning assumptions. </w:t>
      </w:r>
    </w:p>
    <w:p w:rsidR="00011C41" w:rsidRDefault="00011C41" w:rsidP="007E4193">
      <w:r>
        <w:t>We highly recommend that you avoid using planning team meetings for line-by-line reviews. A line-by-line review should be done by each member of the planning team individually. The planning team comes together to discuss issues, changes and questions. Using the planning team meeting for a line-by-line discussion can disengage key stakeholders, and often does not leave time for true discussion on key issues.</w:t>
      </w:r>
    </w:p>
    <w:p w:rsidR="00770075" w:rsidRDefault="00F24689" w:rsidP="00155922">
      <w:pPr>
        <w:pStyle w:val="H2TOC"/>
      </w:pPr>
      <w:bookmarkStart w:id="57" w:name="_Toc500922855"/>
      <w:r>
        <w:t>Review and Revise</w:t>
      </w:r>
      <w:r w:rsidR="00A5011E">
        <w:t xml:space="preserve"> the Plan</w:t>
      </w:r>
      <w:r w:rsidR="009B34CE">
        <w:t xml:space="preserve"> Document</w:t>
      </w:r>
      <w:bookmarkEnd w:id="57"/>
    </w:p>
    <w:p w:rsidR="007E4193" w:rsidRDefault="007E4193" w:rsidP="007E4193">
      <w:r>
        <w:t>Keep your plan simple and flexible. Validate planning assumptions and coordinate with all agencies and organizations included in the plan. Check for adequacy, feasibility, acceptability, completeness and compliance.</w:t>
      </w:r>
      <w:r w:rsidR="005B7F26">
        <w:t xml:space="preserve"> </w:t>
      </w:r>
    </w:p>
    <w:p w:rsidR="007E4193" w:rsidRDefault="00DD3DC9" w:rsidP="007E4193">
      <w:r>
        <w:t>Work with your planning team to ensure your plan does the following</w:t>
      </w:r>
      <w:r w:rsidR="007E4193">
        <w:t>:</w:t>
      </w:r>
    </w:p>
    <w:p w:rsidR="007E4193" w:rsidRDefault="007E4193" w:rsidP="007E4193">
      <w:pPr>
        <w:pStyle w:val="xB1"/>
      </w:pPr>
      <w:r>
        <w:lastRenderedPageBreak/>
        <w:t>Build</w:t>
      </w:r>
      <w:r w:rsidR="00DD3DC9">
        <w:t>s</w:t>
      </w:r>
      <w:r>
        <w:t xml:space="preserve"> on what already exists in the jurisdiction; take</w:t>
      </w:r>
      <w:r w:rsidR="00DD3DC9">
        <w:t>s</w:t>
      </w:r>
      <w:r>
        <w:t xml:space="preserve"> advantage of available guidance, planning materials, and the experience of other planners.</w:t>
      </w:r>
    </w:p>
    <w:p w:rsidR="007E4193" w:rsidRDefault="007E4193" w:rsidP="007E4193">
      <w:pPr>
        <w:pStyle w:val="xB1"/>
      </w:pPr>
      <w:r>
        <w:t>Base</w:t>
      </w:r>
      <w:r w:rsidR="00DD3DC9">
        <w:t>s</w:t>
      </w:r>
      <w:r>
        <w:t xml:space="preserve"> all planning on facts and reasonable assumptions.</w:t>
      </w:r>
    </w:p>
    <w:p w:rsidR="007E4193" w:rsidRDefault="007E4193" w:rsidP="007E4193">
      <w:pPr>
        <w:pStyle w:val="xB1"/>
      </w:pPr>
      <w:r>
        <w:t>Account</w:t>
      </w:r>
      <w:r w:rsidR="00DD3DC9">
        <w:t>s</w:t>
      </w:r>
      <w:r>
        <w:t xml:space="preserve"> for the </w:t>
      </w:r>
      <w:r w:rsidR="00DD3DC9">
        <w:t>concerns, capabilities and needs of the whole community</w:t>
      </w:r>
      <w:r>
        <w:t>.</w:t>
      </w:r>
    </w:p>
    <w:p w:rsidR="00770075" w:rsidRDefault="00DE7F18" w:rsidP="00031391">
      <w:pPr>
        <w:pStyle w:val="H3NTOC"/>
      </w:pPr>
      <w:r>
        <w:t>Writing T</w:t>
      </w:r>
      <w:r w:rsidR="00DD44F3">
        <w:t>ips</w:t>
      </w:r>
    </w:p>
    <w:p w:rsidR="005B7F26" w:rsidRDefault="000B6A0D" w:rsidP="000B6A0D">
      <w:r w:rsidRPr="00E369B4">
        <w:t xml:space="preserve">Neither the state nor the federal government requires a specific format be used for emergency </w:t>
      </w:r>
      <w:r w:rsidR="00826160">
        <w:t>operations</w:t>
      </w:r>
      <w:r w:rsidRPr="00E369B4">
        <w:t xml:space="preserve"> plans.  However, </w:t>
      </w:r>
      <w:r>
        <w:t>TDEM provides</w:t>
      </w:r>
      <w:r w:rsidRPr="00E369B4">
        <w:t xml:space="preserve"> sample plans and annexes </w:t>
      </w:r>
      <w:r>
        <w:t>on</w:t>
      </w:r>
      <w:r w:rsidRPr="00E369B4">
        <w:t xml:space="preserve"> its website </w:t>
      </w:r>
      <w:r>
        <w:t>in case you prefer to work from a template</w:t>
      </w:r>
      <w:r w:rsidRPr="00744E25">
        <w:t>.</w:t>
      </w:r>
      <w:r>
        <w:t xml:space="preserve"> </w:t>
      </w:r>
    </w:p>
    <w:p w:rsidR="000B6A0D" w:rsidRDefault="000B6A0D" w:rsidP="000B6A0D">
      <w:r>
        <w:t xml:space="preserve">Whether or not you elect to use these templates, </w:t>
      </w:r>
      <w:r w:rsidR="00011C41">
        <w:t xml:space="preserve">you may </w:t>
      </w:r>
      <w:r>
        <w:t xml:space="preserve">refer to the </w:t>
      </w:r>
      <w:r w:rsidRPr="00DE7F18">
        <w:rPr>
          <w:rStyle w:val="xB"/>
          <w:b w:val="0"/>
          <w:i/>
          <w:color w:val="003399"/>
        </w:rPr>
        <w:t>Documentation Standards</w:t>
      </w:r>
      <w:r w:rsidRPr="00DE7F18">
        <w:rPr>
          <w:i/>
          <w:color w:val="003399"/>
        </w:rPr>
        <w:t xml:space="preserve"> (DS)</w:t>
      </w:r>
      <w:r w:rsidRPr="00DE7F18">
        <w:rPr>
          <w:color w:val="003399"/>
        </w:rPr>
        <w:t xml:space="preserve"> </w:t>
      </w:r>
      <w:r>
        <w:t xml:space="preserve">for guidance on how to create effective documents. </w:t>
      </w:r>
      <w:r w:rsidR="00A81DC9">
        <w:t>A key element of the Planner’s Toolkit,</w:t>
      </w:r>
      <w:r>
        <w:t xml:space="preserve"> the DS contains</w:t>
      </w:r>
      <w:r w:rsidR="00A81DC9">
        <w:t xml:space="preserve"> guidelines and best practices in the following areas</w:t>
      </w:r>
      <w:r>
        <w:t>:</w:t>
      </w:r>
    </w:p>
    <w:p w:rsidR="00A81DC9" w:rsidRDefault="00A81DC9" w:rsidP="00A81DC9">
      <w:pPr>
        <w:pStyle w:val="xB1"/>
      </w:pPr>
      <w:r>
        <w:t>Creating, managing and sharing documents</w:t>
      </w:r>
    </w:p>
    <w:p w:rsidR="00A81DC9" w:rsidRDefault="00A81DC9" w:rsidP="00A81DC9">
      <w:pPr>
        <w:pStyle w:val="xB1"/>
      </w:pPr>
      <w:r>
        <w:t>Drafting, editing and using language correctly</w:t>
      </w:r>
    </w:p>
    <w:p w:rsidR="00A81DC9" w:rsidRDefault="00A81DC9" w:rsidP="00A81DC9">
      <w:pPr>
        <w:pStyle w:val="xB1"/>
      </w:pPr>
      <w:r>
        <w:t>Working with document templates and standard TDEM plan language and styles</w:t>
      </w:r>
    </w:p>
    <w:p w:rsidR="00A81DC9" w:rsidRDefault="00A81DC9" w:rsidP="00A81DC9">
      <w:pPr>
        <w:pStyle w:val="xB1"/>
      </w:pPr>
      <w:r>
        <w:t>Formatting and presenting information visually</w:t>
      </w:r>
    </w:p>
    <w:p w:rsidR="00A81DC9" w:rsidRDefault="00A81DC9" w:rsidP="00A81DC9">
      <w:pPr>
        <w:pStyle w:val="xB1"/>
      </w:pPr>
      <w:r>
        <w:t>Developing documents that are accessible to all potential users</w:t>
      </w:r>
    </w:p>
    <w:p w:rsidR="00A81DC9" w:rsidRDefault="00F424B5" w:rsidP="00A81DC9">
      <w:pPr>
        <w:pStyle w:val="AaBb-xB"/>
      </w:pPr>
      <w:r>
        <w:t>Following consistent</w:t>
      </w:r>
      <w:r w:rsidR="00A81DC9">
        <w:t xml:space="preserve"> standards </w:t>
      </w:r>
      <w:r>
        <w:t>for documentation can improve the accessibility, accuracy, clarity and brevity of</w:t>
      </w:r>
      <w:r w:rsidR="00A81DC9">
        <w:t xml:space="preserve"> your written and graphic communication.</w:t>
      </w:r>
    </w:p>
    <w:p w:rsidR="00E05C73" w:rsidRPr="001E18CD" w:rsidRDefault="00E05C73" w:rsidP="00E05C73">
      <w:pPr>
        <w:pStyle w:val="H2TOC"/>
      </w:pPr>
      <w:bookmarkStart w:id="58" w:name="_Toc500922856"/>
      <w:bookmarkStart w:id="59" w:name="_Toc379450312"/>
      <w:bookmarkStart w:id="60" w:name="_Toc379450440"/>
      <w:bookmarkStart w:id="61" w:name="_Toc379793134"/>
      <w:bookmarkStart w:id="62" w:name="_Toc380671930"/>
      <w:r w:rsidRPr="001E18CD">
        <w:t xml:space="preserve">Monitor the </w:t>
      </w:r>
      <w:r>
        <w:t xml:space="preserve">Planning </w:t>
      </w:r>
      <w:r w:rsidRPr="001E18CD">
        <w:t>Process</w:t>
      </w:r>
      <w:bookmarkEnd w:id="58"/>
    </w:p>
    <w:bookmarkEnd w:id="59"/>
    <w:bookmarkEnd w:id="60"/>
    <w:bookmarkEnd w:id="61"/>
    <w:bookmarkEnd w:id="62"/>
    <w:p w:rsidR="00E05C73" w:rsidRDefault="00E05C73" w:rsidP="00E05C73">
      <w:r w:rsidRPr="001E18CD">
        <w:t>Along the course of the project</w:t>
      </w:r>
      <w:r w:rsidR="00DE7F18">
        <w:t>,</w:t>
      </w:r>
      <w:r w:rsidRPr="001E18CD">
        <w:t xml:space="preserve"> maintain awareness of how the </w:t>
      </w:r>
      <w:r>
        <w:t>planning process</w:t>
      </w:r>
      <w:r w:rsidRPr="001E18CD">
        <w:t xml:space="preserve"> is progressing. Encourage two-way communication with all stakeholders, and stay accessible to them. </w:t>
      </w:r>
    </w:p>
    <w:p w:rsidR="00E05C73" w:rsidRDefault="00E05C73" w:rsidP="00E05C73">
      <w:r w:rsidRPr="001E18CD">
        <w:t xml:space="preserve">Make sure to check your project plan and stay on your projected timeline. </w:t>
      </w:r>
      <w:r w:rsidR="00BF0BF4">
        <w:t>Sometimes</w:t>
      </w:r>
      <w:r w:rsidR="00DE7F18">
        <w:t>,</w:t>
      </w:r>
      <w:r w:rsidR="00BF0BF4">
        <w:t xml:space="preserve"> a change in schedule or scope is necessary. </w:t>
      </w:r>
      <w:r w:rsidRPr="001E18CD">
        <w:t>If planning activities take longer than expecte</w:t>
      </w:r>
      <w:r w:rsidR="00DE7F18">
        <w:t>d—</w:t>
      </w:r>
      <w:r w:rsidRPr="001E18CD">
        <w:t>or t</w:t>
      </w:r>
      <w:r w:rsidR="00DE7F18">
        <w:t>he scope of the project changes—</w:t>
      </w:r>
      <w:r w:rsidRPr="001E18CD">
        <w:t xml:space="preserve">document those changes </w:t>
      </w:r>
      <w:r w:rsidR="00BF0BF4">
        <w:t>in</w:t>
      </w:r>
      <w:r w:rsidRPr="001E18CD">
        <w:t xml:space="preserve"> your project plan, co</w:t>
      </w:r>
      <w:r w:rsidR="00DE7F18">
        <w:t>mmunicate with all stakeholders</w:t>
      </w:r>
      <w:r w:rsidRPr="001E18CD">
        <w:t xml:space="preserve"> and do what is needed to bring the project back into alignment. If you </w:t>
      </w:r>
      <w:r>
        <w:t xml:space="preserve">find you </w:t>
      </w:r>
      <w:r w:rsidRPr="001E18CD">
        <w:t xml:space="preserve">need to invite additional stakeholders, remember to </w:t>
      </w:r>
      <w:r>
        <w:t xml:space="preserve">add </w:t>
      </w:r>
      <w:r w:rsidRPr="001E18CD">
        <w:t xml:space="preserve">their names </w:t>
      </w:r>
      <w:r>
        <w:t xml:space="preserve">to </w:t>
      </w:r>
      <w:r w:rsidR="00BF0BF4">
        <w:t xml:space="preserve">the roster in </w:t>
      </w:r>
      <w:r w:rsidRPr="001E18CD">
        <w:t xml:space="preserve">your project plan. </w:t>
      </w:r>
    </w:p>
    <w:p w:rsidR="00E05C73" w:rsidRDefault="00E05C73" w:rsidP="00E05C73">
      <w:r w:rsidRPr="001E18CD">
        <w:t xml:space="preserve">Think of your project plan as a tool to guide </w:t>
      </w:r>
      <w:r w:rsidR="00BF0BF4">
        <w:t>your work</w:t>
      </w:r>
      <w:r w:rsidRPr="001E18CD">
        <w:t xml:space="preserve"> throughout the planning project. It is designed to be </w:t>
      </w:r>
      <w:r>
        <w:t>flexible</w:t>
      </w:r>
      <w:r w:rsidRPr="001E18CD">
        <w:t xml:space="preserve"> while helping </w:t>
      </w:r>
      <w:r w:rsidR="00BF0BF4">
        <w:t>you stay focused on the goal</w:t>
      </w:r>
      <w:r w:rsidRPr="001E18CD">
        <w:t>.</w:t>
      </w:r>
    </w:p>
    <w:p w:rsidR="00154415" w:rsidRDefault="00154415" w:rsidP="00154415">
      <w:pPr>
        <w:pStyle w:val="H2TOC"/>
      </w:pPr>
      <w:bookmarkStart w:id="63" w:name="_Toc500922857"/>
      <w:r>
        <w:t xml:space="preserve">Submit </w:t>
      </w:r>
      <w:r w:rsidR="00D805E1">
        <w:t xml:space="preserve">the </w:t>
      </w:r>
      <w:r w:rsidR="009B34CE">
        <w:t>EOP</w:t>
      </w:r>
      <w:r w:rsidR="00245C25">
        <w:t xml:space="preserve"> for Revi</w:t>
      </w:r>
      <w:r w:rsidR="00DD5923">
        <w:t>e</w:t>
      </w:r>
      <w:r w:rsidR="00245C25">
        <w:t>w</w:t>
      </w:r>
      <w:bookmarkEnd w:id="63"/>
    </w:p>
    <w:p w:rsidR="00E679A2" w:rsidRDefault="00154415" w:rsidP="00154415">
      <w:r w:rsidRPr="00C515E9">
        <w:t>By law TDEM is required to review all loc</w:t>
      </w:r>
      <w:r w:rsidR="00BF0BF4">
        <w:t>al emergency management plan</w:t>
      </w:r>
      <w:r w:rsidRPr="00C515E9">
        <w:t xml:space="preserve"> documents </w:t>
      </w:r>
      <w:r w:rsidR="00BF0BF4">
        <w:t>in order to</w:t>
      </w:r>
      <w:r w:rsidRPr="00C515E9">
        <w:t xml:space="preserve"> assess statewide preparedness.</w:t>
      </w:r>
      <w:r w:rsidR="00F0237E">
        <w:t xml:space="preserve"> </w:t>
      </w:r>
      <w:r w:rsidRPr="00C515E9">
        <w:t xml:space="preserve">When local governments prepare or update planning documents, copies of both the revised document and a completed copy of the corresponding planning standards checklist must be submitted to TDEM. </w:t>
      </w:r>
    </w:p>
    <w:p w:rsidR="00F0237E" w:rsidRDefault="00F0237E" w:rsidP="00F0237E">
      <w:pPr>
        <w:rPr>
          <w:color w:val="000000" w:themeColor="text1"/>
        </w:rPr>
      </w:pPr>
      <w:r>
        <w:rPr>
          <w:color w:val="000000" w:themeColor="text1"/>
        </w:rPr>
        <w:t>Jurisdictions must include all of the following items:</w:t>
      </w:r>
    </w:p>
    <w:p w:rsidR="00F0237E" w:rsidRDefault="00F0237E" w:rsidP="00F0237E">
      <w:pPr>
        <w:pStyle w:val="xB1"/>
      </w:pPr>
      <w:r>
        <w:lastRenderedPageBreak/>
        <w:t>The full body of each plan document, even if it is exactly the same as the prior plan document.</w:t>
      </w:r>
    </w:p>
    <w:p w:rsidR="00F0237E" w:rsidRDefault="00F0237E" w:rsidP="00F0237E">
      <w:pPr>
        <w:pStyle w:val="xB1"/>
      </w:pPr>
      <w:r>
        <w:t>A signed and dated Approval and Implementation page, including the title of each signee und</w:t>
      </w:r>
      <w:r w:rsidR="00351836">
        <w:t>er their signature line, such as the</w:t>
      </w:r>
      <w:r w:rsidR="00DE7F18">
        <w:t xml:space="preserve"> county judge, emergency management coordinator, mayor, sheriff, fire chief, police c</w:t>
      </w:r>
      <w:r w:rsidR="00351836">
        <w:t>hief</w:t>
      </w:r>
      <w:r>
        <w:t>.</w:t>
      </w:r>
    </w:p>
    <w:p w:rsidR="00F0237E" w:rsidRDefault="00F0237E" w:rsidP="00F0237E">
      <w:pPr>
        <w:pStyle w:val="xB1"/>
      </w:pPr>
      <w:r>
        <w:t xml:space="preserve">All pages of the corresponding annotated, signed and dated planning standards checklist. </w:t>
      </w:r>
    </w:p>
    <w:p w:rsidR="00F0237E" w:rsidRDefault="00F0237E" w:rsidP="00F0237E">
      <w:pPr>
        <w:pStyle w:val="AaBb-xB"/>
      </w:pPr>
      <w:r w:rsidRPr="00C515E9">
        <w:t xml:space="preserve">Planning materials </w:t>
      </w:r>
      <w:r>
        <w:t>that do not meet these requirements</w:t>
      </w:r>
      <w:r w:rsidRPr="00C515E9">
        <w:t xml:space="preserve"> </w:t>
      </w:r>
      <w:r>
        <w:t>are</w:t>
      </w:r>
      <w:r w:rsidRPr="00C515E9">
        <w:t xml:space="preserve"> </w:t>
      </w:r>
      <w:r>
        <w:t>not reviewed until all items are received</w:t>
      </w:r>
      <w:r w:rsidRPr="00C515E9">
        <w:t>.</w:t>
      </w:r>
    </w:p>
    <w:p w:rsidR="004E0A3E" w:rsidRDefault="00E679A2" w:rsidP="00F0237E">
      <w:r>
        <w:t xml:space="preserve">Jurisdictions may submit plans via email to </w:t>
      </w:r>
      <w:hyperlink r:id="rId19" w:history="1">
        <w:r w:rsidR="00022629" w:rsidRPr="00CE59C6">
          <w:rPr>
            <w:rStyle w:val="Hyperlink"/>
          </w:rPr>
          <w:t>TDEM.Plans@tdem.texas.gov</w:t>
        </w:r>
      </w:hyperlink>
      <w:r>
        <w:t xml:space="preserve">. Send no more than four </w:t>
      </w:r>
      <w:r w:rsidR="004E0A3E">
        <w:t>plan documents</w:t>
      </w:r>
      <w:r>
        <w:t xml:space="preserve"> in a single email, and format the subj</w:t>
      </w:r>
      <w:r w:rsidR="00DE7F18">
        <w:t xml:space="preserve">ect line with Jurisdiction Name </w:t>
      </w:r>
      <w:r>
        <w:t>— Annex Name.</w:t>
      </w:r>
    </w:p>
    <w:p w:rsidR="00154415" w:rsidRPr="00C515E9" w:rsidRDefault="00F0237E" w:rsidP="00F0237E">
      <w:r>
        <w:t xml:space="preserve">Upon receipt of all the items listed above, </w:t>
      </w:r>
      <w:r w:rsidR="00154415" w:rsidRPr="00C515E9">
        <w:t>TDEM planner</w:t>
      </w:r>
      <w:r w:rsidR="004E0A3E">
        <w:t>s review</w:t>
      </w:r>
      <w:r w:rsidR="00154415" w:rsidRPr="00C515E9">
        <w:t xml:space="preserve"> new and revised loc</w:t>
      </w:r>
      <w:r w:rsidR="004E0A3E">
        <w:t>al planning documents and enter</w:t>
      </w:r>
      <w:r w:rsidR="00154415" w:rsidRPr="00C515E9">
        <w:t xml:space="preserve"> </w:t>
      </w:r>
      <w:r w:rsidR="00BF0BF4">
        <w:t xml:space="preserve">assessment </w:t>
      </w:r>
      <w:r w:rsidR="00154415" w:rsidRPr="00C515E9">
        <w:t>results in</w:t>
      </w:r>
      <w:r w:rsidR="00DE7F18">
        <w:t>to</w:t>
      </w:r>
      <w:r w:rsidR="00154415" w:rsidRPr="00C515E9">
        <w:t xml:space="preserve"> the local planning database. Planners then communicate directly with the local emergency management director </w:t>
      </w:r>
      <w:r w:rsidR="00DE7F18">
        <w:t xml:space="preserve">(EMD) </w:t>
      </w:r>
      <w:r w:rsidR="00154415" w:rsidRPr="00C515E9">
        <w:t xml:space="preserve">or designated EMC on any noted deficiencies or recommendations.  The </w:t>
      </w:r>
      <w:r w:rsidR="00DE7F18">
        <w:t>EMD</w:t>
      </w:r>
      <w:r w:rsidR="00154415" w:rsidRPr="00C515E9">
        <w:t xml:space="preserve"> or </w:t>
      </w:r>
      <w:r w:rsidR="00DE7F18">
        <w:t>EMC</w:t>
      </w:r>
      <w:r w:rsidR="00154415" w:rsidRPr="00C515E9">
        <w:t xml:space="preserve"> may authorize TDEM to communicate with other planning entities concerning specific planning issues.</w:t>
      </w:r>
    </w:p>
    <w:p w:rsidR="00154415" w:rsidRPr="00C515E9" w:rsidRDefault="00154415" w:rsidP="00154415">
      <w:r w:rsidRPr="00C515E9">
        <w:t xml:space="preserve">Upon review completion, the preparedness profile for the jurisdiction is updated and forwarded via email to the jurisdiction, corresponding </w:t>
      </w:r>
      <w:r w:rsidR="00DE7F18">
        <w:t>council of government (</w:t>
      </w:r>
      <w:r w:rsidRPr="00C515E9">
        <w:t>COG</w:t>
      </w:r>
      <w:r w:rsidR="00DE7F18">
        <w:t>)</w:t>
      </w:r>
      <w:r w:rsidRPr="00C515E9">
        <w:t xml:space="preserve"> or regional planning commission and the regional liaison officer.</w:t>
      </w:r>
    </w:p>
    <w:p w:rsidR="00154415" w:rsidRPr="00C515E9" w:rsidRDefault="00154415" w:rsidP="00154415">
      <w:r w:rsidRPr="00C515E9">
        <w:t xml:space="preserve">Any planning deficiencies identified during the review must be corrected by the jurisdiction within 60 days or the planning document </w:t>
      </w:r>
      <w:r w:rsidR="00CE6155">
        <w:t>is</w:t>
      </w:r>
      <w:r w:rsidRPr="00C515E9">
        <w:t xml:space="preserve"> deemed noncompliant with state standards.  Noncompliance may impact a jurisdiction’s eligibility for federal grants administered by TDEM.  Plan status is labeled “pending” during the 60-day grace period, after which the document is deemed deficient.</w:t>
      </w:r>
    </w:p>
    <w:p w:rsidR="00C515E9" w:rsidRPr="00E679A2" w:rsidRDefault="00C515E9" w:rsidP="00C515E9">
      <w:r w:rsidRPr="00C515E9">
        <w:t>The following table provides specific directions for submi</w:t>
      </w:r>
      <w:r w:rsidR="00BF0BF4">
        <w:t>tting legal documents and plan documents</w:t>
      </w:r>
      <w:r>
        <w:t>.</w:t>
      </w:r>
    </w:p>
    <w:tbl>
      <w:tblPr>
        <w:tblStyle w:val="TableGrid"/>
        <w:tblW w:w="9360" w:type="dxa"/>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Look w:val="04A0" w:firstRow="1" w:lastRow="0" w:firstColumn="1" w:lastColumn="0" w:noHBand="0" w:noVBand="1"/>
      </w:tblPr>
      <w:tblGrid>
        <w:gridCol w:w="2872"/>
        <w:gridCol w:w="6488"/>
      </w:tblGrid>
      <w:tr w:rsidR="00C515E9" w:rsidRPr="00C515E9" w:rsidTr="00DF0E6D">
        <w:trPr>
          <w:trHeight w:val="302"/>
          <w:tblHeader/>
        </w:trPr>
        <w:tc>
          <w:tcPr>
            <w:tcW w:w="2988" w:type="dxa"/>
            <w:shd w:val="clear" w:color="auto" w:fill="003399"/>
            <w:tcMar>
              <w:top w:w="43" w:type="dxa"/>
              <w:left w:w="115" w:type="dxa"/>
              <w:bottom w:w="72" w:type="dxa"/>
              <w:right w:w="115" w:type="dxa"/>
            </w:tcMar>
            <w:vAlign w:val="center"/>
          </w:tcPr>
          <w:p w:rsidR="00C515E9" w:rsidRPr="00C515E9" w:rsidRDefault="00BF0BF4" w:rsidP="005D67F9">
            <w:pPr>
              <w:pStyle w:val="TableHeader"/>
            </w:pPr>
            <w:r>
              <w:t>Action</w:t>
            </w:r>
          </w:p>
        </w:tc>
        <w:tc>
          <w:tcPr>
            <w:tcW w:w="7308" w:type="dxa"/>
            <w:shd w:val="clear" w:color="auto" w:fill="003399"/>
            <w:tcMar>
              <w:top w:w="43" w:type="dxa"/>
              <w:left w:w="115" w:type="dxa"/>
              <w:bottom w:w="72" w:type="dxa"/>
              <w:right w:w="115" w:type="dxa"/>
            </w:tcMar>
            <w:vAlign w:val="center"/>
          </w:tcPr>
          <w:p w:rsidR="00C515E9" w:rsidRPr="00C515E9" w:rsidRDefault="00BF0BF4" w:rsidP="005D67F9">
            <w:pPr>
              <w:pStyle w:val="TableHeader"/>
            </w:pPr>
            <w:r>
              <w:t>Procedure</w:t>
            </w:r>
          </w:p>
        </w:tc>
      </w:tr>
      <w:tr w:rsidR="00C515E9" w:rsidRPr="00C515E9" w:rsidTr="00DF0E6D">
        <w:tc>
          <w:tcPr>
            <w:tcW w:w="2988" w:type="dxa"/>
            <w:tcMar>
              <w:top w:w="43" w:type="dxa"/>
              <w:left w:w="115" w:type="dxa"/>
              <w:bottom w:w="72" w:type="dxa"/>
              <w:right w:w="115" w:type="dxa"/>
            </w:tcMar>
          </w:tcPr>
          <w:p w:rsidR="00C515E9" w:rsidRPr="00C515E9" w:rsidRDefault="00C515E9" w:rsidP="00706820">
            <w:pPr>
              <w:pStyle w:val="TableCol1"/>
            </w:pPr>
            <w:r w:rsidRPr="00C515E9">
              <w:t>Submit New Plans or Annexes</w:t>
            </w:r>
          </w:p>
        </w:tc>
        <w:tc>
          <w:tcPr>
            <w:tcW w:w="7308" w:type="dxa"/>
            <w:tcMar>
              <w:top w:w="43" w:type="dxa"/>
              <w:left w:w="115" w:type="dxa"/>
              <w:bottom w:w="72" w:type="dxa"/>
              <w:right w:w="115" w:type="dxa"/>
            </w:tcMar>
          </w:tcPr>
          <w:p w:rsidR="00C515E9" w:rsidRPr="00C515E9" w:rsidRDefault="00C515E9" w:rsidP="005D67F9">
            <w:pPr>
              <w:pStyle w:val="xB1TBL"/>
            </w:pPr>
            <w:r w:rsidRPr="005D67F9">
              <w:rPr>
                <w:rStyle w:val="xB1TBLChar"/>
              </w:rPr>
              <w:t>Provide</w:t>
            </w:r>
            <w:r w:rsidRPr="00C515E9">
              <w:t>:</w:t>
            </w:r>
          </w:p>
          <w:p w:rsidR="00C515E9" w:rsidRPr="00C515E9" w:rsidRDefault="00C515E9" w:rsidP="005D67F9">
            <w:pPr>
              <w:pStyle w:val="xB2TBL"/>
            </w:pPr>
            <w:r w:rsidRPr="00C515E9">
              <w:t>One copy of the signed and dated plan or annex.</w:t>
            </w:r>
          </w:p>
          <w:p w:rsidR="00C515E9" w:rsidRPr="00C515E9" w:rsidRDefault="00C515E9" w:rsidP="005D67F9">
            <w:pPr>
              <w:pStyle w:val="xB2TBL"/>
            </w:pPr>
            <w:r w:rsidRPr="00C515E9">
              <w:t>One copy of the completed planning standard checklist for the plan or annex.</w:t>
            </w:r>
          </w:p>
          <w:p w:rsidR="00C515E9" w:rsidRPr="00C515E9" w:rsidRDefault="00C515E9" w:rsidP="005D67F9">
            <w:pPr>
              <w:pStyle w:val="xB1TBL"/>
            </w:pPr>
            <w:r w:rsidRPr="00C515E9">
              <w:t>Retain a copy of the completed checklist for use in preparing an updated checklist when you revise the plan or annex.</w:t>
            </w:r>
          </w:p>
        </w:tc>
      </w:tr>
      <w:tr w:rsidR="00C515E9" w:rsidRPr="00C515E9" w:rsidTr="00DF0E6D">
        <w:tc>
          <w:tcPr>
            <w:tcW w:w="2988" w:type="dxa"/>
            <w:tcMar>
              <w:top w:w="43" w:type="dxa"/>
              <w:left w:w="115" w:type="dxa"/>
              <w:bottom w:w="72" w:type="dxa"/>
              <w:right w:w="115" w:type="dxa"/>
            </w:tcMar>
          </w:tcPr>
          <w:p w:rsidR="00C515E9" w:rsidRPr="00C515E9" w:rsidRDefault="00C515E9" w:rsidP="00706820">
            <w:pPr>
              <w:pStyle w:val="TableCol1"/>
            </w:pPr>
            <w:r w:rsidRPr="00C515E9">
              <w:t>Submit Plan Revisions</w:t>
            </w:r>
          </w:p>
        </w:tc>
        <w:tc>
          <w:tcPr>
            <w:tcW w:w="7308" w:type="dxa"/>
            <w:tcMar>
              <w:top w:w="43" w:type="dxa"/>
              <w:left w:w="115" w:type="dxa"/>
              <w:bottom w:w="72" w:type="dxa"/>
              <w:right w:w="115" w:type="dxa"/>
            </w:tcMar>
          </w:tcPr>
          <w:p w:rsidR="00C515E9" w:rsidRPr="00C515E9" w:rsidRDefault="00C515E9" w:rsidP="005D67F9">
            <w:pPr>
              <w:pStyle w:val="xB1TBL"/>
            </w:pPr>
            <w:r w:rsidRPr="00C515E9">
              <w:t>Provide one copy of the revised plan or annex with new signature(s) and a new document date.</w:t>
            </w:r>
          </w:p>
          <w:p w:rsidR="00C515E9" w:rsidRPr="00C515E9" w:rsidRDefault="00C515E9" w:rsidP="005D67F9">
            <w:pPr>
              <w:pStyle w:val="xB1TBL"/>
            </w:pPr>
            <w:r w:rsidRPr="00C515E9">
              <w:t>Complete and provide one copy of a new planning standards checklist that covers the plan or annex.</w:t>
            </w:r>
          </w:p>
          <w:p w:rsidR="00C515E9" w:rsidRPr="00C515E9" w:rsidRDefault="00C515E9" w:rsidP="005D67F9">
            <w:pPr>
              <w:pStyle w:val="xB1TBL"/>
            </w:pPr>
            <w:r w:rsidRPr="00C515E9">
              <w:lastRenderedPageBreak/>
              <w:t>Retain a copy of the completed checklist for use in preparing an updated checklist when you revise the plan or annex.</w:t>
            </w:r>
          </w:p>
        </w:tc>
      </w:tr>
      <w:tr w:rsidR="00C515E9" w:rsidRPr="00C515E9" w:rsidTr="00DF0E6D">
        <w:tc>
          <w:tcPr>
            <w:tcW w:w="2988" w:type="dxa"/>
            <w:tcMar>
              <w:top w:w="43" w:type="dxa"/>
              <w:left w:w="115" w:type="dxa"/>
              <w:bottom w:w="72" w:type="dxa"/>
              <w:right w:w="115" w:type="dxa"/>
            </w:tcMar>
          </w:tcPr>
          <w:p w:rsidR="00C515E9" w:rsidRPr="00C515E9" w:rsidRDefault="00C515E9" w:rsidP="00F1510C">
            <w:pPr>
              <w:pStyle w:val="TableCol1"/>
            </w:pPr>
            <w:r w:rsidRPr="00C515E9">
              <w:lastRenderedPageBreak/>
              <w:t>Submit Formal Plan</w:t>
            </w:r>
            <w:r w:rsidR="00F1510C">
              <w:t xml:space="preserve"> Updates</w:t>
            </w:r>
            <w:r w:rsidRPr="00C515E9">
              <w:t xml:space="preserve"> </w:t>
            </w:r>
          </w:p>
        </w:tc>
        <w:tc>
          <w:tcPr>
            <w:tcW w:w="7308" w:type="dxa"/>
            <w:tcMar>
              <w:top w:w="43" w:type="dxa"/>
              <w:left w:w="115" w:type="dxa"/>
              <w:bottom w:w="72" w:type="dxa"/>
              <w:right w:w="115" w:type="dxa"/>
            </w:tcMar>
          </w:tcPr>
          <w:p w:rsidR="00C515E9" w:rsidRPr="00C515E9" w:rsidRDefault="00C515E9" w:rsidP="005D67F9">
            <w:pPr>
              <w:pStyle w:val="xB1TBL"/>
            </w:pPr>
            <w:r w:rsidRPr="00C515E9">
              <w:t>Provide a complete copy of the plan or annex with the change</w:t>
            </w:r>
            <w:r w:rsidR="00CE6155">
              <w:t>(s)</w:t>
            </w:r>
            <w:r w:rsidRPr="00C515E9">
              <w:t xml:space="preserve"> incorporated, including a Record of Changes that shows the date of each change to the document.</w:t>
            </w:r>
          </w:p>
          <w:p w:rsidR="00C515E9" w:rsidRPr="00C515E9" w:rsidRDefault="00C515E9" w:rsidP="005D67F9">
            <w:pPr>
              <w:pStyle w:val="xB1TBL"/>
            </w:pPr>
            <w:r w:rsidRPr="00C515E9">
              <w:t>Complete and provide one copy of a new planning standards checklist that covers the updated plan or annex.</w:t>
            </w:r>
          </w:p>
          <w:p w:rsidR="00C515E9" w:rsidRPr="00C515E9" w:rsidRDefault="00C515E9" w:rsidP="005D67F9">
            <w:pPr>
              <w:pStyle w:val="xB1TBL"/>
            </w:pPr>
            <w:r w:rsidRPr="00C515E9">
              <w:t>Retain a copy of the completed checklist for use when you revise the plan or annex again.</w:t>
            </w:r>
          </w:p>
        </w:tc>
      </w:tr>
      <w:tr w:rsidR="00C515E9" w:rsidRPr="00C515E9" w:rsidTr="00DF0E6D">
        <w:tc>
          <w:tcPr>
            <w:tcW w:w="2988" w:type="dxa"/>
            <w:tcMar>
              <w:top w:w="43" w:type="dxa"/>
              <w:left w:w="115" w:type="dxa"/>
              <w:bottom w:w="72" w:type="dxa"/>
              <w:right w:w="115" w:type="dxa"/>
            </w:tcMar>
          </w:tcPr>
          <w:p w:rsidR="00C515E9" w:rsidRPr="00C515E9" w:rsidRDefault="00C515E9" w:rsidP="00706820">
            <w:pPr>
              <w:pStyle w:val="TableCol1"/>
            </w:pPr>
            <w:r w:rsidRPr="00C515E9">
              <w:t>Establish a Single Jurisdiction Emergency Management Program</w:t>
            </w:r>
          </w:p>
        </w:tc>
        <w:tc>
          <w:tcPr>
            <w:tcW w:w="7308" w:type="dxa"/>
            <w:tcMar>
              <w:top w:w="43" w:type="dxa"/>
              <w:left w:w="115" w:type="dxa"/>
              <w:bottom w:w="72" w:type="dxa"/>
              <w:right w:w="115" w:type="dxa"/>
            </w:tcMar>
          </w:tcPr>
          <w:p w:rsidR="00C515E9" w:rsidRPr="00C515E9" w:rsidRDefault="00C515E9" w:rsidP="005D67F9">
            <w:pPr>
              <w:pStyle w:val="xB1TBL"/>
            </w:pPr>
            <w:r w:rsidRPr="00C515E9">
              <w:t>For a municipal (city) program</w:t>
            </w:r>
            <w:r w:rsidR="00CE6155">
              <w:t>,</w:t>
            </w:r>
            <w:r w:rsidRPr="00C515E9">
              <w:t xml:space="preserve"> use the sample city ordinance</w:t>
            </w:r>
            <w:r w:rsidR="005D67F9">
              <w:t xml:space="preserve"> provided </w:t>
            </w:r>
            <w:r w:rsidR="009B1BC2">
              <w:t>on the TDEM website</w:t>
            </w:r>
            <w:r w:rsidRPr="00C515E9">
              <w:t>.</w:t>
            </w:r>
          </w:p>
          <w:p w:rsidR="00C515E9" w:rsidRPr="00C515E9" w:rsidRDefault="00C515E9" w:rsidP="009B1BC2">
            <w:pPr>
              <w:pStyle w:val="xB1TBL"/>
            </w:pPr>
            <w:r w:rsidRPr="00C515E9">
              <w:t>For a county program</w:t>
            </w:r>
            <w:r w:rsidR="00CE6155">
              <w:t>,</w:t>
            </w:r>
            <w:r w:rsidRPr="00C515E9">
              <w:t xml:space="preserve"> use the sample commissioners’ court order</w:t>
            </w:r>
            <w:r w:rsidR="005D67F9">
              <w:t xml:space="preserve"> provided </w:t>
            </w:r>
            <w:r w:rsidR="009B1BC2">
              <w:t>on the TDEM website</w:t>
            </w:r>
            <w:r w:rsidRPr="00C515E9">
              <w:t>.</w:t>
            </w:r>
          </w:p>
        </w:tc>
      </w:tr>
      <w:tr w:rsidR="00C515E9" w:rsidRPr="00C515E9" w:rsidTr="00DF0E6D">
        <w:tc>
          <w:tcPr>
            <w:tcW w:w="2988" w:type="dxa"/>
            <w:tcMar>
              <w:top w:w="43" w:type="dxa"/>
              <w:left w:w="115" w:type="dxa"/>
              <w:bottom w:w="72" w:type="dxa"/>
              <w:right w:w="115" w:type="dxa"/>
            </w:tcMar>
          </w:tcPr>
          <w:p w:rsidR="00C515E9" w:rsidRPr="00C515E9" w:rsidRDefault="00C515E9" w:rsidP="00706820">
            <w:pPr>
              <w:pStyle w:val="TableCol1"/>
            </w:pPr>
            <w:r w:rsidRPr="00C515E9">
              <w:t>Establish a Multijurisdictional Emergency Management Program</w:t>
            </w:r>
          </w:p>
        </w:tc>
        <w:tc>
          <w:tcPr>
            <w:tcW w:w="7308" w:type="dxa"/>
            <w:tcMar>
              <w:top w:w="43" w:type="dxa"/>
              <w:left w:w="115" w:type="dxa"/>
              <w:bottom w:w="72" w:type="dxa"/>
              <w:right w:w="115" w:type="dxa"/>
            </w:tcMar>
          </w:tcPr>
          <w:p w:rsidR="00C515E9" w:rsidRPr="00C515E9" w:rsidRDefault="00C515E9" w:rsidP="005D67F9">
            <w:pPr>
              <w:pStyle w:val="xB1TBL"/>
            </w:pPr>
            <w:r w:rsidRPr="00C515E9">
              <w:t>Each participating jurisdiction must first establish a municipal or county emergency management program.</w:t>
            </w:r>
          </w:p>
          <w:p w:rsidR="00C515E9" w:rsidRPr="00C515E9" w:rsidRDefault="00C515E9" w:rsidP="009B1BC2">
            <w:pPr>
              <w:pStyle w:val="xB1TBL"/>
            </w:pPr>
            <w:r w:rsidRPr="00C515E9">
              <w:t>Each participating jurisdiction may then approve a joint resolution (see sample provided</w:t>
            </w:r>
            <w:r w:rsidR="009B1BC2">
              <w:t xml:space="preserve"> on the TDEM website</w:t>
            </w:r>
            <w:r w:rsidRPr="00C515E9">
              <w:t>) to merge the previously established programs into an interjurisdictional program.</w:t>
            </w:r>
          </w:p>
        </w:tc>
      </w:tr>
      <w:tr w:rsidR="00C515E9" w:rsidRPr="00C515E9" w:rsidTr="00DF0E6D">
        <w:tc>
          <w:tcPr>
            <w:tcW w:w="2988" w:type="dxa"/>
            <w:tcMar>
              <w:top w:w="43" w:type="dxa"/>
              <w:left w:w="115" w:type="dxa"/>
              <w:bottom w:w="72" w:type="dxa"/>
              <w:right w:w="115" w:type="dxa"/>
            </w:tcMar>
          </w:tcPr>
          <w:p w:rsidR="00C515E9" w:rsidRPr="00C515E9" w:rsidRDefault="00C515E9" w:rsidP="00706820">
            <w:pPr>
              <w:pStyle w:val="TableCol1"/>
            </w:pPr>
            <w:r w:rsidRPr="00C515E9">
              <w:t>Add a Jurisdiction to an Existing Multijurisdictional Emergency Management Program</w:t>
            </w:r>
          </w:p>
        </w:tc>
        <w:tc>
          <w:tcPr>
            <w:tcW w:w="7308" w:type="dxa"/>
            <w:tcMar>
              <w:top w:w="43" w:type="dxa"/>
              <w:left w:w="115" w:type="dxa"/>
              <w:bottom w:w="72" w:type="dxa"/>
              <w:right w:w="115" w:type="dxa"/>
            </w:tcMar>
          </w:tcPr>
          <w:p w:rsidR="00C515E9" w:rsidRPr="00C515E9" w:rsidRDefault="00C515E9" w:rsidP="005D67F9">
            <w:pPr>
              <w:pStyle w:val="xB1TBL"/>
            </w:pPr>
            <w:r w:rsidRPr="00C515E9">
              <w:t>The jurisdiction that desires to join an existing program must first establish its own municipal or county emergency management program.</w:t>
            </w:r>
          </w:p>
          <w:p w:rsidR="00C515E9" w:rsidRPr="00C515E9" w:rsidRDefault="00C515E9" w:rsidP="005D67F9">
            <w:pPr>
              <w:pStyle w:val="xB1TBL"/>
            </w:pPr>
            <w:r w:rsidRPr="00C515E9">
              <w:t>A new joint resolution establishing an expanded interjurisdictional program must be approved by all existing participants and the new participant.</w:t>
            </w:r>
          </w:p>
          <w:p w:rsidR="00C515E9" w:rsidRPr="00C515E9" w:rsidRDefault="00C515E9" w:rsidP="005D67F9">
            <w:pPr>
              <w:pStyle w:val="xB1TBL"/>
            </w:pPr>
            <w:r w:rsidRPr="00C515E9">
              <w:t>The chief elected official of the jurisdiction joining an interjurisdictional management program must sign the Approval and Implementation page of the basic plan for that interjurisdictional program.</w:t>
            </w:r>
          </w:p>
        </w:tc>
      </w:tr>
      <w:tr w:rsidR="00C515E9" w:rsidRPr="00C515E9" w:rsidTr="00DF0E6D">
        <w:tc>
          <w:tcPr>
            <w:tcW w:w="2988" w:type="dxa"/>
            <w:tcMar>
              <w:top w:w="43" w:type="dxa"/>
              <w:left w:w="115" w:type="dxa"/>
              <w:bottom w:w="72" w:type="dxa"/>
              <w:right w:w="115" w:type="dxa"/>
            </w:tcMar>
          </w:tcPr>
          <w:p w:rsidR="00C515E9" w:rsidRPr="00C515E9" w:rsidRDefault="00CE6155" w:rsidP="00706820">
            <w:pPr>
              <w:pStyle w:val="TableCol1"/>
            </w:pPr>
            <w:r>
              <w:t>Withdraw F</w:t>
            </w:r>
            <w:r w:rsidR="00C515E9" w:rsidRPr="00C515E9">
              <w:t>rom a Multijurisdictional Emergency Management Program</w:t>
            </w:r>
          </w:p>
        </w:tc>
        <w:tc>
          <w:tcPr>
            <w:tcW w:w="7308" w:type="dxa"/>
            <w:tcMar>
              <w:top w:w="43" w:type="dxa"/>
              <w:left w:w="115" w:type="dxa"/>
              <w:bottom w:w="72" w:type="dxa"/>
              <w:right w:w="115" w:type="dxa"/>
            </w:tcMar>
          </w:tcPr>
          <w:p w:rsidR="00C515E9" w:rsidRPr="00C515E9" w:rsidRDefault="00C515E9" w:rsidP="00CE6155">
            <w:pPr>
              <w:pStyle w:val="TableBody"/>
            </w:pPr>
            <w:r w:rsidRPr="00C515E9">
              <w:t xml:space="preserve">Give </w:t>
            </w:r>
            <w:r w:rsidR="00CE6155">
              <w:t>60</w:t>
            </w:r>
            <w:r w:rsidRPr="00C515E9">
              <w:t xml:space="preserve"> days advance notice in writing to each of the signatories of the interjurisdictional plan and TDEM.</w:t>
            </w:r>
          </w:p>
        </w:tc>
      </w:tr>
    </w:tbl>
    <w:p w:rsidR="004E09FF" w:rsidRDefault="004E09FF" w:rsidP="00155922">
      <w:pPr>
        <w:pStyle w:val="H2TOC"/>
      </w:pPr>
    </w:p>
    <w:p w:rsidR="004E09FF" w:rsidRDefault="004E09FF">
      <w:pPr>
        <w:rPr>
          <w:b/>
          <w:color w:val="003399"/>
          <w:sz w:val="32"/>
          <w:szCs w:val="32"/>
        </w:rPr>
      </w:pPr>
      <w:r>
        <w:br w:type="page"/>
      </w:r>
    </w:p>
    <w:p w:rsidR="00770075" w:rsidRDefault="00C1215F" w:rsidP="00155922">
      <w:pPr>
        <w:pStyle w:val="H2TOC"/>
      </w:pPr>
      <w:bookmarkStart w:id="64" w:name="_Toc500922858"/>
      <w:r>
        <w:lastRenderedPageBreak/>
        <w:t>Distribute</w:t>
      </w:r>
      <w:r w:rsidR="00A00133">
        <w:t>,</w:t>
      </w:r>
      <w:r w:rsidR="00770075">
        <w:t xml:space="preserve"> Maintain</w:t>
      </w:r>
      <w:r w:rsidR="00DD5923">
        <w:t xml:space="preserve"> and Update the </w:t>
      </w:r>
      <w:r w:rsidR="009B34CE">
        <w:t>EOP</w:t>
      </w:r>
      <w:bookmarkEnd w:id="64"/>
    </w:p>
    <w:p w:rsidR="00DF0E6D" w:rsidRDefault="00DD5923" w:rsidP="00DF0E6D">
      <w:pPr>
        <w:rPr>
          <w:b/>
        </w:rPr>
      </w:pPr>
      <w:r>
        <w:t>Once the EOP</w:t>
      </w:r>
      <w:r w:rsidR="00DF0E6D" w:rsidRPr="00DF0E6D">
        <w:t xml:space="preserve"> is approved</w:t>
      </w:r>
      <w:r w:rsidR="00CE6155">
        <w:t>,</w:t>
      </w:r>
      <w:r>
        <w:t xml:space="preserve"> you must distribute and maintain it</w:t>
      </w:r>
      <w:r w:rsidR="00DF0E6D" w:rsidRPr="00DF0E6D">
        <w:t>.</w:t>
      </w:r>
    </w:p>
    <w:p w:rsidR="00706820" w:rsidRDefault="00706820" w:rsidP="00706820">
      <w:pPr>
        <w:pStyle w:val="H3NTOC"/>
      </w:pPr>
      <w:r>
        <w:t xml:space="preserve">Approve and Disseminate the </w:t>
      </w:r>
      <w:r w:rsidR="009B34CE">
        <w:t>EOP</w:t>
      </w:r>
    </w:p>
    <w:p w:rsidR="00706820" w:rsidRDefault="00706820" w:rsidP="00706820">
      <w:r>
        <w:t xml:space="preserve">The emergency </w:t>
      </w:r>
      <w:r w:rsidR="00826160">
        <w:t>operations</w:t>
      </w:r>
      <w:r>
        <w:t xml:space="preserve"> plan must be formally recognized, adopted and signed by the jurisdiction’s senior official. The signature page introduces the p</w:t>
      </w:r>
      <w:r w:rsidR="00CE6155">
        <w:t>lan, outlines its applicability</w:t>
      </w:r>
      <w:r>
        <w:t xml:space="preserve"> and indicates that it supersedes all previous plans. It must be updated each time a new senior elected or appointed official takes office.</w:t>
      </w:r>
    </w:p>
    <w:p w:rsidR="00F948C5" w:rsidRDefault="00F948C5" w:rsidP="00F948C5">
      <w:pPr>
        <w:pStyle w:val="H3NTOC"/>
      </w:pPr>
      <w:r>
        <w:t>Revi</w:t>
      </w:r>
      <w:r w:rsidR="009B34CE">
        <w:t>ew, Revise and Maintain the EOP</w:t>
      </w:r>
    </w:p>
    <w:p w:rsidR="00F948C5" w:rsidRDefault="00F948C5" w:rsidP="00F948C5">
      <w:r>
        <w:t xml:space="preserve">You must keep your plan current. For local plans, </w:t>
      </w:r>
      <w:r w:rsidR="00CE6155">
        <w:t>this</w:t>
      </w:r>
      <w:r>
        <w:t xml:space="preserve"> means reviewing at least annually and updating at least every five years. </w:t>
      </w:r>
    </w:p>
    <w:p w:rsidR="00770075" w:rsidRDefault="00706820" w:rsidP="000446A5">
      <w:pPr>
        <w:pStyle w:val="H3NTOC"/>
      </w:pPr>
      <w:r>
        <w:t>Test</w:t>
      </w:r>
      <w:r w:rsidR="00770075">
        <w:t xml:space="preserve"> the </w:t>
      </w:r>
      <w:r w:rsidR="009B34CE">
        <w:t>EOP</w:t>
      </w:r>
    </w:p>
    <w:p w:rsidR="008E3476" w:rsidRDefault="00F948C5">
      <w:r>
        <w:t>Remember that planning is just the first step in the POETE process</w:t>
      </w:r>
      <w:r w:rsidR="00C12837">
        <w:t xml:space="preserve">, as shown </w:t>
      </w:r>
      <w:r w:rsidR="00CE6155">
        <w:t xml:space="preserve">in the diagram </w:t>
      </w:r>
      <w:r w:rsidR="00C12837">
        <w:t xml:space="preserve">under </w:t>
      </w:r>
      <w:r w:rsidR="00CE6155">
        <w:rPr>
          <w:i/>
          <w:color w:val="003399"/>
        </w:rPr>
        <w:t>Start With the Big Picture</w:t>
      </w:r>
      <w:r w:rsidR="00BF0BF4">
        <w:t xml:space="preserve"> above.</w:t>
      </w:r>
      <w:r>
        <w:t xml:space="preserve"> Next, </w:t>
      </w:r>
      <w:r w:rsidR="00C12837">
        <w:t xml:space="preserve">it is time to </w:t>
      </w:r>
      <w:r w:rsidR="00BF0BF4">
        <w:t>train on your plan</w:t>
      </w:r>
      <w:r>
        <w:t xml:space="preserve"> and then test it during </w:t>
      </w:r>
      <w:r w:rsidR="00A22F52">
        <w:t>a drill or exercise</w:t>
      </w:r>
      <w:r w:rsidR="00C12837">
        <w:t>. These steps help</w:t>
      </w:r>
      <w:r>
        <w:t xml:space="preserve"> you</w:t>
      </w:r>
      <w:r w:rsidR="00A22F52">
        <w:t xml:space="preserve"> identify problem areas and evaluate preparedness without actually experiencing a disaster. </w:t>
      </w:r>
      <w:r>
        <w:t>You also test the plan when</w:t>
      </w:r>
      <w:r w:rsidR="00A22F52">
        <w:t xml:space="preserve"> you respond to an</w:t>
      </w:r>
      <w:r w:rsidR="00A9487E">
        <w:t xml:space="preserve"> actual emergency or disaster. </w:t>
      </w:r>
      <w:r w:rsidR="008E3476">
        <w:br w:type="page"/>
      </w:r>
    </w:p>
    <w:p w:rsidR="00C96FF4" w:rsidRDefault="007957E9" w:rsidP="00C96FF4">
      <w:pPr>
        <w:pStyle w:val="H1TOC"/>
      </w:pPr>
      <w:bookmarkStart w:id="65" w:name="_Toc372553291"/>
      <w:bookmarkStart w:id="66" w:name="NavStatePlanStructure"/>
      <w:bookmarkStart w:id="67" w:name="NavLegalRequirements"/>
      <w:bookmarkStart w:id="68" w:name="_Toc500922859"/>
      <w:bookmarkStart w:id="69" w:name="_Toc372618222"/>
      <w:bookmarkStart w:id="70" w:name="_Toc379276109"/>
      <w:bookmarkStart w:id="71" w:name="_Toc379450315"/>
      <w:bookmarkStart w:id="72" w:name="_Toc379450443"/>
      <w:bookmarkStart w:id="73" w:name="_Toc379793137"/>
      <w:bookmarkStart w:id="74" w:name="_Toc380671933"/>
      <w:bookmarkStart w:id="75" w:name="_Toc380672005"/>
      <w:bookmarkStart w:id="76" w:name="_Toc372618223"/>
      <w:bookmarkStart w:id="77" w:name="_Toc379276110"/>
      <w:bookmarkStart w:id="78" w:name="_Toc379450316"/>
      <w:bookmarkStart w:id="79" w:name="_Toc379450444"/>
      <w:bookmarkStart w:id="80" w:name="_Toc379793138"/>
      <w:bookmarkStart w:id="81" w:name="_Toc380671934"/>
      <w:bookmarkEnd w:id="65"/>
      <w:bookmarkEnd w:id="66"/>
      <w:bookmarkEnd w:id="67"/>
      <w:r>
        <w:lastRenderedPageBreak/>
        <w:t>Appendix A</w:t>
      </w:r>
      <w:r w:rsidR="00C96FF4">
        <w:t>: Legal Requirements for Emergency Management Planning in Texas</w:t>
      </w:r>
      <w:bookmarkEnd w:id="68"/>
    </w:p>
    <w:p w:rsidR="00C96FF4" w:rsidRDefault="00167E54" w:rsidP="00C96FF4">
      <w:pPr>
        <w:pStyle w:val="PullQuote"/>
      </w:pPr>
      <w:r>
        <w:t>This section provides information about state and local emergency management planning requirements.</w:t>
      </w:r>
    </w:p>
    <w:p w:rsidR="00C96FF4" w:rsidRPr="003411CF" w:rsidRDefault="00C96FF4" w:rsidP="00C96FF4">
      <w:pPr>
        <w:pStyle w:val="AaBb-xB"/>
      </w:pPr>
      <w:r w:rsidRPr="003411CF">
        <w:t xml:space="preserve">The following table </w:t>
      </w:r>
      <w:r w:rsidR="00BF0BF4">
        <w:t>outlines the</w:t>
      </w:r>
      <w:r w:rsidR="00BF0BF4" w:rsidRPr="003411CF">
        <w:t xml:space="preserve"> </w:t>
      </w:r>
      <w:r w:rsidR="005C4FF3">
        <w:t>state and local responsibilities</w:t>
      </w:r>
      <w:r w:rsidR="00177B68">
        <w:t xml:space="preserve"> for emergency management planning</w:t>
      </w:r>
      <w:r w:rsidR="005C4FF3">
        <w:t xml:space="preserve"> as defined by Texas legal codes</w:t>
      </w:r>
      <w:r w:rsidRPr="003411CF">
        <w:t>.</w:t>
      </w:r>
    </w:p>
    <w:tbl>
      <w:tblPr>
        <w:tblW w:w="9360" w:type="dxa"/>
        <w:tblBorders>
          <w:top w:val="single" w:sz="4" w:space="0" w:color="003399"/>
          <w:bottom w:val="single" w:sz="4" w:space="0" w:color="003399"/>
          <w:insideH w:val="single" w:sz="4" w:space="0" w:color="003399"/>
        </w:tblBorders>
        <w:tblLook w:val="04A0" w:firstRow="1" w:lastRow="0" w:firstColumn="1" w:lastColumn="0" w:noHBand="0" w:noVBand="1"/>
      </w:tblPr>
      <w:tblGrid>
        <w:gridCol w:w="4680"/>
        <w:gridCol w:w="4680"/>
      </w:tblGrid>
      <w:tr w:rsidR="00C96FF4" w:rsidRPr="004959FA" w:rsidTr="00317763">
        <w:trPr>
          <w:trHeight w:val="302"/>
        </w:trPr>
        <w:tc>
          <w:tcPr>
            <w:tcW w:w="4680" w:type="dxa"/>
            <w:shd w:val="clear" w:color="auto" w:fill="003399"/>
            <w:tcMar>
              <w:top w:w="43" w:type="dxa"/>
              <w:left w:w="115" w:type="dxa"/>
              <w:bottom w:w="72" w:type="dxa"/>
              <w:right w:w="115" w:type="dxa"/>
            </w:tcMar>
          </w:tcPr>
          <w:p w:rsidR="00C96FF4" w:rsidRPr="004959FA" w:rsidRDefault="00C96FF4" w:rsidP="005C4FF3">
            <w:pPr>
              <w:pStyle w:val="TableHeader"/>
            </w:pPr>
            <w:r w:rsidRPr="004959FA">
              <w:t xml:space="preserve">State </w:t>
            </w:r>
            <w:r w:rsidR="005C4FF3">
              <w:t>Responsibilities</w:t>
            </w:r>
          </w:p>
        </w:tc>
        <w:tc>
          <w:tcPr>
            <w:tcW w:w="4680" w:type="dxa"/>
            <w:shd w:val="clear" w:color="auto" w:fill="003399"/>
            <w:tcMar>
              <w:top w:w="43" w:type="dxa"/>
              <w:left w:w="115" w:type="dxa"/>
              <w:bottom w:w="72" w:type="dxa"/>
              <w:right w:w="115" w:type="dxa"/>
            </w:tcMar>
          </w:tcPr>
          <w:p w:rsidR="00C96FF4" w:rsidRPr="004959FA" w:rsidRDefault="00C96FF4" w:rsidP="005C4FF3">
            <w:pPr>
              <w:pStyle w:val="TableHeader"/>
            </w:pPr>
            <w:r w:rsidRPr="004959FA">
              <w:t xml:space="preserve">Local </w:t>
            </w:r>
            <w:r w:rsidR="005C4FF3">
              <w:t>Responsibilities</w:t>
            </w:r>
          </w:p>
        </w:tc>
      </w:tr>
      <w:tr w:rsidR="00C96FF4" w:rsidRPr="003411CF" w:rsidTr="00317763">
        <w:tc>
          <w:tcPr>
            <w:tcW w:w="4680" w:type="dxa"/>
            <w:tcMar>
              <w:top w:w="43" w:type="dxa"/>
              <w:left w:w="115" w:type="dxa"/>
              <w:bottom w:w="72" w:type="dxa"/>
              <w:right w:w="115" w:type="dxa"/>
            </w:tcMar>
          </w:tcPr>
          <w:p w:rsidR="00C96FF4" w:rsidRPr="004959FA" w:rsidRDefault="00C96FF4" w:rsidP="00827285">
            <w:pPr>
              <w:pStyle w:val="TableBody"/>
            </w:pPr>
            <w:r w:rsidRPr="003411CF">
              <w:t>Maintain a comprehensive plan with annexes covering specific provisions.</w:t>
            </w:r>
          </w:p>
        </w:tc>
        <w:tc>
          <w:tcPr>
            <w:tcW w:w="4680" w:type="dxa"/>
            <w:tcMar>
              <w:top w:w="43" w:type="dxa"/>
              <w:left w:w="115" w:type="dxa"/>
              <w:bottom w:w="72" w:type="dxa"/>
              <w:right w:w="115" w:type="dxa"/>
            </w:tcMar>
          </w:tcPr>
          <w:p w:rsidR="00C96FF4" w:rsidRPr="004959FA" w:rsidRDefault="00C96FF4" w:rsidP="00827285">
            <w:pPr>
              <w:pStyle w:val="TableBody"/>
            </w:pPr>
            <w:r w:rsidRPr="003411CF">
              <w:t xml:space="preserve">Maintain a comprehensive </w:t>
            </w:r>
            <w:r w:rsidRPr="004959FA">
              <w:t>plan with annexes covering specific provisions.</w:t>
            </w:r>
            <w:r w:rsidRPr="004B0FD1">
              <w:rPr>
                <w:vertAlign w:val="superscript"/>
              </w:rPr>
              <w:footnoteReference w:id="5"/>
            </w:r>
          </w:p>
        </w:tc>
      </w:tr>
      <w:tr w:rsidR="00C96FF4" w:rsidRPr="003411CF" w:rsidTr="00317763">
        <w:tc>
          <w:tcPr>
            <w:tcW w:w="4680" w:type="dxa"/>
            <w:tcMar>
              <w:top w:w="43" w:type="dxa"/>
              <w:left w:w="115" w:type="dxa"/>
              <w:bottom w:w="72" w:type="dxa"/>
              <w:right w:w="115" w:type="dxa"/>
            </w:tcMar>
          </w:tcPr>
          <w:p w:rsidR="00C96FF4" w:rsidRPr="004959FA" w:rsidRDefault="00C96FF4" w:rsidP="00827285">
            <w:pPr>
              <w:pStyle w:val="TableBody"/>
            </w:pPr>
            <w:r w:rsidRPr="003411CF">
              <w:t>Align the state basic plan and annexes with federal guidelines.</w:t>
            </w:r>
          </w:p>
        </w:tc>
        <w:tc>
          <w:tcPr>
            <w:tcW w:w="4680" w:type="dxa"/>
            <w:tcMar>
              <w:top w:w="43" w:type="dxa"/>
              <w:left w:w="115" w:type="dxa"/>
              <w:bottom w:w="72" w:type="dxa"/>
              <w:right w:w="115" w:type="dxa"/>
            </w:tcMar>
          </w:tcPr>
          <w:p w:rsidR="00C96FF4" w:rsidRPr="004959FA" w:rsidRDefault="00C96FF4" w:rsidP="00827285">
            <w:pPr>
              <w:pStyle w:val="TableBody"/>
            </w:pPr>
            <w:r w:rsidRPr="003411CF">
              <w:t>Align the local basic plan and annexes with the state plan and federal guidelines.</w:t>
            </w:r>
          </w:p>
        </w:tc>
      </w:tr>
      <w:tr w:rsidR="00C96FF4" w:rsidRPr="003411CF" w:rsidTr="00317763">
        <w:trPr>
          <w:trHeight w:val="1961"/>
        </w:trPr>
        <w:tc>
          <w:tcPr>
            <w:tcW w:w="4680" w:type="dxa"/>
            <w:tcMar>
              <w:top w:w="43" w:type="dxa"/>
              <w:left w:w="115" w:type="dxa"/>
              <w:bottom w:w="72" w:type="dxa"/>
              <w:right w:w="115" w:type="dxa"/>
            </w:tcMar>
          </w:tcPr>
          <w:p w:rsidR="00C96FF4" w:rsidRPr="004959FA" w:rsidRDefault="00C96FF4" w:rsidP="009C564B">
            <w:pPr>
              <w:pStyle w:val="TableBody"/>
            </w:pPr>
            <w:r w:rsidRPr="003411CF">
              <w:t>Assist in the development of local and interjurisdictional</w:t>
            </w:r>
            <w:r w:rsidRPr="004959FA">
              <w:t xml:space="preserve"> plans by</w:t>
            </w:r>
            <w:r w:rsidR="009C564B">
              <w:t xml:space="preserve"> the following</w:t>
            </w:r>
            <w:r w:rsidRPr="004959FA">
              <w:t>:</w:t>
            </w:r>
          </w:p>
          <w:p w:rsidR="00C96FF4" w:rsidRPr="004959FA" w:rsidRDefault="005C4FF3" w:rsidP="00094320">
            <w:pPr>
              <w:pStyle w:val="xB1TBL"/>
            </w:pPr>
            <w:r>
              <w:t>Consult</w:t>
            </w:r>
            <w:r w:rsidR="00C96FF4" w:rsidRPr="003411CF">
              <w:t xml:space="preserve"> with subdivisions on regularly scheduled basis.</w:t>
            </w:r>
          </w:p>
          <w:p w:rsidR="00C96FF4" w:rsidRPr="004959FA" w:rsidRDefault="005C4FF3" w:rsidP="00094320">
            <w:pPr>
              <w:pStyle w:val="xB1TBL"/>
            </w:pPr>
            <w:r>
              <w:t>Make</w:t>
            </w:r>
            <w:r w:rsidR="00C96FF4" w:rsidRPr="003411CF">
              <w:t xml:space="preserve"> field reviews of relevant areas, circumstances and conditions.</w:t>
            </w:r>
          </w:p>
          <w:p w:rsidR="00C96FF4" w:rsidRPr="004959FA" w:rsidRDefault="005C4FF3" w:rsidP="00094320">
            <w:pPr>
              <w:pStyle w:val="xB1TBL"/>
            </w:pPr>
            <w:r>
              <w:t>Review</w:t>
            </w:r>
            <w:r w:rsidR="00C96FF4" w:rsidRPr="003411CF">
              <w:t xml:space="preserve"> plan documents and suggesting revisions where appropriate.</w:t>
            </w:r>
          </w:p>
        </w:tc>
        <w:tc>
          <w:tcPr>
            <w:tcW w:w="4680" w:type="dxa"/>
            <w:tcMar>
              <w:top w:w="43" w:type="dxa"/>
              <w:left w:w="115" w:type="dxa"/>
              <w:bottom w:w="72" w:type="dxa"/>
              <w:right w:w="115" w:type="dxa"/>
            </w:tcMar>
          </w:tcPr>
          <w:p w:rsidR="00C96FF4" w:rsidRPr="004959FA" w:rsidRDefault="00BF0BF4" w:rsidP="00BF0BF4">
            <w:pPr>
              <w:pStyle w:val="TableBody"/>
            </w:pPr>
            <w:r>
              <w:t>Consult with TDEM’s local/regional planners to obtain</w:t>
            </w:r>
            <w:r w:rsidR="00C96FF4" w:rsidRPr="003411CF">
              <w:t xml:space="preserve"> technical assistance in the development of local and interjurisdictional plans</w:t>
            </w:r>
            <w:r>
              <w:t xml:space="preserve"> when needed</w:t>
            </w:r>
            <w:r w:rsidR="00C96FF4" w:rsidRPr="003411CF">
              <w:t>.</w:t>
            </w:r>
          </w:p>
        </w:tc>
      </w:tr>
    </w:tbl>
    <w:p w:rsidR="00C96FF4" w:rsidRPr="003411CF" w:rsidRDefault="00C96FF4" w:rsidP="00C96FF4">
      <w:pPr>
        <w:pStyle w:val="H3NTOC"/>
      </w:pPr>
      <w:r w:rsidRPr="003411CF">
        <w:t>Planning Responsibilities</w:t>
      </w:r>
    </w:p>
    <w:p w:rsidR="00C96FF4" w:rsidRPr="003411CF" w:rsidRDefault="00C96FF4" w:rsidP="00C96FF4">
      <w:r w:rsidRPr="003411CF">
        <w:t>Planning responsibilities at the federal, state and local levels are summarized in the following tables</w:t>
      </w:r>
      <w:r w:rsidR="00966739">
        <w:t>.</w:t>
      </w:r>
      <w:r w:rsidRPr="003411CF">
        <w:t xml:space="preserve"> </w:t>
      </w:r>
    </w:p>
    <w:tbl>
      <w:tblPr>
        <w:tblW w:w="9360" w:type="dxa"/>
        <w:tblBorders>
          <w:top w:val="single" w:sz="4" w:space="0" w:color="003399"/>
          <w:bottom w:val="single" w:sz="4" w:space="0" w:color="003399"/>
          <w:insideH w:val="single" w:sz="4" w:space="0" w:color="003399"/>
        </w:tblBorders>
        <w:tblLook w:val="04A0" w:firstRow="1" w:lastRow="0" w:firstColumn="1" w:lastColumn="0" w:noHBand="0" w:noVBand="1"/>
      </w:tblPr>
      <w:tblGrid>
        <w:gridCol w:w="2151"/>
        <w:gridCol w:w="7209"/>
      </w:tblGrid>
      <w:tr w:rsidR="00C96FF4" w:rsidRPr="003411CF" w:rsidTr="00094320">
        <w:trPr>
          <w:tblHeader/>
        </w:trPr>
        <w:tc>
          <w:tcPr>
            <w:tcW w:w="2151" w:type="dxa"/>
            <w:shd w:val="clear" w:color="auto" w:fill="003399"/>
            <w:tcMar>
              <w:top w:w="43" w:type="dxa"/>
              <w:left w:w="115" w:type="dxa"/>
              <w:bottom w:w="72" w:type="dxa"/>
              <w:right w:w="115" w:type="dxa"/>
            </w:tcMar>
          </w:tcPr>
          <w:p w:rsidR="00C96FF4" w:rsidRPr="004959FA" w:rsidRDefault="00C96FF4" w:rsidP="00827285">
            <w:pPr>
              <w:pStyle w:val="TableHeader"/>
            </w:pPr>
            <w:r w:rsidRPr="003411CF">
              <w:t>Level</w:t>
            </w:r>
          </w:p>
        </w:tc>
        <w:tc>
          <w:tcPr>
            <w:tcW w:w="7209" w:type="dxa"/>
            <w:shd w:val="clear" w:color="auto" w:fill="003399"/>
            <w:tcMar>
              <w:top w:w="43" w:type="dxa"/>
              <w:left w:w="115" w:type="dxa"/>
              <w:bottom w:w="72" w:type="dxa"/>
              <w:right w:w="115" w:type="dxa"/>
            </w:tcMar>
          </w:tcPr>
          <w:p w:rsidR="00C96FF4" w:rsidRPr="004959FA" w:rsidRDefault="00C96FF4" w:rsidP="00827285">
            <w:pPr>
              <w:pStyle w:val="TableHeader"/>
            </w:pPr>
            <w:r w:rsidRPr="003411CF">
              <w:t>Responsibilities</w:t>
            </w:r>
          </w:p>
        </w:tc>
      </w:tr>
      <w:tr w:rsidR="00C96FF4" w:rsidRPr="003411CF" w:rsidTr="00094320">
        <w:tc>
          <w:tcPr>
            <w:tcW w:w="2151" w:type="dxa"/>
            <w:tcMar>
              <w:top w:w="43" w:type="dxa"/>
              <w:left w:w="115" w:type="dxa"/>
              <w:bottom w:w="72" w:type="dxa"/>
              <w:right w:w="115" w:type="dxa"/>
            </w:tcMar>
          </w:tcPr>
          <w:p w:rsidR="00C96FF4" w:rsidRPr="004959FA" w:rsidRDefault="00C96FF4" w:rsidP="00827285">
            <w:pPr>
              <w:pStyle w:val="TableCol1"/>
            </w:pPr>
            <w:r w:rsidRPr="003411CF">
              <w:t>City</w:t>
            </w:r>
          </w:p>
          <w:p w:rsidR="00C96FF4" w:rsidRPr="00DF38B4" w:rsidRDefault="00C96FF4" w:rsidP="00827285">
            <w:pPr>
              <w:pStyle w:val="TableCol1"/>
            </w:pPr>
          </w:p>
        </w:tc>
        <w:tc>
          <w:tcPr>
            <w:tcW w:w="7209" w:type="dxa"/>
            <w:tcMar>
              <w:top w:w="43" w:type="dxa"/>
              <w:left w:w="115" w:type="dxa"/>
              <w:bottom w:w="72" w:type="dxa"/>
              <w:right w:w="115" w:type="dxa"/>
            </w:tcMar>
          </w:tcPr>
          <w:p w:rsidR="00C96FF4" w:rsidRPr="004959FA" w:rsidRDefault="00C96FF4" w:rsidP="00827285">
            <w:pPr>
              <w:pStyle w:val="xB1TBL"/>
            </w:pPr>
            <w:r w:rsidRPr="003411CF">
              <w:t>M</w:t>
            </w:r>
            <w:r w:rsidRPr="004959FA">
              <w:t>ay establish and maintain a municipal program by city ordinance.</w:t>
            </w:r>
          </w:p>
          <w:p w:rsidR="00C96FF4" w:rsidRPr="004959FA" w:rsidRDefault="00C96FF4" w:rsidP="00827285">
            <w:pPr>
              <w:pStyle w:val="xB1TBL"/>
            </w:pPr>
            <w:r w:rsidRPr="003411CF">
              <w:t xml:space="preserve">Is otherwise </w:t>
            </w:r>
            <w:r w:rsidRPr="004959FA">
              <w:t>expected to participate in the county emergency management program and designate a liaison officer.</w:t>
            </w:r>
          </w:p>
        </w:tc>
      </w:tr>
      <w:tr w:rsidR="00C96FF4" w:rsidRPr="003411CF" w:rsidTr="00094320">
        <w:tc>
          <w:tcPr>
            <w:tcW w:w="2151" w:type="dxa"/>
            <w:tcMar>
              <w:top w:w="43" w:type="dxa"/>
              <w:left w:w="115" w:type="dxa"/>
              <w:bottom w:w="72" w:type="dxa"/>
              <w:right w:w="115" w:type="dxa"/>
            </w:tcMar>
          </w:tcPr>
          <w:p w:rsidR="00C96FF4" w:rsidRPr="004959FA" w:rsidRDefault="00C96FF4" w:rsidP="00827285">
            <w:pPr>
              <w:pStyle w:val="TableCol1"/>
            </w:pPr>
            <w:r w:rsidRPr="003411CF">
              <w:t>County</w:t>
            </w:r>
          </w:p>
        </w:tc>
        <w:tc>
          <w:tcPr>
            <w:tcW w:w="7209" w:type="dxa"/>
            <w:tcMar>
              <w:top w:w="43" w:type="dxa"/>
              <w:left w:w="115" w:type="dxa"/>
              <w:bottom w:w="72" w:type="dxa"/>
              <w:right w:w="115" w:type="dxa"/>
            </w:tcMar>
          </w:tcPr>
          <w:p w:rsidR="00C96FF4" w:rsidRPr="004959FA" w:rsidRDefault="00C96FF4" w:rsidP="00827285">
            <w:pPr>
              <w:pStyle w:val="TableBody"/>
            </w:pPr>
            <w:r w:rsidRPr="003411CF">
              <w:t>R</w:t>
            </w:r>
            <w:r w:rsidRPr="004959FA">
              <w:t xml:space="preserve">equired to maintain an emergency management program, established by commissioners’ court order, or participate in a local or interjurisdictional program that serves the entire county or interjurisdictional area except those cities that have established their own local programs. </w:t>
            </w:r>
            <w:r w:rsidRPr="004B0FD1">
              <w:rPr>
                <w:vertAlign w:val="superscript"/>
              </w:rPr>
              <w:footnoteReference w:id="6"/>
            </w:r>
          </w:p>
        </w:tc>
      </w:tr>
      <w:tr w:rsidR="00C96FF4" w:rsidRPr="003411CF" w:rsidTr="00094320">
        <w:tc>
          <w:tcPr>
            <w:tcW w:w="2151" w:type="dxa"/>
            <w:tcMar>
              <w:top w:w="43" w:type="dxa"/>
              <w:left w:w="115" w:type="dxa"/>
              <w:bottom w:w="72" w:type="dxa"/>
              <w:right w:w="115" w:type="dxa"/>
            </w:tcMar>
          </w:tcPr>
          <w:p w:rsidR="00C96FF4" w:rsidRPr="004959FA" w:rsidRDefault="00C96FF4" w:rsidP="00827285">
            <w:pPr>
              <w:pStyle w:val="TableCol1"/>
            </w:pPr>
            <w:r w:rsidRPr="003411CF">
              <w:lastRenderedPageBreak/>
              <w:t>Mayor/County Judge</w:t>
            </w:r>
          </w:p>
        </w:tc>
        <w:tc>
          <w:tcPr>
            <w:tcW w:w="7209" w:type="dxa"/>
            <w:tcMar>
              <w:top w:w="43" w:type="dxa"/>
              <w:left w:w="115" w:type="dxa"/>
              <w:bottom w:w="72" w:type="dxa"/>
              <w:right w:w="115" w:type="dxa"/>
            </w:tcMar>
          </w:tcPr>
          <w:p w:rsidR="00C96FF4" w:rsidRPr="004959FA" w:rsidRDefault="00C96FF4" w:rsidP="00827285">
            <w:pPr>
              <w:pStyle w:val="xB1TBL"/>
            </w:pPr>
            <w:r w:rsidRPr="003411CF">
              <w:t>Designated by Texas law as the emergency management directors for their respective jurisdictions.</w:t>
            </w:r>
          </w:p>
          <w:p w:rsidR="00C96FF4" w:rsidRPr="004959FA" w:rsidRDefault="00C96FF4" w:rsidP="00827285">
            <w:pPr>
              <w:pStyle w:val="xB1TBL"/>
            </w:pPr>
            <w:r w:rsidRPr="003411CF">
              <w:t>May designate an emergency management coordinator (EMC) to administer the emergency management program.</w:t>
            </w:r>
            <w:r w:rsidRPr="004B0FD1">
              <w:rPr>
                <w:vertAlign w:val="superscript"/>
              </w:rPr>
              <w:footnoteReference w:id="7"/>
            </w:r>
          </w:p>
          <w:p w:rsidR="00C96FF4" w:rsidRPr="004959FA" w:rsidRDefault="00C96FF4" w:rsidP="00827285">
            <w:pPr>
              <w:pStyle w:val="xB1TBL"/>
            </w:pPr>
            <w:r w:rsidRPr="003411CF">
              <w:t>Shall submit a TDEM-147</w:t>
            </w:r>
            <w:r w:rsidRPr="004B0FD1">
              <w:rPr>
                <w:vertAlign w:val="superscript"/>
              </w:rPr>
              <w:footnoteReference w:id="8"/>
            </w:r>
            <w:r w:rsidRPr="004959FA">
              <w:t xml:space="preserve"> to:</w:t>
            </w:r>
          </w:p>
          <w:p w:rsidR="00C96FF4" w:rsidRPr="004959FA" w:rsidRDefault="00C96FF4" w:rsidP="00827285">
            <w:pPr>
              <w:pStyle w:val="xB2TBL"/>
            </w:pPr>
            <w:r w:rsidRPr="003411CF">
              <w:t>Specify how the political subdivision is providing an emergency management program.</w:t>
            </w:r>
          </w:p>
          <w:p w:rsidR="00C96FF4" w:rsidRPr="004959FA" w:rsidRDefault="00C96FF4" w:rsidP="00827285">
            <w:pPr>
              <w:pStyle w:val="xB2TBL"/>
            </w:pPr>
            <w:r w:rsidRPr="003411CF">
              <w:t>Identify the person who manages the program.</w:t>
            </w:r>
          </w:p>
          <w:p w:rsidR="00C96FF4" w:rsidRPr="004959FA" w:rsidRDefault="00C96FF4" w:rsidP="00827285">
            <w:pPr>
              <w:pStyle w:val="xB2TBL"/>
            </w:pPr>
            <w:r w:rsidRPr="003411CF">
              <w:t>Furnish additional information required by TDEM such as when there is a change in mayor, judge/EMC and/or related addresses and telephone numbers.</w:t>
            </w:r>
            <w:r w:rsidRPr="004B0FD1">
              <w:rPr>
                <w:vertAlign w:val="superscript"/>
              </w:rPr>
              <w:footnoteReference w:id="9"/>
            </w:r>
          </w:p>
          <w:p w:rsidR="00C96FF4" w:rsidRPr="004959FA" w:rsidRDefault="00C96FF4" w:rsidP="00827285">
            <w:pPr>
              <w:pStyle w:val="xB1TBL"/>
            </w:pPr>
            <w:r w:rsidRPr="003411CF">
              <w:t>Shall also:</w:t>
            </w:r>
          </w:p>
          <w:p w:rsidR="00C96FF4" w:rsidRPr="004959FA" w:rsidRDefault="00C96FF4" w:rsidP="00827285">
            <w:pPr>
              <w:pStyle w:val="xB2TBL"/>
            </w:pPr>
            <w:r w:rsidRPr="003411CF">
              <w:t>Provide guidance and direction for the emergency management program.</w:t>
            </w:r>
          </w:p>
          <w:p w:rsidR="00C96FF4" w:rsidRPr="004959FA" w:rsidRDefault="00C96FF4" w:rsidP="00827285">
            <w:pPr>
              <w:pStyle w:val="xB2TBL"/>
            </w:pPr>
            <w:r w:rsidRPr="003411CF">
              <w:t>Take action to equip and train local emergency responders and officials and provide appropriate emergency facilities.</w:t>
            </w:r>
          </w:p>
          <w:p w:rsidR="00C96FF4" w:rsidRPr="004959FA" w:rsidRDefault="00C96FF4" w:rsidP="00827285">
            <w:pPr>
              <w:pStyle w:val="xB2TBL"/>
            </w:pPr>
            <w:r w:rsidRPr="003411CF">
              <w:t>Declare a local state of disaster when appropriate.</w:t>
            </w:r>
            <w:r w:rsidRPr="004B0FD1">
              <w:rPr>
                <w:vertAlign w:val="superscript"/>
              </w:rPr>
              <w:footnoteReference w:id="10"/>
            </w:r>
          </w:p>
          <w:p w:rsidR="00C96FF4" w:rsidRPr="004959FA" w:rsidRDefault="00C96FF4" w:rsidP="00827285">
            <w:pPr>
              <w:pStyle w:val="xB2TBL"/>
            </w:pPr>
            <w:r w:rsidRPr="003411CF">
              <w:t xml:space="preserve">Direct the local response to emergency situations using local resources, resources from other jurisdictions covered by mutual aid agreements and/or </w:t>
            </w:r>
            <w:r w:rsidRPr="004959FA">
              <w:t>the statewide mutual aid system and any other on-call emergency resources that the local government may have contracted.</w:t>
            </w:r>
          </w:p>
          <w:p w:rsidR="00C96FF4" w:rsidRPr="004959FA" w:rsidRDefault="00C96FF4" w:rsidP="00827285">
            <w:pPr>
              <w:pStyle w:val="xB2TBL"/>
            </w:pPr>
            <w:r w:rsidRPr="003411CF">
              <w:t>Request external assistance if local resources are inadequate or inappropriate to deal with the emergency situation.</w:t>
            </w:r>
            <w:r w:rsidRPr="004B0FD1">
              <w:rPr>
                <w:vertAlign w:val="superscript"/>
              </w:rPr>
              <w:footnoteReference w:id="11"/>
            </w:r>
          </w:p>
          <w:p w:rsidR="00C96FF4" w:rsidRPr="004959FA" w:rsidRDefault="00C96FF4" w:rsidP="00827285">
            <w:pPr>
              <w:pStyle w:val="xB2TBL"/>
            </w:pPr>
            <w:r w:rsidRPr="003411CF">
              <w:t xml:space="preserve">Keep the public and local </w:t>
            </w:r>
            <w:r w:rsidR="009C564B">
              <w:t>disaster district committee (</w:t>
            </w:r>
            <w:r w:rsidRPr="003411CF">
              <w:t>DDC</w:t>
            </w:r>
            <w:r w:rsidR="009C564B">
              <w:t>)</w:t>
            </w:r>
            <w:r w:rsidRPr="003411CF">
              <w:t xml:space="preserve"> informed of the situation during an emergency.</w:t>
            </w:r>
          </w:p>
          <w:p w:rsidR="00C96FF4" w:rsidRPr="004959FA" w:rsidRDefault="00C96FF4" w:rsidP="00827285">
            <w:pPr>
              <w:pStyle w:val="xB2TBL"/>
            </w:pPr>
            <w:r w:rsidRPr="003411CF">
              <w:t>Oversee recovery programs and related hazard mitigation programs after a disaster.</w:t>
            </w:r>
          </w:p>
        </w:tc>
      </w:tr>
      <w:tr w:rsidR="00C96FF4" w:rsidRPr="003411CF" w:rsidTr="00094320">
        <w:tc>
          <w:tcPr>
            <w:tcW w:w="2151" w:type="dxa"/>
            <w:tcMar>
              <w:top w:w="43" w:type="dxa"/>
              <w:left w:w="115" w:type="dxa"/>
              <w:bottom w:w="72" w:type="dxa"/>
              <w:right w:w="115" w:type="dxa"/>
            </w:tcMar>
          </w:tcPr>
          <w:p w:rsidR="00C96FF4" w:rsidRPr="004959FA" w:rsidRDefault="00C96FF4" w:rsidP="00827285">
            <w:pPr>
              <w:pStyle w:val="TableCol1"/>
            </w:pPr>
            <w:r w:rsidRPr="003411CF">
              <w:t>Emergency Management Coordinator (EMC)</w:t>
            </w:r>
          </w:p>
        </w:tc>
        <w:tc>
          <w:tcPr>
            <w:tcW w:w="7209" w:type="dxa"/>
            <w:tcMar>
              <w:top w:w="43" w:type="dxa"/>
              <w:left w:w="115" w:type="dxa"/>
              <w:bottom w:w="72" w:type="dxa"/>
              <w:right w:w="115" w:type="dxa"/>
            </w:tcMar>
          </w:tcPr>
          <w:p w:rsidR="00C96FF4" w:rsidRPr="004959FA" w:rsidRDefault="00C96FF4" w:rsidP="00827285">
            <w:pPr>
              <w:pStyle w:val="TableBody"/>
            </w:pPr>
            <w:r w:rsidRPr="003411CF">
              <w:t>Responsibilities are generally determined by the appointing mayor/judge and typically include</w:t>
            </w:r>
            <w:r w:rsidR="009C564B">
              <w:t xml:space="preserve"> the following</w:t>
            </w:r>
            <w:r w:rsidRPr="003411CF">
              <w:t>:</w:t>
            </w:r>
          </w:p>
          <w:p w:rsidR="00C96FF4" w:rsidRPr="004959FA" w:rsidRDefault="00C96FF4" w:rsidP="00827285">
            <w:pPr>
              <w:pStyle w:val="xB2TBL"/>
            </w:pPr>
            <w:r w:rsidRPr="003411CF">
              <w:t>Serve as staff advisor to the mayor or county judge on emergency matters.</w:t>
            </w:r>
          </w:p>
          <w:p w:rsidR="00C96FF4" w:rsidRPr="004959FA" w:rsidRDefault="00C96FF4" w:rsidP="00827285">
            <w:pPr>
              <w:pStyle w:val="xB2TBL"/>
            </w:pPr>
            <w:r w:rsidRPr="003411CF">
              <w:t>Advise the local governing body on the city or county’s preparedness status.</w:t>
            </w:r>
          </w:p>
          <w:p w:rsidR="00C96FF4" w:rsidRPr="004959FA" w:rsidRDefault="00C96FF4" w:rsidP="00827285">
            <w:pPr>
              <w:pStyle w:val="xB2TBL"/>
            </w:pPr>
            <w:r w:rsidRPr="003411CF">
              <w:lastRenderedPageBreak/>
              <w:t>Implement emergency management guidance and policies established by the mayor or judge.</w:t>
            </w:r>
          </w:p>
          <w:p w:rsidR="00C96FF4" w:rsidRPr="004959FA" w:rsidRDefault="00C96FF4" w:rsidP="00827285">
            <w:pPr>
              <w:pStyle w:val="xB2TBL"/>
            </w:pPr>
            <w:r w:rsidRPr="003411CF">
              <w:t>Coordinate local emergency planning, training and exercise activities.</w:t>
            </w:r>
          </w:p>
          <w:p w:rsidR="00C96FF4" w:rsidRPr="004959FA" w:rsidRDefault="00C96FF4" w:rsidP="00827285">
            <w:pPr>
              <w:pStyle w:val="xB2TBL"/>
            </w:pPr>
            <w:r w:rsidRPr="003411CF">
              <w:t xml:space="preserve">Oversee maintenance of the local emergency </w:t>
            </w:r>
            <w:r w:rsidR="00826160">
              <w:t>operations</w:t>
            </w:r>
            <w:r w:rsidRPr="003411CF">
              <w:t xml:space="preserve"> plan.</w:t>
            </w:r>
          </w:p>
          <w:p w:rsidR="00C96FF4" w:rsidRPr="004959FA" w:rsidRDefault="00C96FF4" w:rsidP="00827285">
            <w:pPr>
              <w:pStyle w:val="xB2TBL"/>
            </w:pPr>
            <w:r w:rsidRPr="003411CF">
              <w:t>Coordinate operational response to local emergencies and disasters.</w:t>
            </w:r>
          </w:p>
          <w:p w:rsidR="00C96FF4" w:rsidRPr="004959FA" w:rsidRDefault="00C96FF4" w:rsidP="00827285">
            <w:pPr>
              <w:pStyle w:val="xB2TBL"/>
            </w:pPr>
            <w:r w:rsidRPr="003411CF">
              <w:t>Oversee readiness of the local emergency operations center (EOC) and warning system.</w:t>
            </w:r>
          </w:p>
          <w:p w:rsidR="00C96FF4" w:rsidRPr="004959FA" w:rsidRDefault="00C96FF4" w:rsidP="00827285">
            <w:pPr>
              <w:pStyle w:val="xB2TBL"/>
            </w:pPr>
            <w:r w:rsidRPr="003411CF">
              <w:t>Manage the EOC when in operation.</w:t>
            </w:r>
          </w:p>
          <w:p w:rsidR="00C96FF4" w:rsidRPr="004959FA" w:rsidRDefault="00C96FF4" w:rsidP="00827285">
            <w:pPr>
              <w:pStyle w:val="xB2TBL"/>
            </w:pPr>
            <w:r w:rsidRPr="003411CF">
              <w:t xml:space="preserve">Maintain liaison with local emergency service providers, school districts, organized emergency volunteer groups, industry and other organizations or agencies that may be involved in </w:t>
            </w:r>
            <w:r w:rsidR="009C564B">
              <w:t>disaster preparedness, response</w:t>
            </w:r>
            <w:r w:rsidRPr="004959FA">
              <w:t xml:space="preserve"> and recovery.</w:t>
            </w:r>
          </w:p>
        </w:tc>
      </w:tr>
      <w:tr w:rsidR="004A5724" w:rsidRPr="003411CF" w:rsidTr="00094320">
        <w:tc>
          <w:tcPr>
            <w:tcW w:w="2151" w:type="dxa"/>
            <w:tcMar>
              <w:top w:w="43" w:type="dxa"/>
              <w:left w:w="115" w:type="dxa"/>
              <w:bottom w:w="72" w:type="dxa"/>
              <w:right w:w="115" w:type="dxa"/>
            </w:tcMar>
          </w:tcPr>
          <w:p w:rsidR="004A5724" w:rsidRPr="004959FA" w:rsidRDefault="004A5724" w:rsidP="00827285">
            <w:pPr>
              <w:pStyle w:val="TableCol1"/>
            </w:pPr>
            <w:r w:rsidRPr="003411CF">
              <w:lastRenderedPageBreak/>
              <w:t>Council of Governments (COG)</w:t>
            </w:r>
            <w:r w:rsidRPr="004B0FD1">
              <w:rPr>
                <w:vertAlign w:val="superscript"/>
              </w:rPr>
              <w:footnoteReference w:id="12"/>
            </w:r>
          </w:p>
        </w:tc>
        <w:tc>
          <w:tcPr>
            <w:tcW w:w="7209" w:type="dxa"/>
            <w:tcMar>
              <w:top w:w="43" w:type="dxa"/>
              <w:left w:w="115" w:type="dxa"/>
              <w:bottom w:w="72" w:type="dxa"/>
              <w:right w:w="115" w:type="dxa"/>
            </w:tcMar>
          </w:tcPr>
          <w:p w:rsidR="004A5724" w:rsidRPr="004959FA" w:rsidRDefault="004A5724" w:rsidP="00560AE0">
            <w:pPr>
              <w:pStyle w:val="xB1TBL"/>
            </w:pPr>
            <w:r w:rsidRPr="003411CF">
              <w:t>D</w:t>
            </w:r>
            <w:r w:rsidRPr="004959FA">
              <w:t xml:space="preserve">ispense federal grant funds to local jurisdictions. </w:t>
            </w:r>
          </w:p>
          <w:p w:rsidR="004A5724" w:rsidRPr="004959FA" w:rsidRDefault="004A5724" w:rsidP="00827285">
            <w:pPr>
              <w:pStyle w:val="xB1TBL"/>
            </w:pPr>
            <w:r w:rsidRPr="003411CF">
              <w:t>P</w:t>
            </w:r>
            <w:r w:rsidRPr="004959FA">
              <w:t>rovide training and planning assistance when requested by local jurisdictions.</w:t>
            </w:r>
          </w:p>
        </w:tc>
      </w:tr>
      <w:tr w:rsidR="004A5724" w:rsidRPr="003411CF" w:rsidTr="00094320">
        <w:tc>
          <w:tcPr>
            <w:tcW w:w="2151" w:type="dxa"/>
            <w:tcMar>
              <w:top w:w="43" w:type="dxa"/>
              <w:left w:w="115" w:type="dxa"/>
              <w:bottom w:w="72" w:type="dxa"/>
              <w:right w:w="115" w:type="dxa"/>
            </w:tcMar>
          </w:tcPr>
          <w:p w:rsidR="004A5724" w:rsidRPr="003411CF" w:rsidRDefault="004A5724" w:rsidP="00827285">
            <w:pPr>
              <w:pStyle w:val="TableCol1"/>
            </w:pPr>
            <w:r w:rsidRPr="003411CF">
              <w:t>Disaster District Committee (DDC)</w:t>
            </w:r>
            <w:r w:rsidRPr="004B0FD1">
              <w:rPr>
                <w:vertAlign w:val="superscript"/>
              </w:rPr>
              <w:footnoteReference w:id="13"/>
            </w:r>
            <w:r w:rsidRPr="004B0FD1">
              <w:rPr>
                <w:vertAlign w:val="superscript"/>
              </w:rPr>
              <w:t>,</w:t>
            </w:r>
            <w:r w:rsidRPr="004B0FD1">
              <w:rPr>
                <w:vertAlign w:val="superscript"/>
              </w:rPr>
              <w:footnoteReference w:id="14"/>
            </w:r>
          </w:p>
        </w:tc>
        <w:tc>
          <w:tcPr>
            <w:tcW w:w="7209" w:type="dxa"/>
            <w:tcMar>
              <w:top w:w="43" w:type="dxa"/>
              <w:left w:w="115" w:type="dxa"/>
              <w:bottom w:w="72" w:type="dxa"/>
              <w:right w:w="115" w:type="dxa"/>
            </w:tcMar>
          </w:tcPr>
          <w:p w:rsidR="004A5724" w:rsidRPr="004959FA" w:rsidRDefault="004A5724" w:rsidP="008B4F7D">
            <w:pPr>
              <w:pStyle w:val="xB1TBL"/>
            </w:pPr>
            <w:r w:rsidRPr="003411CF">
              <w:t>Identify and commit appropriate state resources to satisfy requests for emergency assistance from a mayor or county judge.</w:t>
            </w:r>
            <w:r w:rsidRPr="004B0FD1">
              <w:rPr>
                <w:vertAlign w:val="superscript"/>
              </w:rPr>
              <w:footnoteReference w:id="15"/>
            </w:r>
          </w:p>
          <w:p w:rsidR="004A5724" w:rsidRPr="003411CF" w:rsidRDefault="004A5724" w:rsidP="00756D3F">
            <w:pPr>
              <w:pStyle w:val="xB1TBL"/>
            </w:pPr>
            <w:r w:rsidRPr="003411CF">
              <w:t xml:space="preserve">Forward local requests for </w:t>
            </w:r>
            <w:r w:rsidRPr="004959FA">
              <w:t>assistance to the</w:t>
            </w:r>
            <w:r w:rsidR="009C564B">
              <w:t xml:space="preserve"> State Operations Center</w:t>
            </w:r>
            <w:r w:rsidRPr="004959FA">
              <w:t xml:space="preserve"> </w:t>
            </w:r>
            <w:r w:rsidR="009C564B">
              <w:t>(</w:t>
            </w:r>
            <w:r w:rsidRPr="004959FA">
              <w:t>SOC</w:t>
            </w:r>
            <w:r w:rsidR="009C564B">
              <w:t>)</w:t>
            </w:r>
            <w:r w:rsidRPr="004959FA">
              <w:t xml:space="preserve"> for action by the EMC or TDEM staff if they cannot be satisfied with resources available to the disaster district.</w:t>
            </w:r>
          </w:p>
        </w:tc>
      </w:tr>
      <w:tr w:rsidR="004A5724" w:rsidRPr="003411CF" w:rsidTr="00094320">
        <w:tc>
          <w:tcPr>
            <w:tcW w:w="2151" w:type="dxa"/>
            <w:tcMar>
              <w:top w:w="43" w:type="dxa"/>
              <w:left w:w="115" w:type="dxa"/>
              <w:bottom w:w="72" w:type="dxa"/>
              <w:right w:w="115" w:type="dxa"/>
            </w:tcMar>
          </w:tcPr>
          <w:p w:rsidR="004A5724" w:rsidRPr="004959FA" w:rsidRDefault="004A5724" w:rsidP="00827285">
            <w:pPr>
              <w:pStyle w:val="TableCol1"/>
            </w:pPr>
            <w:r w:rsidRPr="003411CF">
              <w:t>Texas Division of Emergency Management (TDEM)</w:t>
            </w:r>
          </w:p>
        </w:tc>
        <w:tc>
          <w:tcPr>
            <w:tcW w:w="7209" w:type="dxa"/>
            <w:tcMar>
              <w:top w:w="43" w:type="dxa"/>
              <w:left w:w="115" w:type="dxa"/>
              <w:bottom w:w="72" w:type="dxa"/>
              <w:right w:w="115" w:type="dxa"/>
            </w:tcMar>
          </w:tcPr>
          <w:p w:rsidR="004A5724" w:rsidRPr="004959FA" w:rsidRDefault="004A5724" w:rsidP="00827285">
            <w:pPr>
              <w:pStyle w:val="xB1TBL"/>
            </w:pPr>
            <w:r w:rsidRPr="003411CF">
              <w:t>Operate the SOC.</w:t>
            </w:r>
          </w:p>
          <w:p w:rsidR="004A5724" w:rsidRPr="004959FA" w:rsidRDefault="004A5724" w:rsidP="00827285">
            <w:pPr>
              <w:pStyle w:val="xB1TBL"/>
            </w:pPr>
            <w:r w:rsidRPr="003411CF">
              <w:t>Monitor incidents</w:t>
            </w:r>
            <w:r w:rsidRPr="004959FA">
              <w:t xml:space="preserve"> throughout the state on a continuous basis.</w:t>
            </w:r>
          </w:p>
          <w:p w:rsidR="004A5724" w:rsidRPr="004959FA" w:rsidRDefault="004A5724" w:rsidP="00827285">
            <w:pPr>
              <w:pStyle w:val="xB1TBL"/>
            </w:pPr>
            <w:r w:rsidRPr="003411CF">
              <w:t>Coordinate and support response activities of th</w:t>
            </w:r>
            <w:r w:rsidR="00756D3F">
              <w:t xml:space="preserve">e emergency management council </w:t>
            </w:r>
            <w:r w:rsidRPr="003411CF">
              <w:t>during major emergencies and disasters.</w:t>
            </w:r>
          </w:p>
          <w:p w:rsidR="004A5724" w:rsidRPr="004959FA" w:rsidRDefault="004A5724" w:rsidP="00827285">
            <w:pPr>
              <w:pStyle w:val="xB1TBL"/>
            </w:pPr>
            <w:r w:rsidRPr="003411CF">
              <w:t>Provide situation reports to senior state officials and the EMC.</w:t>
            </w:r>
          </w:p>
          <w:p w:rsidR="004A5724" w:rsidRPr="004959FA" w:rsidRDefault="009C564B" w:rsidP="00827285">
            <w:pPr>
              <w:pStyle w:val="xB1TBL"/>
            </w:pPr>
            <w:r>
              <w:t>Administer post-</w:t>
            </w:r>
            <w:r w:rsidR="004A5724" w:rsidRPr="003411CF">
              <w:t>disaster recovery and mitigation programs in accordance with the Stafford Act.</w:t>
            </w:r>
          </w:p>
          <w:p w:rsidR="004A5724" w:rsidRPr="004959FA" w:rsidRDefault="004A5724" w:rsidP="00827285">
            <w:pPr>
              <w:pStyle w:val="xB1TBL"/>
            </w:pPr>
            <w:r w:rsidRPr="003411CF">
              <w:t>Assist the governor with other matters relating to emergency management.</w:t>
            </w:r>
          </w:p>
          <w:p w:rsidR="004A5724" w:rsidRPr="004959FA" w:rsidRDefault="004A5724" w:rsidP="00827285">
            <w:pPr>
              <w:pStyle w:val="xB1TBL"/>
            </w:pPr>
            <w:r w:rsidRPr="003411CF">
              <w:t>Maintain the state emergency management plan.</w:t>
            </w:r>
          </w:p>
          <w:p w:rsidR="004A5724" w:rsidRPr="004959FA" w:rsidRDefault="004A5724" w:rsidP="00827285">
            <w:pPr>
              <w:pStyle w:val="xB1TBL"/>
            </w:pPr>
            <w:r w:rsidRPr="003411CF">
              <w:t xml:space="preserve">Promulgate state standards and requirements for local and interjurisdictional emergency </w:t>
            </w:r>
            <w:r w:rsidR="00826160">
              <w:t>operations</w:t>
            </w:r>
            <w:r w:rsidRPr="003411CF">
              <w:t xml:space="preserve"> plans, review such plans and maintain a database on the status of local emergency planning.</w:t>
            </w:r>
          </w:p>
          <w:p w:rsidR="004A5724" w:rsidRPr="004959FA" w:rsidRDefault="004A5724" w:rsidP="00827285">
            <w:pPr>
              <w:pStyle w:val="xB1TBL"/>
            </w:pPr>
            <w:r w:rsidRPr="003411CF">
              <w:lastRenderedPageBreak/>
              <w:t>Administer several grant programs that provide financial assistance to local governments and agencies in order to improve local emergency management programs.</w:t>
            </w:r>
            <w:r w:rsidRPr="004B0FD1">
              <w:rPr>
                <w:vertAlign w:val="superscript"/>
              </w:rPr>
              <w:footnoteReference w:id="16"/>
            </w:r>
          </w:p>
          <w:p w:rsidR="004A5724" w:rsidRPr="004959FA" w:rsidRDefault="004A5724" w:rsidP="00827285">
            <w:pPr>
              <w:pStyle w:val="xB1TBL"/>
            </w:pPr>
            <w:r w:rsidRPr="003411CF">
              <w:t xml:space="preserve">Serve as the governor-appointed State Administrative Agency </w:t>
            </w:r>
            <w:r w:rsidR="009C564B">
              <w:t xml:space="preserve">(SAA) </w:t>
            </w:r>
            <w:r w:rsidRPr="003411CF">
              <w:t>for the FEMA Homeland Security Grant Program.</w:t>
            </w:r>
            <w:r w:rsidRPr="004B0FD1">
              <w:rPr>
                <w:vertAlign w:val="superscript"/>
              </w:rPr>
              <w:footnoteReference w:id="17"/>
            </w:r>
          </w:p>
          <w:p w:rsidR="004A5724" w:rsidRPr="004959FA" w:rsidRDefault="004A5724" w:rsidP="00827285">
            <w:pPr>
              <w:pStyle w:val="xB1TBL"/>
            </w:pPr>
            <w:r w:rsidRPr="003411CF">
              <w:t>Provide field representatives</w:t>
            </w:r>
            <w:r w:rsidRPr="004B0FD1">
              <w:rPr>
                <w:vertAlign w:val="superscript"/>
              </w:rPr>
              <w:footnoteReference w:id="18"/>
            </w:r>
            <w:r w:rsidRPr="004959FA">
              <w:t xml:space="preserve"> stationed throughout the state to assist local governments with preparedness activities and advise local and state officials during emergencies.</w:t>
            </w:r>
          </w:p>
        </w:tc>
      </w:tr>
      <w:tr w:rsidR="004A5724" w:rsidRPr="003411CF" w:rsidTr="00094320">
        <w:tc>
          <w:tcPr>
            <w:tcW w:w="2151" w:type="dxa"/>
            <w:tcMar>
              <w:top w:w="43" w:type="dxa"/>
              <w:left w:w="115" w:type="dxa"/>
              <w:bottom w:w="72" w:type="dxa"/>
              <w:right w:w="115" w:type="dxa"/>
            </w:tcMar>
          </w:tcPr>
          <w:p w:rsidR="004A5724" w:rsidRPr="004959FA" w:rsidRDefault="004A5724" w:rsidP="00827285">
            <w:pPr>
              <w:pStyle w:val="TableCol1"/>
            </w:pPr>
            <w:r w:rsidRPr="003411CF">
              <w:lastRenderedPageBreak/>
              <w:t>Emergency Management Council</w:t>
            </w:r>
            <w:r w:rsidRPr="004B0FD1">
              <w:rPr>
                <w:vertAlign w:val="superscript"/>
              </w:rPr>
              <w:footnoteReference w:id="19"/>
            </w:r>
          </w:p>
        </w:tc>
        <w:tc>
          <w:tcPr>
            <w:tcW w:w="7209" w:type="dxa"/>
            <w:tcMar>
              <w:top w:w="43" w:type="dxa"/>
              <w:left w:w="115" w:type="dxa"/>
              <w:bottom w:w="72" w:type="dxa"/>
              <w:right w:w="115" w:type="dxa"/>
            </w:tcMar>
          </w:tcPr>
          <w:p w:rsidR="004A5724" w:rsidRPr="004959FA" w:rsidRDefault="004A5724" w:rsidP="008B4F7D">
            <w:pPr>
              <w:pStyle w:val="xB1TBL"/>
            </w:pPr>
            <w:r w:rsidRPr="003411CF">
              <w:t>Convene</w:t>
            </w:r>
            <w:r w:rsidRPr="004959FA">
              <w:t xml:space="preserve"> </w:t>
            </w:r>
            <w:r w:rsidR="009C564B">
              <w:t>at the SOC</w:t>
            </w:r>
            <w:r w:rsidRPr="004959FA">
              <w:t xml:space="preserve"> during major emergencies and disasters to coordinate the use of state resources for responding to</w:t>
            </w:r>
            <w:r w:rsidR="008B4F7D">
              <w:t xml:space="preserve"> t</w:t>
            </w:r>
            <w:r w:rsidRPr="004959FA">
              <w:t>he emergency situation.</w:t>
            </w:r>
          </w:p>
          <w:p w:rsidR="004A5724" w:rsidRPr="004959FA" w:rsidRDefault="009C564B" w:rsidP="008B4F7D">
            <w:pPr>
              <w:pStyle w:val="xB1TBL"/>
            </w:pPr>
            <w:r>
              <w:t>Process l</w:t>
            </w:r>
            <w:r w:rsidR="004A5724" w:rsidRPr="004959FA">
              <w:t>ocal requests for emergency assistance that cannot be resolved at the Disaster District level.</w:t>
            </w:r>
          </w:p>
        </w:tc>
      </w:tr>
      <w:tr w:rsidR="004A5724" w:rsidRPr="003411CF" w:rsidTr="00094320">
        <w:tc>
          <w:tcPr>
            <w:tcW w:w="2151" w:type="dxa"/>
            <w:tcMar>
              <w:top w:w="43" w:type="dxa"/>
              <w:left w:w="115" w:type="dxa"/>
              <w:bottom w:w="72" w:type="dxa"/>
              <w:right w:w="115" w:type="dxa"/>
            </w:tcMar>
          </w:tcPr>
          <w:p w:rsidR="004A5724" w:rsidRPr="003411CF" w:rsidRDefault="004A5724" w:rsidP="00827285">
            <w:pPr>
              <w:pStyle w:val="TableCol1"/>
            </w:pPr>
            <w:r w:rsidRPr="003411CF">
              <w:t>Governor</w:t>
            </w:r>
          </w:p>
        </w:tc>
        <w:tc>
          <w:tcPr>
            <w:tcW w:w="7209" w:type="dxa"/>
            <w:tcMar>
              <w:top w:w="43" w:type="dxa"/>
              <w:left w:w="115" w:type="dxa"/>
              <w:bottom w:w="72" w:type="dxa"/>
              <w:right w:w="115" w:type="dxa"/>
            </w:tcMar>
          </w:tcPr>
          <w:p w:rsidR="004A5724" w:rsidRPr="004959FA" w:rsidRDefault="004A5724" w:rsidP="009C564B">
            <w:pPr>
              <w:pStyle w:val="xB1TBL"/>
            </w:pPr>
            <w:r w:rsidRPr="003411CF">
              <w:t>M</w:t>
            </w:r>
            <w:r w:rsidRPr="004959FA">
              <w:t>eeting dangers to the state and people presented by disasters.</w:t>
            </w:r>
          </w:p>
          <w:p w:rsidR="004A5724" w:rsidRPr="004959FA" w:rsidRDefault="004A5724" w:rsidP="009C564B">
            <w:pPr>
              <w:pStyle w:val="xB1TBL"/>
            </w:pPr>
            <w:r w:rsidRPr="003411CF">
              <w:t>P</w:t>
            </w:r>
            <w:r w:rsidRPr="004959FA">
              <w:t xml:space="preserve">roviding guidance and direction for state emergency management efforts.   </w:t>
            </w:r>
          </w:p>
          <w:p w:rsidR="004A5724" w:rsidRPr="004959FA" w:rsidRDefault="004A5724" w:rsidP="00560AE0">
            <w:pPr>
              <w:pStyle w:val="xB1TBL"/>
            </w:pPr>
            <w:r w:rsidRPr="003411CF">
              <w:t>M</w:t>
            </w:r>
            <w:r w:rsidRPr="004959FA">
              <w:t xml:space="preserve">ay declare a state of disaster and exercise emergency powers set out in the Texas Disaster Act.  </w:t>
            </w:r>
          </w:p>
          <w:p w:rsidR="004A5724" w:rsidRPr="004959FA" w:rsidRDefault="004A5724" w:rsidP="00560AE0">
            <w:pPr>
              <w:pStyle w:val="xB1TBL"/>
            </w:pPr>
            <w:r w:rsidRPr="003411CF">
              <w:t>M</w:t>
            </w:r>
            <w:r w:rsidRPr="004959FA">
              <w:t>ay request assistance from other states pursuant to interstate compacts if state resources are inadequate to resolve an emergency situation.</w:t>
            </w:r>
          </w:p>
          <w:p w:rsidR="004A5724" w:rsidRPr="003411CF" w:rsidRDefault="004A5724" w:rsidP="00827285">
            <w:pPr>
              <w:pStyle w:val="xB1TBL"/>
            </w:pPr>
            <w:r w:rsidRPr="003411CF">
              <w:t>M</w:t>
            </w:r>
            <w:r w:rsidRPr="004959FA">
              <w:t>ay request specific assistance from the federal government or request that the President issue federal emergency or disaster declarations that activate a variety of federal assistance programs.</w:t>
            </w:r>
          </w:p>
        </w:tc>
      </w:tr>
      <w:tr w:rsidR="004A5724" w:rsidRPr="003411CF" w:rsidTr="00094320">
        <w:tc>
          <w:tcPr>
            <w:tcW w:w="2151" w:type="dxa"/>
            <w:tcMar>
              <w:top w:w="43" w:type="dxa"/>
              <w:left w:w="115" w:type="dxa"/>
              <w:bottom w:w="72" w:type="dxa"/>
              <w:right w:w="115" w:type="dxa"/>
            </w:tcMar>
          </w:tcPr>
          <w:p w:rsidR="004A5724" w:rsidRPr="004959FA" w:rsidRDefault="004A5724" w:rsidP="00827285">
            <w:pPr>
              <w:pStyle w:val="TableCol1"/>
            </w:pPr>
            <w:r w:rsidRPr="003411CF">
              <w:t>Federal Emergency Management Agency (FEMA)</w:t>
            </w:r>
            <w:r w:rsidRPr="004B0FD1">
              <w:rPr>
                <w:vertAlign w:val="superscript"/>
              </w:rPr>
              <w:footnoteReference w:id="20"/>
            </w:r>
          </w:p>
        </w:tc>
        <w:tc>
          <w:tcPr>
            <w:tcW w:w="7209" w:type="dxa"/>
            <w:tcMar>
              <w:top w:w="43" w:type="dxa"/>
              <w:left w:w="115" w:type="dxa"/>
              <w:bottom w:w="72" w:type="dxa"/>
              <w:right w:w="115" w:type="dxa"/>
            </w:tcMar>
          </w:tcPr>
          <w:p w:rsidR="004A5724" w:rsidRPr="004959FA" w:rsidRDefault="004A5724" w:rsidP="00827285">
            <w:pPr>
              <w:pStyle w:val="xB1TBL"/>
            </w:pPr>
            <w:r w:rsidRPr="003411CF">
              <w:t>Reduce the loss of life and property and protect our institutions from all hazards through a comprehensive, risk-based emergency management program of preparedness, response and recovery.</w:t>
            </w:r>
          </w:p>
          <w:p w:rsidR="004A5724" w:rsidRPr="004959FA" w:rsidRDefault="004A5724" w:rsidP="00827285">
            <w:pPr>
              <w:pStyle w:val="xB1TBL"/>
            </w:pPr>
            <w:r w:rsidRPr="003411CF">
              <w:t>Coordinate the federal response to disasters that exceed the capabilities of state and local governments.</w:t>
            </w:r>
          </w:p>
          <w:p w:rsidR="004A5724" w:rsidRPr="004959FA" w:rsidRDefault="004A5724" w:rsidP="00827285">
            <w:pPr>
              <w:pStyle w:val="xB1TBL"/>
            </w:pPr>
            <w:r w:rsidRPr="003411CF">
              <w:t>Assist communities in recovering from such disasters.</w:t>
            </w:r>
          </w:p>
          <w:p w:rsidR="004A5724" w:rsidRPr="004959FA" w:rsidRDefault="004A5724" w:rsidP="00827285">
            <w:pPr>
              <w:pStyle w:val="xB1TBL"/>
            </w:pPr>
            <w:r w:rsidRPr="003411CF">
              <w:t xml:space="preserve">Support state and local emergency management programs by funding programs for emergency management planning, training and exercises. </w:t>
            </w:r>
          </w:p>
          <w:p w:rsidR="004A5724" w:rsidRPr="004959FA" w:rsidRDefault="004A5724" w:rsidP="00827285">
            <w:pPr>
              <w:pStyle w:val="xB1TBL"/>
            </w:pPr>
            <w:r w:rsidRPr="003411CF">
              <w:t>Operate the Emergency Management Institute (EMI) in Emmitsburg, Maryland.</w:t>
            </w:r>
            <w:r w:rsidRPr="004B0FD1">
              <w:rPr>
                <w:vertAlign w:val="superscript"/>
              </w:rPr>
              <w:t xml:space="preserve"> </w:t>
            </w:r>
            <w:r w:rsidRPr="004959FA">
              <w:t xml:space="preserve"> </w:t>
            </w:r>
          </w:p>
          <w:p w:rsidR="004A5724" w:rsidRPr="004959FA" w:rsidRDefault="004A5724" w:rsidP="00827285">
            <w:pPr>
              <w:pStyle w:val="xB1TBL"/>
            </w:pPr>
            <w:r w:rsidRPr="003411CF">
              <w:lastRenderedPageBreak/>
              <w:t xml:space="preserve">Provide technical assistance, training and grants to government agencies for researching, developing and implementing </w:t>
            </w:r>
            <w:r w:rsidRPr="004959FA">
              <w:t>mitigation programs directed at reducing the impact of disasters.</w:t>
            </w:r>
          </w:p>
          <w:p w:rsidR="004A5724" w:rsidRPr="004959FA" w:rsidRDefault="004A5724" w:rsidP="00827285">
            <w:pPr>
              <w:pStyle w:val="xB1TBL"/>
            </w:pPr>
            <w:r w:rsidRPr="003411CF">
              <w:t>Sponsor programs that teach the public how to prepare for disaster.</w:t>
            </w:r>
          </w:p>
          <w:p w:rsidR="004A5724" w:rsidRPr="004959FA" w:rsidRDefault="004A5724" w:rsidP="00827285">
            <w:pPr>
              <w:pStyle w:val="xB1TBL"/>
            </w:pPr>
            <w:r w:rsidRPr="003411CF">
              <w:t>Operate the U.S. Fire Administration which conducts training, public education and research related to fire protection and emergency response procedures.</w:t>
            </w:r>
          </w:p>
          <w:p w:rsidR="004A5724" w:rsidRPr="004959FA" w:rsidRDefault="004A5724" w:rsidP="00827285">
            <w:pPr>
              <w:pStyle w:val="xB1TBL"/>
            </w:pPr>
            <w:r w:rsidRPr="003411CF">
              <w:t>Operate the Federal Insurance Administration which makes flood insurance available to communities that agree to adopt and enforce sound floodplain management practices.</w:t>
            </w:r>
          </w:p>
        </w:tc>
      </w:tr>
    </w:tbl>
    <w:p w:rsidR="00575FE1" w:rsidRDefault="00DD32FC" w:rsidP="00575FE1">
      <w:pPr>
        <w:pStyle w:val="H3NTOC"/>
      </w:pPr>
      <w:r>
        <w:lastRenderedPageBreak/>
        <w:t>Coordinated</w:t>
      </w:r>
      <w:r w:rsidR="00575FE1">
        <w:t xml:space="preserve"> Plan</w:t>
      </w:r>
      <w:r>
        <w:t>ning</w:t>
      </w:r>
    </w:p>
    <w:p w:rsidR="00575FE1" w:rsidRPr="003411CF" w:rsidRDefault="00DD32FC" w:rsidP="00575FE1">
      <w:r>
        <w:t>J</w:t>
      </w:r>
      <w:r w:rsidR="00575FE1" w:rsidRPr="003411CF">
        <w:t xml:space="preserve">urisdictions are expected to coordinate and integrate emergency management planning with all levels of government as well as </w:t>
      </w:r>
      <w:r w:rsidR="00575FE1">
        <w:t xml:space="preserve">with </w:t>
      </w:r>
      <w:r w:rsidR="00575FE1" w:rsidRPr="003411CF">
        <w:t>critical infrastructure planning efforts</w:t>
      </w:r>
      <w:r>
        <w:t>. Be sure to address both vertical and horizontal integration, as defined in the following table.</w:t>
      </w:r>
    </w:p>
    <w:tbl>
      <w:tblPr>
        <w:tblW w:w="9360" w:type="dxa"/>
        <w:tblBorders>
          <w:top w:val="single" w:sz="4" w:space="0" w:color="003399"/>
          <w:bottom w:val="single" w:sz="4" w:space="0" w:color="003399"/>
          <w:insideH w:val="single" w:sz="4" w:space="0" w:color="003399"/>
        </w:tblBorders>
        <w:tblLook w:val="04A0" w:firstRow="1" w:lastRow="0" w:firstColumn="1" w:lastColumn="0" w:noHBand="0" w:noVBand="1"/>
      </w:tblPr>
      <w:tblGrid>
        <w:gridCol w:w="4680"/>
        <w:gridCol w:w="4680"/>
      </w:tblGrid>
      <w:tr w:rsidR="00575FE1" w:rsidRPr="003411CF" w:rsidTr="00843946">
        <w:trPr>
          <w:trHeight w:val="302"/>
          <w:tblHeader/>
        </w:trPr>
        <w:tc>
          <w:tcPr>
            <w:tcW w:w="4680" w:type="dxa"/>
            <w:shd w:val="clear" w:color="auto" w:fill="003399"/>
            <w:tcMar>
              <w:top w:w="43" w:type="dxa"/>
              <w:left w:w="115" w:type="dxa"/>
              <w:bottom w:w="72" w:type="dxa"/>
              <w:right w:w="115" w:type="dxa"/>
            </w:tcMar>
          </w:tcPr>
          <w:p w:rsidR="00575FE1" w:rsidRPr="004959FA" w:rsidRDefault="00575FE1" w:rsidP="00843946">
            <w:pPr>
              <w:pStyle w:val="TableHeader"/>
            </w:pPr>
            <w:r w:rsidRPr="003411CF">
              <w:t>Vertical Integration</w:t>
            </w:r>
          </w:p>
        </w:tc>
        <w:tc>
          <w:tcPr>
            <w:tcW w:w="4680" w:type="dxa"/>
            <w:shd w:val="clear" w:color="auto" w:fill="003399"/>
            <w:tcMar>
              <w:top w:w="43" w:type="dxa"/>
              <w:left w:w="115" w:type="dxa"/>
              <w:bottom w:w="72" w:type="dxa"/>
              <w:right w:w="115" w:type="dxa"/>
            </w:tcMar>
          </w:tcPr>
          <w:p w:rsidR="00575FE1" w:rsidRPr="004959FA" w:rsidRDefault="00575FE1" w:rsidP="00843946">
            <w:pPr>
              <w:pStyle w:val="TableHeader"/>
            </w:pPr>
            <w:r w:rsidRPr="003411CF">
              <w:t>Horizontal Integration</w:t>
            </w:r>
          </w:p>
        </w:tc>
      </w:tr>
      <w:tr w:rsidR="00575FE1" w:rsidRPr="003411CF" w:rsidTr="00843946">
        <w:tc>
          <w:tcPr>
            <w:tcW w:w="4680" w:type="dxa"/>
            <w:tcMar>
              <w:top w:w="43" w:type="dxa"/>
              <w:left w:w="115" w:type="dxa"/>
              <w:bottom w:w="72" w:type="dxa"/>
              <w:right w:w="115" w:type="dxa"/>
            </w:tcMar>
          </w:tcPr>
          <w:p w:rsidR="00575FE1" w:rsidRPr="004959FA" w:rsidRDefault="00575FE1" w:rsidP="00843946">
            <w:pPr>
              <w:pStyle w:val="TableBody"/>
            </w:pPr>
            <w:r w:rsidRPr="003411CF">
              <w:t>Provide a common operational focus both up and down the various levels of government.</w:t>
            </w:r>
          </w:p>
        </w:tc>
        <w:tc>
          <w:tcPr>
            <w:tcW w:w="4680" w:type="dxa"/>
            <w:tcMar>
              <w:top w:w="43" w:type="dxa"/>
              <w:left w:w="115" w:type="dxa"/>
              <w:bottom w:w="72" w:type="dxa"/>
              <w:right w:w="115" w:type="dxa"/>
            </w:tcMar>
          </w:tcPr>
          <w:p w:rsidR="00575FE1" w:rsidRPr="004959FA" w:rsidRDefault="00575FE1" w:rsidP="00843946">
            <w:pPr>
              <w:pStyle w:val="TableBody"/>
            </w:pPr>
            <w:r w:rsidRPr="003411CF">
              <w:t>Facilitate coordination across a jurisdiction and between neighboring or partnering jurisdictional plans.</w:t>
            </w:r>
          </w:p>
        </w:tc>
      </w:tr>
    </w:tbl>
    <w:p w:rsidR="00317763" w:rsidRPr="00317763" w:rsidRDefault="00317763" w:rsidP="00317763">
      <w:pPr>
        <w:pStyle w:val="H3NTOC"/>
      </w:pPr>
      <w:r>
        <w:t>Requesting Emergency Assistance</w:t>
      </w:r>
    </w:p>
    <w:p w:rsidR="00317763" w:rsidRPr="003411CF" w:rsidRDefault="00317763" w:rsidP="00317763">
      <w:r w:rsidRPr="003411CF">
        <w:t>If state resources are inadequate to deal with an emergency, the governor may request aid from other states pursuant to interstate compacts or from the federal government.</w:t>
      </w:r>
    </w:p>
    <w:p w:rsidR="00686C52" w:rsidRDefault="00756D3F" w:rsidP="00317763">
      <w:r>
        <w:t xml:space="preserve">The proper sequence </w:t>
      </w:r>
      <w:r w:rsidR="004F5950" w:rsidRPr="00A3776C">
        <w:t xml:space="preserve">for requesting assistance during an emergency </w:t>
      </w:r>
      <w:r>
        <w:t xml:space="preserve">is </w:t>
      </w:r>
      <w:r w:rsidR="004F5950" w:rsidRPr="00A3776C">
        <w:t>depicted in</w:t>
      </w:r>
      <w:r w:rsidR="004F5950">
        <w:t xml:space="preserve"> the following diagram</w:t>
      </w:r>
      <w:r w:rsidR="004F5950" w:rsidRPr="00A3776C">
        <w:t xml:space="preserve">. </w:t>
      </w:r>
      <w:r w:rsidR="00686C52">
        <w:t xml:space="preserve"> </w:t>
      </w:r>
    </w:p>
    <w:p w:rsidR="004F5950" w:rsidRDefault="00686C52" w:rsidP="004F5950">
      <w:pPr>
        <w:pStyle w:val="AaBb-xB"/>
      </w:pPr>
      <w:r>
        <w:t>Note that t</w:t>
      </w:r>
      <w:r w:rsidR="004F5950" w:rsidRPr="00A3776C">
        <w:t xml:space="preserve">he county </w:t>
      </w:r>
      <w:r w:rsidR="004F5950">
        <w:t xml:space="preserve">is </w:t>
      </w:r>
      <w:r w:rsidR="004F5950" w:rsidRPr="00A3776C">
        <w:t>the first source of external assistance for a city</w:t>
      </w:r>
      <w:r>
        <w:t>, and that r</w:t>
      </w:r>
      <w:r w:rsidR="004F5950" w:rsidRPr="00A3776C">
        <w:t xml:space="preserve">equests for state assistance </w:t>
      </w:r>
      <w:r w:rsidR="004F5950">
        <w:t xml:space="preserve">are </w:t>
      </w:r>
      <w:r w:rsidR="004F5950" w:rsidRPr="00A3776C">
        <w:t xml:space="preserve">made by the </w:t>
      </w:r>
      <w:r w:rsidR="004F5950">
        <w:t>c</w:t>
      </w:r>
      <w:r w:rsidR="004F5950" w:rsidRPr="00A3776C">
        <w:t xml:space="preserve">hief </w:t>
      </w:r>
      <w:r w:rsidR="004F5950">
        <w:t>e</w:t>
      </w:r>
      <w:r w:rsidR="004F5950" w:rsidRPr="00A3776C">
        <w:t xml:space="preserve">lected </w:t>
      </w:r>
      <w:r w:rsidR="004F5950">
        <w:t>o</w:t>
      </w:r>
      <w:r w:rsidR="004F5950" w:rsidRPr="00A3776C">
        <w:t xml:space="preserve">fficial to the local </w:t>
      </w:r>
      <w:r w:rsidR="002337C9">
        <w:t>DDC c</w:t>
      </w:r>
      <w:r w:rsidR="004F5950" w:rsidRPr="00A3776C">
        <w:t>hair.</w:t>
      </w:r>
    </w:p>
    <w:p w:rsidR="00D54B2D" w:rsidRDefault="002E79A5" w:rsidP="00D54B2D">
      <w:r>
        <w:rPr>
          <w:noProof/>
        </w:rPr>
        <w:lastRenderedPageBreak/>
        <w:drawing>
          <wp:inline distT="0" distB="0" distL="0" distR="0">
            <wp:extent cx="6007100" cy="7004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7100" cy="7004050"/>
                    </a:xfrm>
                    <a:prstGeom prst="rect">
                      <a:avLst/>
                    </a:prstGeom>
                    <a:noFill/>
                    <a:ln>
                      <a:noFill/>
                    </a:ln>
                  </pic:spPr>
                </pic:pic>
              </a:graphicData>
            </a:graphic>
          </wp:inline>
        </w:drawing>
      </w:r>
    </w:p>
    <w:p w:rsidR="004F5950" w:rsidRPr="0045723F" w:rsidRDefault="00D54B2D" w:rsidP="00D54B2D">
      <w:r w:rsidRPr="00D54B2D">
        <w:rPr>
          <w:rStyle w:val="AaBb-xBChar"/>
        </w:rPr>
        <w:t>EMAC = Emergency Management Assistance Compact</w:t>
      </w:r>
    </w:p>
    <w:p w:rsidR="00C96FF4" w:rsidRDefault="00C96FF4" w:rsidP="00C96FF4">
      <w:pPr>
        <w:rPr>
          <w:color w:val="003399"/>
          <w:sz w:val="36"/>
          <w:szCs w:val="36"/>
        </w:rPr>
      </w:pPr>
      <w:r>
        <w:br w:type="page"/>
      </w:r>
    </w:p>
    <w:p w:rsidR="00DA05B6" w:rsidRDefault="00DA05B6" w:rsidP="00DA05B6">
      <w:pPr>
        <w:pStyle w:val="H1TOC"/>
      </w:pPr>
      <w:bookmarkStart w:id="82" w:name="_Toc500922860"/>
      <w:r>
        <w:lastRenderedPageBreak/>
        <w:t>Appendix B: CPG 101 Content Guidelines</w:t>
      </w:r>
      <w:bookmarkEnd w:id="82"/>
    </w:p>
    <w:p w:rsidR="00DA05B6" w:rsidRDefault="00DA05B6" w:rsidP="00DA05B6">
      <w:pPr>
        <w:pStyle w:val="PullQuote"/>
      </w:pPr>
      <w:r>
        <w:t>Emergency Operations Plans follow federal guidance that appears in FEMA’s Comprehensive Preparedness Guide (CPG) 101. Use the tables below to track your plan’s response to (CPG) 101 guidance.</w:t>
      </w:r>
    </w:p>
    <w:p w:rsidR="00DA05B6" w:rsidRDefault="00DA05B6" w:rsidP="00DA05B6">
      <w:r>
        <w:t xml:space="preserve">Copy and paste any of the tables below into your project plan. The first column contains </w:t>
      </w:r>
      <w:r w:rsidRPr="008A6C51">
        <w:rPr>
          <w:i/>
        </w:rPr>
        <w:t>(CPG) 101</w:t>
      </w:r>
      <w:r>
        <w:t xml:space="preserve"> guidance. In the second column, record how your annex responds to this guidance.</w:t>
      </w:r>
      <w:r w:rsidR="006E7BCC">
        <w:t xml:space="preserve"> See </w:t>
      </w:r>
      <w:r w:rsidR="006E7BCC" w:rsidRPr="008A6C51">
        <w:rPr>
          <w:i/>
        </w:rPr>
        <w:t>(CPG) 101</w:t>
      </w:r>
      <w:r w:rsidR="006E7BCC">
        <w:t xml:space="preserve">  for guidance on hazard-specific content.</w:t>
      </w:r>
    </w:p>
    <w:p w:rsidR="00F61BEF" w:rsidRPr="00F61BEF" w:rsidRDefault="00F61BEF" w:rsidP="00DA05B6">
      <w:pPr>
        <w:rPr>
          <w:b/>
          <w:color w:val="996600"/>
          <w:sz w:val="24"/>
        </w:rPr>
      </w:pPr>
      <w:r w:rsidRPr="00F61BEF">
        <w:rPr>
          <w:b/>
          <w:color w:val="996600"/>
          <w:sz w:val="24"/>
        </w:rPr>
        <w:t>Emergency Support Functions</w:t>
      </w:r>
      <w:r>
        <w:rPr>
          <w:b/>
          <w:color w:val="996600"/>
          <w:sz w:val="24"/>
        </w:rPr>
        <w:t xml:space="preserve"> (Gold)</w:t>
      </w:r>
    </w:p>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DA05B6" w:rsidRPr="00FA759E" w:rsidTr="00DA05B6">
        <w:trPr>
          <w:tblHeader/>
        </w:trPr>
        <w:tc>
          <w:tcPr>
            <w:tcW w:w="4878" w:type="dxa"/>
            <w:shd w:val="clear" w:color="auto" w:fill="996600"/>
          </w:tcPr>
          <w:p w:rsidR="00DA05B6" w:rsidRPr="00FA759E" w:rsidRDefault="00DA05B6" w:rsidP="00DA05B6">
            <w:pPr>
              <w:pStyle w:val="TableHeader"/>
              <w:spacing w:line="276" w:lineRule="auto"/>
              <w:rPr>
                <w:sz w:val="20"/>
              </w:rPr>
            </w:pPr>
            <w:r>
              <w:rPr>
                <w:sz w:val="20"/>
              </w:rPr>
              <w:t>Transportation – ESF 1</w:t>
            </w:r>
          </w:p>
        </w:tc>
        <w:tc>
          <w:tcPr>
            <w:tcW w:w="4482" w:type="dxa"/>
            <w:shd w:val="clear" w:color="auto" w:fill="996600"/>
          </w:tcPr>
          <w:p w:rsidR="00DA05B6" w:rsidRPr="00FA759E" w:rsidRDefault="00DA05B6" w:rsidP="00DA05B6">
            <w:pPr>
              <w:pStyle w:val="TableHeader"/>
              <w:spacing w:line="276" w:lineRule="auto"/>
              <w:rPr>
                <w:sz w:val="20"/>
              </w:rPr>
            </w:pPr>
            <w:r w:rsidRPr="00FA759E">
              <w:rPr>
                <w:sz w:val="20"/>
              </w:rPr>
              <w:t>Notes</w:t>
            </w:r>
          </w:p>
        </w:tc>
      </w:tr>
      <w:tr w:rsidR="00DA05B6" w:rsidRPr="00271B42" w:rsidTr="00DA05B6">
        <w:tc>
          <w:tcPr>
            <w:tcW w:w="4878" w:type="dxa"/>
          </w:tcPr>
          <w:p w:rsidR="00DA05B6" w:rsidRPr="00FA759E" w:rsidRDefault="00DA05B6" w:rsidP="00DA05B6">
            <w:pPr>
              <w:pStyle w:val="TableBody"/>
              <w:numPr>
                <w:ilvl w:val="0"/>
                <w:numId w:val="24"/>
              </w:numPr>
              <w:spacing w:line="276" w:lineRule="auto"/>
              <w:rPr>
                <w:sz w:val="18"/>
              </w:rPr>
            </w:pPr>
            <w:r w:rsidRPr="00FA759E">
              <w:rPr>
                <w:sz w:val="18"/>
              </w:rPr>
              <w:t>Describe/identify the process for monitoring and reporting the status of, and damage to, the transportation system and infrastructure as a result of an incident.</w:t>
            </w:r>
          </w:p>
        </w:tc>
        <w:tc>
          <w:tcPr>
            <w:tcW w:w="4482" w:type="dxa"/>
          </w:tcPr>
          <w:p w:rsidR="00DA05B6" w:rsidRPr="00CC401A"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4"/>
              </w:numPr>
              <w:spacing w:line="276" w:lineRule="auto"/>
              <w:rPr>
                <w:sz w:val="18"/>
              </w:rPr>
            </w:pPr>
            <w:r w:rsidRPr="00FA759E">
              <w:rPr>
                <w:sz w:val="18"/>
              </w:rPr>
              <w:t>Describe alternative transportation solutions that can be implemented when systems or infrastructure are damaged, unavailable, or overwhelmed.</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4"/>
              </w:numPr>
              <w:spacing w:line="276" w:lineRule="auto"/>
              <w:rPr>
                <w:sz w:val="18"/>
              </w:rPr>
            </w:pPr>
            <w:r w:rsidRPr="00FA759E">
              <w:rPr>
                <w:sz w:val="18"/>
              </w:rPr>
              <w:t>Describe the methods by which appropriate aviation, maritime, surface, railroad, and pipeline incident management measures will be implemented.</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4"/>
              </w:numPr>
              <w:spacing w:line="276" w:lineRule="auto"/>
              <w:rPr>
                <w:sz w:val="18"/>
              </w:rPr>
            </w:pPr>
            <w:r w:rsidRPr="00FA759E">
              <w:rPr>
                <w:sz w:val="18"/>
              </w:rPr>
              <w:t>Describe the method of coordinating the restoration and recovery of the transportation systems and infrastructure.</w:t>
            </w:r>
          </w:p>
        </w:tc>
        <w:tc>
          <w:tcPr>
            <w:tcW w:w="4482" w:type="dxa"/>
          </w:tcPr>
          <w:p w:rsidR="00DA05B6" w:rsidRPr="00271B42" w:rsidRDefault="00DA05B6" w:rsidP="00DA05B6">
            <w:pPr>
              <w:pStyle w:val="TableBody"/>
              <w:spacing w:line="276" w:lineRule="auto"/>
            </w:pPr>
          </w:p>
        </w:tc>
      </w:tr>
    </w:tbl>
    <w:p w:rsidR="00DA05B6" w:rsidRDefault="00DA05B6" w:rsidP="00DA05B6"/>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DA05B6" w:rsidRPr="00FA759E" w:rsidTr="00DA05B6">
        <w:trPr>
          <w:tblHeader/>
        </w:trPr>
        <w:tc>
          <w:tcPr>
            <w:tcW w:w="4878" w:type="dxa"/>
            <w:shd w:val="clear" w:color="auto" w:fill="996600"/>
          </w:tcPr>
          <w:p w:rsidR="00DA05B6" w:rsidRPr="00FA759E" w:rsidRDefault="00DA05B6" w:rsidP="00DA05B6">
            <w:pPr>
              <w:pStyle w:val="TableHeader"/>
              <w:spacing w:line="276" w:lineRule="auto"/>
              <w:rPr>
                <w:sz w:val="20"/>
              </w:rPr>
            </w:pPr>
            <w:r>
              <w:rPr>
                <w:sz w:val="20"/>
              </w:rPr>
              <w:t>Communications – ESF 2</w:t>
            </w:r>
          </w:p>
        </w:tc>
        <w:tc>
          <w:tcPr>
            <w:tcW w:w="4482" w:type="dxa"/>
            <w:shd w:val="clear" w:color="auto" w:fill="996600"/>
          </w:tcPr>
          <w:p w:rsidR="00DA05B6" w:rsidRPr="00FA759E" w:rsidRDefault="00DA05B6" w:rsidP="00DA05B6">
            <w:pPr>
              <w:pStyle w:val="TableHeader"/>
              <w:spacing w:line="276" w:lineRule="auto"/>
              <w:rPr>
                <w:sz w:val="20"/>
              </w:rPr>
            </w:pPr>
            <w:r w:rsidRPr="00FA759E">
              <w:rPr>
                <w:sz w:val="20"/>
              </w:rPr>
              <w:t>Notes</w:t>
            </w:r>
          </w:p>
        </w:tc>
      </w:tr>
      <w:tr w:rsidR="00DA05B6" w:rsidRPr="00271B42" w:rsidTr="00DA05B6">
        <w:tc>
          <w:tcPr>
            <w:tcW w:w="4878" w:type="dxa"/>
          </w:tcPr>
          <w:p w:rsidR="00DA05B6" w:rsidRPr="00FA759E" w:rsidRDefault="00DA05B6" w:rsidP="00DA05B6">
            <w:pPr>
              <w:pStyle w:val="TableBody"/>
              <w:numPr>
                <w:ilvl w:val="0"/>
                <w:numId w:val="25"/>
              </w:numPr>
              <w:spacing w:line="276" w:lineRule="auto"/>
              <w:rPr>
                <w:sz w:val="18"/>
              </w:rPr>
            </w:pPr>
            <w:r w:rsidRPr="00FA759E">
              <w:rPr>
                <w:sz w:val="18"/>
              </w:rPr>
              <w:t>Identify and describe the actions that will be taken to manage communications between the on-scene personnel/agencies (e.g., radio frequencies/tactical channels, cell phones, data links, command post liaisons, communications vehicle/van) in order to establish and maintain a common operating picture of the incident.</w:t>
            </w:r>
          </w:p>
        </w:tc>
        <w:tc>
          <w:tcPr>
            <w:tcW w:w="4482" w:type="dxa"/>
          </w:tcPr>
          <w:p w:rsidR="00DA05B6" w:rsidRPr="00CC401A"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5"/>
              </w:numPr>
              <w:spacing w:line="276" w:lineRule="auto"/>
              <w:rPr>
                <w:sz w:val="18"/>
              </w:rPr>
            </w:pPr>
            <w:r w:rsidRPr="00FA759E">
              <w:rPr>
                <w:sz w:val="18"/>
              </w:rPr>
              <w:t xml:space="preserve">Identify and describe the actions that will be taken to identify and overcome communications shortfalls (e.g., personnel with incompatible equipment) with the use of alternative methods (e.g., Amateur Radio Emergency Services/Radio Amateur </w:t>
            </w:r>
            <w:r w:rsidRPr="00FA759E">
              <w:rPr>
                <w:sz w:val="18"/>
              </w:rPr>
              <w:lastRenderedPageBreak/>
              <w:t>Civil Emergency Service at the command post/off-site locations, CB radios).</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5"/>
              </w:numPr>
              <w:spacing w:line="276" w:lineRule="auto"/>
              <w:rPr>
                <w:sz w:val="18"/>
              </w:rPr>
            </w:pPr>
            <w:r w:rsidRPr="00FA759E">
              <w:rPr>
                <w:sz w:val="18"/>
              </w:rPr>
              <w:t>Identify and describe the actions that will be taken to manage communications between the on-scene and off-site personnel/agencies (e.g., shelters, hospitals, emergency management agency).</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5"/>
              </w:numPr>
              <w:spacing w:line="276" w:lineRule="auto"/>
              <w:rPr>
                <w:sz w:val="18"/>
              </w:rPr>
            </w:pPr>
            <w:r w:rsidRPr="00FA759E">
              <w:rPr>
                <w:sz w:val="18"/>
              </w:rPr>
              <w:t>Identify and describe the actions that will be taken by 911/dispatch centers to support/coordinate communications for the on-scene personnel/agencies, including alternate methods of service if 911/dispatch is out of operation (e.g., resource mobilization, documentation, backup).</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5"/>
              </w:numPr>
              <w:spacing w:line="276" w:lineRule="auto"/>
              <w:rPr>
                <w:sz w:val="18"/>
              </w:rPr>
            </w:pPr>
            <w:r w:rsidRPr="00FA759E">
              <w:rPr>
                <w:sz w:val="18"/>
              </w:rPr>
              <w:t>Describe the arrangements that exist to protect emergency circuits with telecommunications service priority for prompt restoration/provisioning.</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5"/>
              </w:numPr>
              <w:spacing w:line="276" w:lineRule="auto"/>
              <w:rPr>
                <w:sz w:val="18"/>
              </w:rPr>
            </w:pPr>
            <w:r w:rsidRPr="00FA759E">
              <w:rPr>
                <w:sz w:val="18"/>
              </w:rPr>
              <w:t>Describe how communications are made accessible to individuals with communication disabilities working in emergency operations, in accordance with the Americans with Disabilities Act.</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5"/>
              </w:numPr>
              <w:spacing w:line="276" w:lineRule="auto"/>
              <w:rPr>
                <w:sz w:val="18"/>
              </w:rPr>
            </w:pPr>
            <w:r w:rsidRPr="00FA759E">
              <w:rPr>
                <w:sz w:val="18"/>
              </w:rPr>
              <w:t>Identify and describe the actions that will be taken by an EOC to support and coordinate communications between the on- and off-scene personnel and agencies.</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5"/>
              </w:numPr>
              <w:spacing w:line="276" w:lineRule="auto"/>
              <w:rPr>
                <w:sz w:val="18"/>
              </w:rPr>
            </w:pPr>
            <w:r w:rsidRPr="00FA759E">
              <w:rPr>
                <w:sz w:val="18"/>
              </w:rPr>
              <w:t>Describe/identify the interoperable communications plan and compatible frequencies used by agencies during a response (e.g., who can talk to whom, including contiguous jurisdictions and private agencies).</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5"/>
              </w:numPr>
              <w:spacing w:line="276" w:lineRule="auto"/>
              <w:rPr>
                <w:sz w:val="18"/>
              </w:rPr>
            </w:pPr>
            <w:r w:rsidRPr="00FA759E">
              <w:rPr>
                <w:sz w:val="18"/>
              </w:rPr>
              <w:t>Identify and describe the actions that will be taken to notify neighboring jurisdictions when an incident occurs.</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5"/>
              </w:numPr>
              <w:spacing w:line="276" w:lineRule="auto"/>
              <w:rPr>
                <w:sz w:val="18"/>
              </w:rPr>
            </w:pPr>
            <w:r w:rsidRPr="00FA759E">
              <w:rPr>
                <w:sz w:val="18"/>
              </w:rPr>
              <w:t>Describe how 24-hour communications are provided and maintained.</w:t>
            </w:r>
          </w:p>
        </w:tc>
        <w:tc>
          <w:tcPr>
            <w:tcW w:w="4482" w:type="dxa"/>
          </w:tcPr>
          <w:p w:rsidR="00DA05B6" w:rsidRPr="00271B42" w:rsidRDefault="00DA05B6" w:rsidP="00DA05B6">
            <w:pPr>
              <w:pStyle w:val="TableBody"/>
              <w:spacing w:line="276" w:lineRule="auto"/>
            </w:pPr>
          </w:p>
        </w:tc>
      </w:tr>
    </w:tbl>
    <w:p w:rsidR="00DA05B6" w:rsidRDefault="00DA05B6" w:rsidP="00DA05B6"/>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DA05B6" w:rsidRPr="00FA759E" w:rsidTr="00DA05B6">
        <w:trPr>
          <w:tblHeader/>
        </w:trPr>
        <w:tc>
          <w:tcPr>
            <w:tcW w:w="4878" w:type="dxa"/>
            <w:shd w:val="clear" w:color="auto" w:fill="996600"/>
          </w:tcPr>
          <w:p w:rsidR="00DA05B6" w:rsidRPr="00FA759E" w:rsidRDefault="00DA05B6" w:rsidP="00DA05B6">
            <w:pPr>
              <w:pStyle w:val="TableHeader"/>
              <w:spacing w:line="276" w:lineRule="auto"/>
              <w:rPr>
                <w:sz w:val="20"/>
              </w:rPr>
            </w:pPr>
            <w:r>
              <w:rPr>
                <w:sz w:val="20"/>
              </w:rPr>
              <w:lastRenderedPageBreak/>
              <w:t>Public Works &amp; Engineering – ESF 3</w:t>
            </w:r>
          </w:p>
        </w:tc>
        <w:tc>
          <w:tcPr>
            <w:tcW w:w="4482" w:type="dxa"/>
            <w:shd w:val="clear" w:color="auto" w:fill="996600"/>
          </w:tcPr>
          <w:p w:rsidR="00DA05B6" w:rsidRPr="00FA759E" w:rsidRDefault="00DA05B6" w:rsidP="00DA05B6">
            <w:pPr>
              <w:pStyle w:val="TableHeader"/>
              <w:spacing w:line="276" w:lineRule="auto"/>
              <w:rPr>
                <w:sz w:val="20"/>
              </w:rPr>
            </w:pPr>
            <w:r w:rsidRPr="00FA759E">
              <w:rPr>
                <w:sz w:val="20"/>
              </w:rPr>
              <w:t>Notes</w:t>
            </w: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Identify and describe the actions that will be taken to determine qualified contractors offering recovery/restoration services.</w:t>
            </w:r>
          </w:p>
        </w:tc>
        <w:tc>
          <w:tcPr>
            <w:tcW w:w="4482" w:type="dxa"/>
          </w:tcPr>
          <w:p w:rsidR="00DA05B6" w:rsidRPr="00CC401A"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coordinate credentialing protocols so personnel have access to critical sites following an incident.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identify, prioritize, and coordinate the work to repair/restore local roads, bridges, and culverts (e.g., along city, county, township, state, interstate, and U.S. routes).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repair/restore local water and wastewater systems (e.g., water/waste treatment plants, water/sewer lines, public/private wells), including providing temporary water distribution and wastewater collection systems until normal operations resume.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prioritize and coordinate the repair/restoration of services (e.g., gas, electric, phone), including conducting safety inspections before the general public is allowed to return to the impacted area.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incorporate and coordinate assistance from Federal, state, and private organizations (e.g., Federal Highway Administration, state building inspectors/contractors, state/local historical preservation office, private contractors).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Describe/identify the likely types of energy and utility problems that will be created as a result of the emergency (e.g., downed power lines, wastewater discharges, ruptured underground storage tanks).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identify, prioritize, and coordinate energy and utility problems that will result from the disaster (e.g., shut off </w:t>
            </w:r>
            <w:r w:rsidRPr="00FA759E">
              <w:rPr>
                <w:sz w:val="18"/>
              </w:rPr>
              <w:lastRenderedPageBreak/>
              <w:t xml:space="preserve">gas/electricity to flooded areas, restore critical systems, control underground water/gas main breaks).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determine, prioritize, and coordinate the removal of debris from roadways to ensure access for local responders (e.g., snow/debris removal, clearance of debris/ice from streams), including coordinating road closures and establishing alternate routes of access.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protect affected populations during a disaster when there are periods of extreme temperature and/or shortages of energy, including how the jurisdiction coordinates with energy-providing companies during outages.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Describe the methods by which the reestablishment of critical human services for children and their families, as well as individuals with disabilities and others with access and functional needs, will be accomplished.</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conduct and coordinate damage assessments on private property (e.g., home owners, businesses, renters).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conduct and coordinate damage assessments on public property (e.g., government, private, not-for-profit).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collect, organize, and report damage information to other county, state, or Federal operations centers within the first 12 to 36 hours of the disaster/emergency.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request supplemental state/Federal assistance through the state emergency management agency.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Include copies of the damage assessment forms used locally (e.g., state-adopted or state-recommended emergency </w:t>
            </w:r>
            <w:r w:rsidRPr="00FA759E">
              <w:rPr>
                <w:sz w:val="18"/>
              </w:rPr>
              <w:lastRenderedPageBreak/>
              <w:t>management agency’s damage and needs assessment form or a county equivalent). Note: These may be attached as a tab to the plan.</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coordinate the debris collection and removal process (e.g., gather and recycle materials, establish temporary storage sites, sort/haul debris).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communicate debris management instructions to the general public (e.g., separation/sorting of debris, scheduled pickup times, drop-off sites for different materials), including a process for issuing routine updates.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assess and resolve potential health issues related to the debris removal process (e.g., mosquito/fly infestation, hazardous and infectious wastes).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critical locations (e.g., water and wastewater facilities) that need to be cleared of debris immediately to provide effective emergency services.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inspect and arrange for the inspection and subsequent disposal of contaminated food supplies (e.g., from restaurants, grocery stores).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the agencies likely to be used to provide technical assistance on the debris removal process (e.g., state environmental protection agency, state department of health, state department of agriculture, local and surrounding county health departments).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Identify and describe the actions that will be taken to condemn, demolish, and dispose of structures that present a safety hazard to the public. </w:t>
            </w:r>
          </w:p>
        </w:tc>
        <w:tc>
          <w:tcPr>
            <w:tcW w:w="4482" w:type="dxa"/>
          </w:tcPr>
          <w:p w:rsidR="00DA05B6" w:rsidRPr="00271B42" w:rsidRDefault="00DA05B6" w:rsidP="00DA05B6">
            <w:pPr>
              <w:pStyle w:val="TableBody"/>
              <w:spacing w:line="276" w:lineRule="auto"/>
            </w:pPr>
          </w:p>
        </w:tc>
      </w:tr>
      <w:tr w:rsidR="00DA05B6" w:rsidRPr="00271B42" w:rsidTr="00DA05B6">
        <w:tc>
          <w:tcPr>
            <w:tcW w:w="4878" w:type="dxa"/>
          </w:tcPr>
          <w:p w:rsidR="00DA05B6" w:rsidRPr="00FA759E" w:rsidRDefault="00DA05B6" w:rsidP="00DA05B6">
            <w:pPr>
              <w:pStyle w:val="TableBody"/>
              <w:numPr>
                <w:ilvl w:val="0"/>
                <w:numId w:val="26"/>
              </w:numPr>
              <w:spacing w:line="276" w:lineRule="auto"/>
              <w:rPr>
                <w:sz w:val="18"/>
              </w:rPr>
            </w:pPr>
            <w:r w:rsidRPr="00FA759E">
              <w:rPr>
                <w:sz w:val="18"/>
              </w:rPr>
              <w:t xml:space="preserve">Pre-identify potential trash collection and temporary storage sites, including final landfill sites for specific waste categories (e.g., vegetation, food, dead animals, </w:t>
            </w:r>
            <w:r w:rsidRPr="00FA759E">
              <w:rPr>
                <w:sz w:val="18"/>
              </w:rPr>
              <w:lastRenderedPageBreak/>
              <w:t>hazardous and infectious wastes, construction debris, tires/vehicles).</w:t>
            </w:r>
          </w:p>
        </w:tc>
        <w:tc>
          <w:tcPr>
            <w:tcW w:w="4482" w:type="dxa"/>
          </w:tcPr>
          <w:p w:rsidR="00DA05B6" w:rsidRPr="00271B42" w:rsidRDefault="00DA05B6" w:rsidP="00DA05B6">
            <w:pPr>
              <w:pStyle w:val="TableBody"/>
              <w:spacing w:line="276" w:lineRule="auto"/>
            </w:pPr>
          </w:p>
        </w:tc>
      </w:tr>
    </w:tbl>
    <w:p w:rsidR="00147F65" w:rsidRDefault="00147F65" w:rsidP="00DA05B6"/>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147F65" w:rsidRPr="00FA759E" w:rsidTr="00DF39BA">
        <w:trPr>
          <w:tblHeader/>
        </w:trPr>
        <w:tc>
          <w:tcPr>
            <w:tcW w:w="4878" w:type="dxa"/>
            <w:shd w:val="clear" w:color="auto" w:fill="996600"/>
          </w:tcPr>
          <w:p w:rsidR="00147F65" w:rsidRPr="00FA759E" w:rsidRDefault="00147F65" w:rsidP="00DF39BA">
            <w:pPr>
              <w:pStyle w:val="TableHeader"/>
              <w:spacing w:line="276" w:lineRule="auto"/>
              <w:rPr>
                <w:sz w:val="20"/>
              </w:rPr>
            </w:pPr>
            <w:r>
              <w:rPr>
                <w:sz w:val="20"/>
              </w:rPr>
              <w:t>Firefighting – ESF 4</w:t>
            </w:r>
          </w:p>
        </w:tc>
        <w:tc>
          <w:tcPr>
            <w:tcW w:w="4482" w:type="dxa"/>
            <w:shd w:val="clear" w:color="auto" w:fill="996600"/>
          </w:tcPr>
          <w:p w:rsidR="00147F65" w:rsidRPr="00FA759E" w:rsidRDefault="00147F65" w:rsidP="00DF39BA">
            <w:pPr>
              <w:pStyle w:val="TableHeader"/>
              <w:spacing w:line="276" w:lineRule="auto"/>
              <w:rPr>
                <w:sz w:val="20"/>
              </w:rPr>
            </w:pPr>
            <w:r w:rsidRPr="00FA759E">
              <w:rPr>
                <w:sz w:val="20"/>
              </w:rPr>
              <w:t>Notes</w:t>
            </w:r>
          </w:p>
        </w:tc>
      </w:tr>
      <w:tr w:rsidR="00147F65" w:rsidRPr="00271B42" w:rsidTr="00DF39BA">
        <w:tc>
          <w:tcPr>
            <w:tcW w:w="4878" w:type="dxa"/>
          </w:tcPr>
          <w:p w:rsidR="00147F65" w:rsidRPr="00FA759E" w:rsidRDefault="00147F65" w:rsidP="00147F65">
            <w:pPr>
              <w:pStyle w:val="TableBody"/>
              <w:numPr>
                <w:ilvl w:val="0"/>
                <w:numId w:val="27"/>
              </w:numPr>
              <w:spacing w:line="276" w:lineRule="auto"/>
              <w:rPr>
                <w:sz w:val="18"/>
              </w:rPr>
            </w:pPr>
            <w:r w:rsidRPr="00FA759E">
              <w:rPr>
                <w:sz w:val="18"/>
              </w:rPr>
              <w:t>Describe the process used to detect and suppress wildland, rural, and urban fires resulting from, or occurring coincidentally with, an incident response.</w:t>
            </w:r>
          </w:p>
        </w:tc>
        <w:tc>
          <w:tcPr>
            <w:tcW w:w="4482" w:type="dxa"/>
          </w:tcPr>
          <w:p w:rsidR="00147F65" w:rsidRPr="00CC401A"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7"/>
              </w:numPr>
              <w:spacing w:line="276" w:lineRule="auto"/>
              <w:rPr>
                <w:sz w:val="18"/>
              </w:rPr>
            </w:pPr>
            <w:r w:rsidRPr="00FA759E">
              <w:rPr>
                <w:sz w:val="18"/>
              </w:rPr>
              <w:t>Describe existing interstate and intrastate firefighting assistance agreements.</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7"/>
              </w:numPr>
              <w:spacing w:line="276" w:lineRule="auto"/>
              <w:rPr>
                <w:sz w:val="18"/>
              </w:rPr>
            </w:pPr>
            <w:r w:rsidRPr="00FA759E">
              <w:rPr>
                <w:sz w:val="18"/>
              </w:rPr>
              <w:t>Describe the methods by which situation and damage assessment information will be transmitted through established channels.</w:t>
            </w:r>
          </w:p>
        </w:tc>
        <w:tc>
          <w:tcPr>
            <w:tcW w:w="4482" w:type="dxa"/>
          </w:tcPr>
          <w:p w:rsidR="00147F65" w:rsidRPr="00271B42" w:rsidRDefault="00147F65" w:rsidP="00DF39BA">
            <w:pPr>
              <w:pStyle w:val="TableBody"/>
              <w:spacing w:line="276" w:lineRule="auto"/>
            </w:pPr>
          </w:p>
        </w:tc>
      </w:tr>
    </w:tbl>
    <w:p w:rsidR="00147F65" w:rsidRDefault="00147F65" w:rsidP="00DA05B6">
      <w:pPr>
        <w:rPr>
          <w:b/>
          <w:color w:val="003399"/>
          <w:sz w:val="36"/>
          <w:szCs w:val="36"/>
        </w:rPr>
      </w:pPr>
    </w:p>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147F65" w:rsidRPr="00FA759E" w:rsidTr="00DF39BA">
        <w:trPr>
          <w:tblHeader/>
        </w:trPr>
        <w:tc>
          <w:tcPr>
            <w:tcW w:w="4878" w:type="dxa"/>
            <w:shd w:val="clear" w:color="auto" w:fill="996600"/>
          </w:tcPr>
          <w:p w:rsidR="00147F65" w:rsidRPr="00FA759E" w:rsidRDefault="00147F65" w:rsidP="00DF39BA">
            <w:pPr>
              <w:pStyle w:val="TableHeader"/>
              <w:spacing w:line="276" w:lineRule="auto"/>
              <w:rPr>
                <w:sz w:val="20"/>
              </w:rPr>
            </w:pPr>
            <w:r>
              <w:rPr>
                <w:sz w:val="20"/>
              </w:rPr>
              <w:t>Emergency Management – ESF 5</w:t>
            </w:r>
          </w:p>
        </w:tc>
        <w:tc>
          <w:tcPr>
            <w:tcW w:w="4482" w:type="dxa"/>
            <w:shd w:val="clear" w:color="auto" w:fill="996600"/>
          </w:tcPr>
          <w:p w:rsidR="00147F65" w:rsidRPr="00FA759E" w:rsidRDefault="00147F65" w:rsidP="00DF39BA">
            <w:pPr>
              <w:pStyle w:val="TableHeader"/>
              <w:spacing w:line="276" w:lineRule="auto"/>
              <w:rPr>
                <w:sz w:val="20"/>
              </w:rPr>
            </w:pPr>
            <w:r w:rsidRPr="00FA759E">
              <w:rPr>
                <w:sz w:val="20"/>
              </w:rPr>
              <w:t>Notes</w:t>
            </w: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Identify and describe the actions that will be taken to receive and document the initial notification that an emergency has occurred.</w:t>
            </w:r>
          </w:p>
        </w:tc>
        <w:tc>
          <w:tcPr>
            <w:tcW w:w="4482" w:type="dxa"/>
          </w:tcPr>
          <w:p w:rsidR="00147F65" w:rsidRPr="00CC401A"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Identify and describe the actions that will be taken to coordinate, manage, and disseminate notifications effectively to alert/dispatch response and support agencies (e.g., 911 centers, individual fire/police dispatch offices, call trees) under all hazards and conditions.</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Identify and describe the actions that will be taken to notify and coordinate with adjacent jurisdiction(s) about a local emergency that may pose a risk (e.g., flash flood, chemical release, terrorist act).</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Describe the use of Emergency Condition/Action Levels in the initial notification process (e.g., Snow Emergency Levels 1–3, Chemical Levels 1–3, Crisis Stages 1–4) where defined by statute, authority, or other guidance.</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Identify and describe the actions that will be taken to gather essential information </w:t>
            </w:r>
            <w:r w:rsidRPr="00FA759E">
              <w:rPr>
                <w:sz w:val="18"/>
              </w:rPr>
              <w:lastRenderedPageBreak/>
              <w:t xml:space="preserve">and assess the immediate risks posed by the emergency.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Describe how the initial assessment is disseminated/shared in order to make protective action decisions and establish response priorities, including the need to declare a state of emergency.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Identify and describe the actions that will be taken to monitor the movement and future effects that may result from the emergency.</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Identify and describe the actions that will be taken to implement the Incident Command System (ICS) and coordinate response operations, including identifying the key positions used to staff the ICS (e.g., Operations, Agency Liaisons, Safety) and using FEMA ICS forms</w:t>
            </w:r>
            <w:r w:rsidRPr="00FA759E">
              <w:rPr>
                <w:rStyle w:val="FootnoteReference"/>
                <w:sz w:val="18"/>
              </w:rPr>
              <w:footnoteReference w:id="21"/>
            </w:r>
            <w:r w:rsidRPr="00FA759E">
              <w:rPr>
                <w:sz w:val="18"/>
              </w:rPr>
              <w:t xml:space="preserve">.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Describe how/where an incident command post will be established (e.g., chief’s car, command bus, nearest enclosed structure) and how it will be identified during the emergency (e.g., green light, flag, radio call).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Describe the process used to coordinate activities between the incident command post and an activated EOC, including how/when an Incident Commander can request the activation of an EOC.</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Identify and describe the actions that will be taken to coordinate direct communications between the on-scene responders, as well as with the off-scene agencies that have a response role (e.g., hospital, American Red Cross).</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Describe the process the Incident Commander will use to secure additional resources/support when local assets are exhausted or become limited, including planned state, Federal, and private assets.</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Describe the process the Incident Commander will use to coordinate and integrate the unplanned arrival of </w:t>
            </w:r>
            <w:r w:rsidRPr="00FA759E">
              <w:rPr>
                <w:sz w:val="18"/>
              </w:rPr>
              <w:lastRenderedPageBreak/>
              <w:t>individuals and volunteer groups into the response system and to clarify their limits on liability protection.</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Describe the purpose and functions of an EOC during an emergency or declared disaster.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Describe/identify under what conditions the jurisdiction will activate a primary and/or alternate EOC and who makes this determination.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Identify the primary and alternate sites that will likely be used as an EOC for the jurisdiction (e.g., city hall, fire department, emergency management agency, dedicated facility).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Describe the process used to activate the primary or alternate EOC (e.g., staff notification, equipment setup), including the process for moving from one EOC to another.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Identify who is in charge of the EOC (e.g., emergency management agency director, senior official, fire/police chief, department/agency director), and describe how operations will be managed in the EOC.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Describe/identify the EOC staff and equipment requirements necessary for an EOC (e.g., first response liaisons, elected or appointed officials, support agencies, communications, administrative support).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Identify and describe the actions that will be taken to gather and share pertinent information between the scene, outside agencies, and the EOC (e.g., damage observations, response priorities, resource needs), including sharing information between neighboring and state EOCs.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Describe the EOC’s ability to manage an emergency response that lasts longer than 24 hours (e.g., staffing needs, shift changes, resource needs, feeding, alternate power).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lastRenderedPageBreak/>
              <w:t xml:space="preserve">Identify and describe the actions that will be taken to transition from response to recovery operations.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Describe the process used to deactivate/close the EOC (e.g., staff releases, equipment cleanup, documentation).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Identify the lead official and at least two alternates responsible for staffing each key position at the primary EOC, as well as the alternates (if different) to be consistent with NIMS.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Identify and describe the actions that will be taken to routinely brief senior officials not present in the EOC on the emergency situation (e.g., governor, commissioner, administrative judge, mayor, city council, trustees) and to authorize emergency actions (e.g., declare an emergency, request state and Federal assistance, purchase resources).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Identify and describe the actions that will be taken to manage public information.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 xml:space="preserve">Provide a diagram of the primary and alternate EOCs (e.g., locations, floor plans, displays) and identify and describe the critical communications equipment available/needed (e.g., phone numbers, radio frequencies, faxes).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8"/>
              </w:numPr>
              <w:spacing w:line="276" w:lineRule="auto"/>
              <w:rPr>
                <w:sz w:val="18"/>
              </w:rPr>
            </w:pPr>
            <w:r w:rsidRPr="00FA759E">
              <w:rPr>
                <w:sz w:val="18"/>
              </w:rPr>
              <w:t>Provide copies of specific forms or logs to be used by EOC personnel.</w:t>
            </w:r>
          </w:p>
        </w:tc>
        <w:tc>
          <w:tcPr>
            <w:tcW w:w="4482" w:type="dxa"/>
          </w:tcPr>
          <w:p w:rsidR="00147F65" w:rsidRPr="00271B42" w:rsidRDefault="00147F65" w:rsidP="00DF39BA">
            <w:pPr>
              <w:pStyle w:val="TableBody"/>
              <w:spacing w:line="276" w:lineRule="auto"/>
            </w:pPr>
          </w:p>
        </w:tc>
      </w:tr>
    </w:tbl>
    <w:p w:rsidR="00147F65" w:rsidRDefault="00147F65" w:rsidP="00DA05B6">
      <w:pPr>
        <w:rPr>
          <w:b/>
          <w:color w:val="003399"/>
          <w:sz w:val="36"/>
          <w:szCs w:val="36"/>
        </w:rPr>
      </w:pPr>
    </w:p>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147F65" w:rsidRPr="00FA759E" w:rsidTr="00DF39BA">
        <w:trPr>
          <w:tblHeader/>
        </w:trPr>
        <w:tc>
          <w:tcPr>
            <w:tcW w:w="4878" w:type="dxa"/>
            <w:shd w:val="clear" w:color="auto" w:fill="996600"/>
          </w:tcPr>
          <w:p w:rsidR="00147F65" w:rsidRPr="00FA759E" w:rsidRDefault="00147F65" w:rsidP="00DF39BA">
            <w:pPr>
              <w:pStyle w:val="TableHeader"/>
              <w:spacing w:line="276" w:lineRule="auto"/>
              <w:rPr>
                <w:sz w:val="20"/>
              </w:rPr>
            </w:pPr>
            <w:r>
              <w:rPr>
                <w:sz w:val="20"/>
              </w:rPr>
              <w:t>Mass Care – ESF 6</w:t>
            </w:r>
          </w:p>
        </w:tc>
        <w:tc>
          <w:tcPr>
            <w:tcW w:w="4482" w:type="dxa"/>
            <w:shd w:val="clear" w:color="auto" w:fill="996600"/>
          </w:tcPr>
          <w:p w:rsidR="00147F65" w:rsidRPr="00FA759E" w:rsidRDefault="00147F65" w:rsidP="00DF39BA">
            <w:pPr>
              <w:pStyle w:val="TableHeader"/>
              <w:spacing w:line="276" w:lineRule="auto"/>
              <w:rPr>
                <w:sz w:val="20"/>
              </w:rPr>
            </w:pPr>
            <w:r w:rsidRPr="00FA759E">
              <w:rPr>
                <w:sz w:val="20"/>
              </w:rPr>
              <w:t>Notes</w:t>
            </w: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Identify and describe the actions that will be taken to identify, open, and staff emergency shelters, including temporarily using reception centers while waiting for shelters to open officially.</w:t>
            </w:r>
          </w:p>
        </w:tc>
        <w:tc>
          <w:tcPr>
            <w:tcW w:w="4482" w:type="dxa"/>
          </w:tcPr>
          <w:p w:rsidR="00147F65" w:rsidRPr="00CC401A"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agencies and methods used to provide essential care (e.g., food, water) to promote the well-being of evacuees throughout the entire process </w:t>
            </w:r>
            <w:r w:rsidRPr="00FA759E">
              <w:rPr>
                <w:sz w:val="18"/>
              </w:rPr>
              <w:lastRenderedPageBreak/>
              <w:t>(including household pets and service animals).</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partnership between the jurisdiction’s emergency management agency, the animal control authority, the mass care provider(s), and the owner of each proposed congregate household pet sheltering facility.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agencies and methods used to provide care and support for institutionalized populations (e.g., long-term care and assisted living facilities, group homes), individuals with disabilities, and others with access and functional needs (e.g., medical and prescription support, personal assistance services, durable medical equipment, consumable medical supplies, childcare, transportation [including accessible transportation], foreign language interpreters), including their caregivers.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how the jurisdiction will ensure physical and programmatic accessibility of shelter facilities, effective communication using multiple methods, full access to emergency services, and reasonable modification of programs or policies where needed.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Identify and describe the actions that will be taken to ensure that the Americans with Disabilities Act Accessibility Guidelines govern shelter site selection and operation.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method for ensuring adequate shelter space allocation is provided for children, as well as individuals with disabilities and others with access and functional needs who may need additional space for assistive devices (e.g., wheelchairs, walkers).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Identify and describe the actions that will be taken to provide alternate shelter accommodations for evacuees from domestic violence shelters.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how shelters coordinate their operations with on-scene and other off-site </w:t>
            </w:r>
            <w:r w:rsidRPr="00FA759E">
              <w:rPr>
                <w:sz w:val="18"/>
              </w:rPr>
              <w:lastRenderedPageBreak/>
              <w:t xml:space="preserve">support agencies (e.g., expected numbers evacuated, emergency medical support).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how shelters keep evacuees informed about the status of the disaster, including information about actions evacuees may need to take when returning home.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method by which necessary developmentally appropriate supplies (e.g., diapers, formula, age appropriate foods), staff, medicines, durable medical equipment, and supplies that would be needed during an emergency for children with disabilities and other special health care needs will be addressed.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Identify and describe the actions that will be taken to care for household pets and service animals brought to shelters by evacuees.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Identify and describe the actions that will be taken to notify or inform the public about the status of injured or missing relatives.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methods used to identify, screen, and handle evacuees exposed to the hazards posed by the disaster (e.g., infectious waste, polluted floodwaters, chemical hazards) and the methods used to keep the shelter free of contamination.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arrangements in place with other jurisdictions for receiving their assistance in sheltering, including providing shelters when it is not practical locally (e.g., there are no available shelters or staff support).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agencies/organizations and methods for providing feeding services both within the shelter facilities and at other identified feeding sites or mobile feeding operations.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plans, methods, and agencies/organizations responsible for the distribution of emergency relief items (e.g., hygiene kits, cleanup items, infant care supplies).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lastRenderedPageBreak/>
              <w:t xml:space="preserve">Identify and describe the actions that will be taken to identify and address the general public’s “unmet needs” during the disaster.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mechanisms or processes for provision of emergency childcare services.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mechanisms or processes for handling and providing for unaccompanied minors in shelters.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provisions for the sheltering of unclaimed animals that cannot be immediately transferred to an animal control shelter or when non-eligible animals are brought to a shelter.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Identify and describe the actions that will be taken to segregate or seize household pets showing signs of abuse.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method for household pet registration (including identification of a current rabies vaccination for all animals).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method to provide guidance to human shelter operators on the admission and treatment of service animals.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criteria that can be used to expeditiously identify congregate household pet shelters and alternate facilities.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method for utility provisions, such as running water, adequate lighting, proper ventilation, electricity, and backup power, at congregate household pet shelters.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Identify and describe the actions that will be taken to address the risk of injury by an aggressive or frightened animal, the possibility of disease transmission, and other health risks for responders and volunteers staffing the congregate household pet shelter.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Identify and describe the actions that will be taken for pre-disaster inspections and </w:t>
            </w:r>
            <w:r w:rsidRPr="00FA759E">
              <w:rPr>
                <w:sz w:val="18"/>
              </w:rPr>
              <w:lastRenderedPageBreak/>
              <w:t xml:space="preserve">development of agreements for each congregate household pet facility.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method of care and maintenance of each facility while in use as a shelter.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method for identifying equipment and supplies that may be needed to operate each congregate household pet shelter, as well as supplies that household pet owners may bring with them to the congregate shelter.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method for physical security of each congregate household pet facility, including perimeter controls and security personnel.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method for providing for the housing of a variety of household pet species (e.g., size of crate/cage, temperature control, appropriate lighting).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Describe the method for providing for the separation of household pets based on appropriate criteria and requirements</w:t>
            </w:r>
            <w:r w:rsidRPr="00FA759E">
              <w:rPr>
                <w:rStyle w:val="FootnoteReference"/>
                <w:sz w:val="18"/>
              </w:rPr>
              <w:footnoteReference w:id="22"/>
            </w:r>
            <w:r w:rsidRPr="00FA759E">
              <w:rPr>
                <w:sz w:val="18"/>
              </w:rPr>
              <w:t>.</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method for providing for the setup and maintenance of household pet confinement areas (e.g., crates, cages, pens) for safety, cleanliness, and control of noise level, as well as a household pet first aid area inside each shelter.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method for control of fleas, ticks, and other pests at each congregate household pet shelter.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criteria for designating and safely segregating aggressive animals.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Describe the method for segregation of household pets to prevent the transmission of disease.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 xml:space="preserve">Identify and describe the actions that will be taken for the relocation of a household pet due to illness, injury, or aggression to an alternate facility (e.g., veterinary clinic, animal control shelter).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lastRenderedPageBreak/>
              <w:t xml:space="preserve">Describe the method for providing controlled areas (indoor or outdoor) for exercising household pets. </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Describe the method for household pet waste and dead animal disposal.</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Describe the method for the reunion of rescued animals with their owners.</w:t>
            </w:r>
          </w:p>
        </w:tc>
        <w:tc>
          <w:tcPr>
            <w:tcW w:w="4482" w:type="dxa"/>
          </w:tcPr>
          <w:p w:rsidR="00147F65" w:rsidRPr="00271B42" w:rsidRDefault="00147F65" w:rsidP="00DF39BA">
            <w:pPr>
              <w:pStyle w:val="TableBody"/>
              <w:spacing w:line="276" w:lineRule="auto"/>
            </w:pPr>
          </w:p>
        </w:tc>
      </w:tr>
      <w:tr w:rsidR="00147F65" w:rsidRPr="00271B42" w:rsidTr="00DF39BA">
        <w:tc>
          <w:tcPr>
            <w:tcW w:w="4878" w:type="dxa"/>
          </w:tcPr>
          <w:p w:rsidR="00147F65" w:rsidRPr="00FA759E" w:rsidRDefault="00147F65" w:rsidP="00147F65">
            <w:pPr>
              <w:pStyle w:val="TableBody"/>
              <w:numPr>
                <w:ilvl w:val="0"/>
                <w:numId w:val="29"/>
              </w:numPr>
              <w:spacing w:line="276" w:lineRule="auto"/>
              <w:rPr>
                <w:sz w:val="18"/>
              </w:rPr>
            </w:pPr>
            <w:r w:rsidRPr="00FA759E">
              <w:rPr>
                <w:sz w:val="18"/>
              </w:rPr>
              <w:t>Identify and describe the actions that will be taken to address the long-term care, permanent relocation, or disposal of unclaimed pets.</w:t>
            </w:r>
          </w:p>
        </w:tc>
        <w:tc>
          <w:tcPr>
            <w:tcW w:w="4482" w:type="dxa"/>
          </w:tcPr>
          <w:p w:rsidR="00147F65" w:rsidRPr="00271B42" w:rsidRDefault="00147F65" w:rsidP="00DF39BA">
            <w:pPr>
              <w:pStyle w:val="TableBody"/>
              <w:spacing w:line="276" w:lineRule="auto"/>
            </w:pPr>
          </w:p>
        </w:tc>
      </w:tr>
    </w:tbl>
    <w:p w:rsidR="00147F65" w:rsidRDefault="00147F65" w:rsidP="00DA05B6">
      <w:pPr>
        <w:rPr>
          <w:b/>
          <w:color w:val="003399"/>
          <w:sz w:val="36"/>
          <w:szCs w:val="36"/>
        </w:rPr>
      </w:pPr>
    </w:p>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597492" w:rsidRPr="00FA759E" w:rsidTr="00DF39BA">
        <w:trPr>
          <w:tblHeader/>
        </w:trPr>
        <w:tc>
          <w:tcPr>
            <w:tcW w:w="4878" w:type="dxa"/>
            <w:shd w:val="clear" w:color="auto" w:fill="996600"/>
          </w:tcPr>
          <w:p w:rsidR="00597492" w:rsidRPr="00FA759E" w:rsidRDefault="00597492" w:rsidP="00597492">
            <w:pPr>
              <w:pStyle w:val="TableHeader"/>
              <w:spacing w:line="276" w:lineRule="auto"/>
              <w:rPr>
                <w:sz w:val="20"/>
              </w:rPr>
            </w:pPr>
            <w:r>
              <w:rPr>
                <w:sz w:val="20"/>
              </w:rPr>
              <w:t>Logistics and Resource Mgmnt – ESF 7</w:t>
            </w:r>
          </w:p>
        </w:tc>
        <w:tc>
          <w:tcPr>
            <w:tcW w:w="4482" w:type="dxa"/>
            <w:shd w:val="clear" w:color="auto" w:fill="996600"/>
          </w:tcPr>
          <w:p w:rsidR="00597492" w:rsidRPr="00FA759E" w:rsidRDefault="00597492" w:rsidP="00DF39BA">
            <w:pPr>
              <w:pStyle w:val="TableHeader"/>
              <w:spacing w:line="276" w:lineRule="auto"/>
              <w:rPr>
                <w:sz w:val="20"/>
              </w:rPr>
            </w:pPr>
            <w:r w:rsidRPr="00FA759E">
              <w:rPr>
                <w:sz w:val="20"/>
              </w:rPr>
              <w:t>Notes</w:t>
            </w:r>
          </w:p>
        </w:tc>
      </w:tr>
      <w:tr w:rsidR="00597492" w:rsidRPr="00271B42" w:rsidTr="00DF39BA">
        <w:tc>
          <w:tcPr>
            <w:tcW w:w="4878" w:type="dxa"/>
          </w:tcPr>
          <w:p w:rsidR="00597492" w:rsidRPr="00FA759E" w:rsidRDefault="00597492" w:rsidP="00597492">
            <w:pPr>
              <w:pStyle w:val="TableBody"/>
              <w:numPr>
                <w:ilvl w:val="0"/>
                <w:numId w:val="30"/>
              </w:numPr>
              <w:spacing w:line="276" w:lineRule="auto"/>
              <w:rPr>
                <w:sz w:val="18"/>
              </w:rPr>
            </w:pPr>
            <w:r w:rsidRPr="00FA759E">
              <w:rPr>
                <w:sz w:val="18"/>
              </w:rPr>
              <w:t>Identify and describe the actions that will be taken for resource management in accordance with the NIMS resource typing and include the pre-positioning of resources to efficiently and effectively respond to an incident.</w:t>
            </w:r>
          </w:p>
        </w:tc>
        <w:tc>
          <w:tcPr>
            <w:tcW w:w="4482" w:type="dxa"/>
          </w:tcPr>
          <w:p w:rsidR="00597492" w:rsidRPr="00CC401A"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0"/>
              </w:numPr>
              <w:spacing w:line="276" w:lineRule="auto"/>
              <w:rPr>
                <w:sz w:val="18"/>
              </w:rPr>
            </w:pPr>
            <w:r w:rsidRPr="00FA759E">
              <w:rPr>
                <w:sz w:val="18"/>
              </w:rPr>
              <w:t xml:space="preserve">Describe the process used to identify, deploy, use, support, dismiss, and demobilize affiliated and spontaneous unaffiliated volunteers.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0"/>
              </w:numPr>
              <w:spacing w:line="276" w:lineRule="auto"/>
              <w:rPr>
                <w:sz w:val="18"/>
              </w:rPr>
            </w:pPr>
            <w:r w:rsidRPr="00FA759E">
              <w:rPr>
                <w:sz w:val="18"/>
              </w:rPr>
              <w:t xml:space="preserve">Describe the process used to manage unsolicited donations.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0"/>
              </w:numPr>
              <w:spacing w:line="276" w:lineRule="auto"/>
              <w:rPr>
                <w:sz w:val="18"/>
              </w:rPr>
            </w:pPr>
            <w:r w:rsidRPr="00FA759E">
              <w:rPr>
                <w:sz w:val="18"/>
              </w:rPr>
              <w:t xml:space="preserve">Describe plans for establishing logistical staging areas for internal and external response personnel, equipment, and supplies.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0"/>
              </w:numPr>
              <w:spacing w:line="276" w:lineRule="auto"/>
              <w:rPr>
                <w:sz w:val="18"/>
              </w:rPr>
            </w:pPr>
            <w:r w:rsidRPr="00FA759E">
              <w:rPr>
                <w:sz w:val="18"/>
              </w:rPr>
              <w:t xml:space="preserve">Describe plans for establishing points of distribution across the jurisdiction.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0"/>
              </w:numPr>
              <w:spacing w:line="276" w:lineRule="auto"/>
              <w:rPr>
                <w:sz w:val="18"/>
              </w:rPr>
            </w:pPr>
            <w:r w:rsidRPr="00FA759E">
              <w:rPr>
                <w:sz w:val="18"/>
              </w:rPr>
              <w:t xml:space="preserve">Describe plans for providing support for a larger, regional incident.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0"/>
              </w:numPr>
              <w:spacing w:line="276" w:lineRule="auto"/>
              <w:rPr>
                <w:sz w:val="18"/>
              </w:rPr>
            </w:pPr>
            <w:r w:rsidRPr="00FA759E">
              <w:rPr>
                <w:sz w:val="18"/>
              </w:rPr>
              <w:t>Describe strategies for transporting materials through restricted areas, quarantine lines, law enforcement checkpoints, and so forth that are agreed upon by all affected parties.</w:t>
            </w:r>
          </w:p>
        </w:tc>
        <w:tc>
          <w:tcPr>
            <w:tcW w:w="4482" w:type="dxa"/>
          </w:tcPr>
          <w:p w:rsidR="00597492" w:rsidRPr="00271B42" w:rsidRDefault="00597492" w:rsidP="00DF39BA">
            <w:pPr>
              <w:pStyle w:val="TableBody"/>
              <w:spacing w:line="276" w:lineRule="auto"/>
            </w:pPr>
          </w:p>
        </w:tc>
      </w:tr>
    </w:tbl>
    <w:p w:rsidR="00597492" w:rsidRDefault="00597492" w:rsidP="00DA05B6">
      <w:pPr>
        <w:rPr>
          <w:b/>
          <w:color w:val="003399"/>
          <w:sz w:val="36"/>
          <w:szCs w:val="36"/>
        </w:rPr>
      </w:pPr>
    </w:p>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597492" w:rsidRPr="00FA759E" w:rsidTr="00DF39BA">
        <w:trPr>
          <w:tblHeader/>
        </w:trPr>
        <w:tc>
          <w:tcPr>
            <w:tcW w:w="4878" w:type="dxa"/>
            <w:shd w:val="clear" w:color="auto" w:fill="996600"/>
          </w:tcPr>
          <w:p w:rsidR="00597492" w:rsidRPr="00FA759E" w:rsidRDefault="00597492" w:rsidP="00DF39BA">
            <w:pPr>
              <w:pStyle w:val="TableHeader"/>
              <w:spacing w:line="276" w:lineRule="auto"/>
              <w:rPr>
                <w:sz w:val="20"/>
              </w:rPr>
            </w:pPr>
            <w:r>
              <w:rPr>
                <w:sz w:val="20"/>
              </w:rPr>
              <w:lastRenderedPageBreak/>
              <w:t>Public Health and Medical Srvcs. – ESF 8</w:t>
            </w:r>
          </w:p>
        </w:tc>
        <w:tc>
          <w:tcPr>
            <w:tcW w:w="4482" w:type="dxa"/>
            <w:shd w:val="clear" w:color="auto" w:fill="996600"/>
          </w:tcPr>
          <w:p w:rsidR="00597492" w:rsidRPr="00FA759E" w:rsidRDefault="00597492" w:rsidP="00DF39BA">
            <w:pPr>
              <w:pStyle w:val="TableHeader"/>
              <w:spacing w:line="276" w:lineRule="auto"/>
              <w:rPr>
                <w:sz w:val="20"/>
              </w:rPr>
            </w:pPr>
            <w:r w:rsidRPr="00FA759E">
              <w:rPr>
                <w:sz w:val="20"/>
              </w:rPr>
              <w:t>Notes</w:t>
            </w: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Describe the agencies and methods used to maintain efficient surveillance systems supported by information systems to facilitate early detection, reporting, mitigation, and evaluation of expected and unexpected public health conditions.</w:t>
            </w:r>
          </w:p>
        </w:tc>
        <w:tc>
          <w:tcPr>
            <w:tcW w:w="4482" w:type="dxa"/>
          </w:tcPr>
          <w:p w:rsidR="00597492" w:rsidRPr="00CC401A"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Describe the agencies and methods used to identify the public health issues created by the disaster (e.g., food/water safety, biological concerns) and to prioritize how the issues will be managed, including how this process is coordinated with the incident command post/EOC (e.g., issue vaccinations, establish quarantines).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Describe the agencies and alternate methods used to provide potable water, bulk water, and temporary water distribution systems to the jurisdiction when the water systems are not functioning (e.g., private sources, boil orders, private wells).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Describe the agencies and methods used to provide alternate sources for human waste disposal (e.g., arrange portable latrines, encourage sharing with those who have their own septic systems).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the lead agency for providing health and medical support to individuals with disabilities and others with access and functional needs.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Describe the mechanisms or processes to effectively identify children and families who will need additional assistance, as well as individuals with disabilities and others with access and functional needs, with their specific health-related needs in advance of, during, and following an emergency.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actions that will be taken to secure medical records to enable children with disabilities and/or other special health care needs, as well as individuals with disabilities and others with access and functional needs, to receive health care and sustained rehabilitation in </w:t>
            </w:r>
            <w:r w:rsidRPr="00FA759E">
              <w:rPr>
                <w:sz w:val="18"/>
              </w:rPr>
              <w:lastRenderedPageBreak/>
              <w:t xml:space="preserve">advance of, during, and following an emergency.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actions that will be taken to assess and provide mental health services for the general public (including individuals with disabilities and others with access and functional needs) impacted by the disaster.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Identify and describe the actions that will be taken to assess and provide vector control services (e.g., insect and rodent controls, biological wastes/contamination, use of pesticides).</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actions that will be taken to assess and provide food production and agricultural safety services (e.g., conducting a coordinated investigation of food and agricultural events or agricultural or animal disease outbreaks).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Describe the use and coordination of health professionals, incident commanders, and public information officers to issue public health media releases and alert the media.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actions that will be taken to initiate, maintain, and demobilize medical surge capacity, including MAAs for medical facilities and equipment.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actions that will be taken to assess and provide animal care services (e.g., remove and dispose of carcasses, rescue/recover displaced household pets/livestock, provide emergency veterinary care, treat endangered wildlife) and the individuals/agencies used in this process (e.g., veterinarians, animal hospitals, Humane Society, state department of natural resources).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actions that will be taken to identify and respond to gravesites/cemeteries that are impacted by the disaster (e.g., recover and replace unearthed/floating/missing coffins, review </w:t>
            </w:r>
            <w:r w:rsidRPr="00FA759E">
              <w:rPr>
                <w:sz w:val="18"/>
              </w:rPr>
              <w:lastRenderedPageBreak/>
              <w:t xml:space="preserve">records to confirm identification, manage closed/historical gravesites).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Describe the use and coordination of health professionals from outside agencies to support local response needs (e.g., poison control centers, state/local departments of health, Centers for Disease Control and Prevention, Funeral Directors Association, U.S. Department of Agriculture, Food and Drug Administration, Medical Reserve Corps).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Identify potential sources</w:t>
            </w:r>
            <w:r w:rsidRPr="00FA759E">
              <w:rPr>
                <w:rStyle w:val="FootnoteReference"/>
                <w:sz w:val="18"/>
              </w:rPr>
              <w:footnoteReference w:id="23"/>
            </w:r>
            <w:r w:rsidRPr="00FA759E">
              <w:rPr>
                <w:sz w:val="18"/>
              </w:rPr>
              <w:t xml:space="preserve"> for medical and general health supplies that will be needed during a disaster (e.g., medical equipment, pharmaceutical supplies, laboratories, toxicologists).</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actions that will be taken by emergency medical personnel to contain and stabilize a disaster (e.g., set up triage, provide initial treatment, identify access and functional needs, conduct/coordinate transport).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actions that will be taken to track patients from the incident scene through their courses of care.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Describe how emergency system patient transport and tracking systems are interoperable with national and U.S. Department of Defense systems.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actions that will be taken to coordinate with private agencies to support on-scene medical operations (e.g., air ambulance, private EMS), including the process of staging and integrating those assets at the scene.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actions that will be taken to manage on-scene functions of mass casualty/fatality incidents (e.g., identification of bodies, expansion of mortuary services, notification of next of kin).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lastRenderedPageBreak/>
              <w:t xml:space="preserve">Identify and describe the process for using hospitals, nursing homes, and/or other facilities as emergency treatment centers or as mass casualty collection points.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process for identifying shortfalls in medical supplies (e.g., backboards, medicines) and then acquiring those additional resources either locally or from external sources.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process for identifying shortfalls in durable medical equipment.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actions that hospitals, within or outside of the jurisdiction, will take to assist medical operations with on-scene personnel (e.g., prioritize patient arrival, divert patients to other sites when current site is full/less capable, provide triage team support).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actions that will be taken to decontaminate patients, individuals with access and functional needs, children, and household pets and service animals for exposure to chemical, biological, nuclear, and radiological hazards both at the scene of the incident and at treatment facilities.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actions the Coroner will take during a disaster (e.g., victim identification, morgue expansion, mortuary services, Disaster Mortuary Operational Response Team activation) and how they will be coordinated with responders (e.g., EMS officer, incident command post/EOC, local hospitals).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Describe plans for recovering human remains, transferring them to the mortuary facility, establishing a family assistance center, assisting with personal effects recovery, conducting autopsies, identifying victims, and returning remains to the victims’ families for final disposition.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1"/>
              </w:numPr>
              <w:spacing w:line="276" w:lineRule="auto"/>
              <w:rPr>
                <w:sz w:val="18"/>
              </w:rPr>
            </w:pPr>
            <w:r w:rsidRPr="00FA759E">
              <w:rPr>
                <w:sz w:val="18"/>
              </w:rPr>
              <w:t xml:space="preserve">Identify and describe the actions that health department personnel will take to support on-scene medical and local </w:t>
            </w:r>
            <w:r w:rsidRPr="00FA759E">
              <w:rPr>
                <w:sz w:val="18"/>
              </w:rPr>
              <w:lastRenderedPageBreak/>
              <w:t>hospitals in obtaining additional resources when local supplies are likely to be exhausted.</w:t>
            </w:r>
          </w:p>
        </w:tc>
        <w:tc>
          <w:tcPr>
            <w:tcW w:w="4482" w:type="dxa"/>
          </w:tcPr>
          <w:p w:rsidR="00597492" w:rsidRPr="00271B42" w:rsidRDefault="00597492" w:rsidP="00DF39BA">
            <w:pPr>
              <w:pStyle w:val="TableBody"/>
              <w:spacing w:line="276" w:lineRule="auto"/>
            </w:pPr>
          </w:p>
        </w:tc>
      </w:tr>
    </w:tbl>
    <w:p w:rsidR="00597492" w:rsidRDefault="00597492" w:rsidP="00DA05B6">
      <w:pPr>
        <w:rPr>
          <w:b/>
          <w:color w:val="003399"/>
          <w:sz w:val="36"/>
          <w:szCs w:val="36"/>
        </w:rPr>
      </w:pPr>
    </w:p>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597492" w:rsidRPr="00FA759E" w:rsidTr="00DF39BA">
        <w:trPr>
          <w:tblHeader/>
        </w:trPr>
        <w:tc>
          <w:tcPr>
            <w:tcW w:w="4878" w:type="dxa"/>
            <w:shd w:val="clear" w:color="auto" w:fill="996600"/>
          </w:tcPr>
          <w:p w:rsidR="00597492" w:rsidRPr="00FA759E" w:rsidRDefault="00597492" w:rsidP="00DF39BA">
            <w:pPr>
              <w:pStyle w:val="TableHeader"/>
              <w:spacing w:line="276" w:lineRule="auto"/>
              <w:rPr>
                <w:sz w:val="20"/>
              </w:rPr>
            </w:pPr>
            <w:r>
              <w:rPr>
                <w:sz w:val="20"/>
              </w:rPr>
              <w:t>Search and Rescue – ESF 9</w:t>
            </w:r>
          </w:p>
        </w:tc>
        <w:tc>
          <w:tcPr>
            <w:tcW w:w="4482" w:type="dxa"/>
            <w:shd w:val="clear" w:color="auto" w:fill="996600"/>
          </w:tcPr>
          <w:p w:rsidR="00597492" w:rsidRPr="00FA759E" w:rsidRDefault="00597492" w:rsidP="00DF39BA">
            <w:pPr>
              <w:pStyle w:val="TableHeader"/>
              <w:spacing w:line="276" w:lineRule="auto"/>
              <w:rPr>
                <w:sz w:val="20"/>
              </w:rPr>
            </w:pPr>
            <w:r w:rsidRPr="00FA759E">
              <w:rPr>
                <w:sz w:val="20"/>
              </w:rPr>
              <w:t>Notes</w:t>
            </w:r>
          </w:p>
        </w:tc>
      </w:tr>
      <w:tr w:rsidR="00597492" w:rsidRPr="00271B42" w:rsidTr="00DF39BA">
        <w:tc>
          <w:tcPr>
            <w:tcW w:w="4878" w:type="dxa"/>
          </w:tcPr>
          <w:p w:rsidR="00597492" w:rsidRPr="00FA759E" w:rsidRDefault="00597492" w:rsidP="00597492">
            <w:pPr>
              <w:pStyle w:val="TableBody"/>
              <w:numPr>
                <w:ilvl w:val="0"/>
                <w:numId w:val="32"/>
              </w:numPr>
              <w:spacing w:line="276" w:lineRule="auto"/>
              <w:rPr>
                <w:sz w:val="18"/>
              </w:rPr>
            </w:pPr>
            <w:r w:rsidRPr="00FA759E">
              <w:rPr>
                <w:sz w:val="18"/>
              </w:rPr>
              <w:t>Identify and describe the actions that will be taken to conduct structural collapse (urban) search and rescue, waterborne search and rescue, inland/wilderness search and rescue, and aeronautical search and rescue operations.</w:t>
            </w:r>
          </w:p>
        </w:tc>
        <w:tc>
          <w:tcPr>
            <w:tcW w:w="4482" w:type="dxa"/>
          </w:tcPr>
          <w:p w:rsidR="00597492" w:rsidRPr="00CC401A"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2"/>
              </w:numPr>
              <w:spacing w:line="276" w:lineRule="auto"/>
              <w:rPr>
                <w:sz w:val="18"/>
              </w:rPr>
            </w:pPr>
            <w:r w:rsidRPr="00FA759E">
              <w:rPr>
                <w:sz w:val="18"/>
              </w:rPr>
              <w:t>Identify and describe the actions that will be taken to monitor distress, communications, location of distressed personnel, coordination, and execution of rescue operations including extrication or evacuation along with the provisioning of medical assistance and civilian services through the use of public and private resources to assist persons and property in potential or actual distress.</w:t>
            </w:r>
          </w:p>
        </w:tc>
        <w:tc>
          <w:tcPr>
            <w:tcW w:w="4482" w:type="dxa"/>
          </w:tcPr>
          <w:p w:rsidR="00597492" w:rsidRPr="00271B42" w:rsidRDefault="00597492" w:rsidP="00DF39BA">
            <w:pPr>
              <w:pStyle w:val="TableBody"/>
              <w:spacing w:line="276" w:lineRule="auto"/>
            </w:pPr>
          </w:p>
        </w:tc>
      </w:tr>
    </w:tbl>
    <w:p w:rsidR="00597492" w:rsidRDefault="00597492" w:rsidP="00DA05B6">
      <w:pPr>
        <w:rPr>
          <w:b/>
          <w:color w:val="003399"/>
          <w:sz w:val="36"/>
          <w:szCs w:val="36"/>
        </w:rPr>
      </w:pPr>
    </w:p>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597492" w:rsidRPr="00FA759E" w:rsidTr="00DF39BA">
        <w:trPr>
          <w:tblHeader/>
        </w:trPr>
        <w:tc>
          <w:tcPr>
            <w:tcW w:w="4878" w:type="dxa"/>
            <w:shd w:val="clear" w:color="auto" w:fill="996600"/>
          </w:tcPr>
          <w:p w:rsidR="00597492" w:rsidRPr="00FA759E" w:rsidRDefault="00597492" w:rsidP="00DF39BA">
            <w:pPr>
              <w:pStyle w:val="TableHeader"/>
              <w:spacing w:line="276" w:lineRule="auto"/>
              <w:rPr>
                <w:sz w:val="20"/>
              </w:rPr>
            </w:pPr>
            <w:r>
              <w:rPr>
                <w:sz w:val="20"/>
              </w:rPr>
              <w:t>Oil and Hazardous Mtrls. Resp. – ESF 10</w:t>
            </w:r>
          </w:p>
        </w:tc>
        <w:tc>
          <w:tcPr>
            <w:tcW w:w="4482" w:type="dxa"/>
            <w:shd w:val="clear" w:color="auto" w:fill="996600"/>
          </w:tcPr>
          <w:p w:rsidR="00597492" w:rsidRPr="00FA759E" w:rsidRDefault="00597492" w:rsidP="00DF39BA">
            <w:pPr>
              <w:pStyle w:val="TableHeader"/>
              <w:spacing w:line="276" w:lineRule="auto"/>
              <w:rPr>
                <w:sz w:val="20"/>
              </w:rPr>
            </w:pPr>
            <w:r w:rsidRPr="00FA759E">
              <w:rPr>
                <w:sz w:val="20"/>
              </w:rPr>
              <w:t>Notes</w:t>
            </w:r>
          </w:p>
        </w:tc>
      </w:tr>
      <w:tr w:rsidR="00597492" w:rsidRPr="00271B42" w:rsidTr="00DF39BA">
        <w:tc>
          <w:tcPr>
            <w:tcW w:w="4878" w:type="dxa"/>
          </w:tcPr>
          <w:p w:rsidR="00597492" w:rsidRPr="00FA759E" w:rsidRDefault="00597492" w:rsidP="00597492">
            <w:pPr>
              <w:pStyle w:val="TableBody"/>
              <w:numPr>
                <w:ilvl w:val="0"/>
                <w:numId w:val="33"/>
              </w:numPr>
              <w:spacing w:line="276" w:lineRule="auto"/>
              <w:rPr>
                <w:sz w:val="18"/>
              </w:rPr>
            </w:pPr>
            <w:r w:rsidRPr="00FA759E">
              <w:rPr>
                <w:sz w:val="18"/>
              </w:rPr>
              <w:t>Describe the actions to prevent, minimize, or mitigate an oil or hazardous materials release.</w:t>
            </w:r>
          </w:p>
        </w:tc>
        <w:tc>
          <w:tcPr>
            <w:tcW w:w="4482" w:type="dxa"/>
          </w:tcPr>
          <w:p w:rsidR="00597492" w:rsidRPr="00CC401A"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3"/>
              </w:numPr>
              <w:spacing w:line="276" w:lineRule="auto"/>
              <w:rPr>
                <w:sz w:val="18"/>
              </w:rPr>
            </w:pPr>
            <w:r w:rsidRPr="00FA759E">
              <w:rPr>
                <w:sz w:val="18"/>
              </w:rPr>
              <w:t xml:space="preserve">Describe the methods to detect and assess the extent of contamination (including sampling and analysis and environmental monitoring).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3"/>
              </w:numPr>
              <w:spacing w:line="276" w:lineRule="auto"/>
              <w:rPr>
                <w:sz w:val="18"/>
              </w:rPr>
            </w:pPr>
            <w:r w:rsidRPr="00FA759E">
              <w:rPr>
                <w:sz w:val="18"/>
              </w:rPr>
              <w:t xml:space="preserve">Describe the methods to stabilize a release and prevent the spread of contamination.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3"/>
              </w:numPr>
              <w:spacing w:line="276" w:lineRule="auto"/>
              <w:rPr>
                <w:sz w:val="18"/>
              </w:rPr>
            </w:pPr>
            <w:r w:rsidRPr="00FA759E">
              <w:rPr>
                <w:sz w:val="18"/>
              </w:rPr>
              <w:t>Describe the options for environmental cleanup and waste disposition; implementation of environmental cleanup; and storage, treatment, and disposal of oil and hazardous materials.</w:t>
            </w:r>
          </w:p>
        </w:tc>
        <w:tc>
          <w:tcPr>
            <w:tcW w:w="4482" w:type="dxa"/>
          </w:tcPr>
          <w:p w:rsidR="00597492" w:rsidRPr="00271B42" w:rsidRDefault="00597492" w:rsidP="00DF39BA">
            <w:pPr>
              <w:pStyle w:val="TableBody"/>
              <w:spacing w:line="276" w:lineRule="auto"/>
            </w:pPr>
          </w:p>
        </w:tc>
      </w:tr>
    </w:tbl>
    <w:p w:rsidR="00597492" w:rsidRDefault="00597492" w:rsidP="00DA05B6">
      <w:pPr>
        <w:rPr>
          <w:b/>
          <w:color w:val="003399"/>
          <w:sz w:val="36"/>
          <w:szCs w:val="36"/>
        </w:rPr>
      </w:pPr>
    </w:p>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597492" w:rsidRPr="00FA759E" w:rsidTr="00DF39BA">
        <w:trPr>
          <w:tblHeader/>
        </w:trPr>
        <w:tc>
          <w:tcPr>
            <w:tcW w:w="4878" w:type="dxa"/>
            <w:shd w:val="clear" w:color="auto" w:fill="996600"/>
          </w:tcPr>
          <w:p w:rsidR="00597492" w:rsidRPr="00FA759E" w:rsidRDefault="00597492" w:rsidP="00DF39BA">
            <w:pPr>
              <w:pStyle w:val="TableHeader"/>
              <w:spacing w:line="276" w:lineRule="auto"/>
              <w:rPr>
                <w:sz w:val="20"/>
              </w:rPr>
            </w:pPr>
            <w:r>
              <w:rPr>
                <w:sz w:val="20"/>
              </w:rPr>
              <w:lastRenderedPageBreak/>
              <w:t>Agriculture and Natural Resrcs. – ESF 11</w:t>
            </w:r>
          </w:p>
        </w:tc>
        <w:tc>
          <w:tcPr>
            <w:tcW w:w="4482" w:type="dxa"/>
            <w:shd w:val="clear" w:color="auto" w:fill="996600"/>
          </w:tcPr>
          <w:p w:rsidR="00597492" w:rsidRPr="00FA759E" w:rsidRDefault="00597492" w:rsidP="00DF39BA">
            <w:pPr>
              <w:pStyle w:val="TableHeader"/>
              <w:spacing w:line="276" w:lineRule="auto"/>
              <w:rPr>
                <w:sz w:val="20"/>
              </w:rPr>
            </w:pPr>
            <w:r w:rsidRPr="00FA759E">
              <w:rPr>
                <w:sz w:val="20"/>
              </w:rPr>
              <w:t>Notes</w:t>
            </w:r>
          </w:p>
        </w:tc>
      </w:tr>
      <w:tr w:rsidR="00597492" w:rsidRPr="00271B42" w:rsidTr="00DF39BA">
        <w:tc>
          <w:tcPr>
            <w:tcW w:w="4878" w:type="dxa"/>
          </w:tcPr>
          <w:p w:rsidR="00597492" w:rsidRPr="00FA759E" w:rsidRDefault="00597492" w:rsidP="00597492">
            <w:pPr>
              <w:pStyle w:val="TableBody"/>
              <w:numPr>
                <w:ilvl w:val="0"/>
                <w:numId w:val="34"/>
              </w:numPr>
              <w:spacing w:line="276" w:lineRule="auto"/>
              <w:rPr>
                <w:sz w:val="18"/>
              </w:rPr>
            </w:pPr>
            <w:r w:rsidRPr="00FA759E">
              <w:rPr>
                <w:sz w:val="18"/>
              </w:rPr>
              <w:t>Describe the process to determine nutrition assistance needs, obtain appropriate food supplies, and arrange for delivery of the supplies.</w:t>
            </w:r>
          </w:p>
        </w:tc>
        <w:tc>
          <w:tcPr>
            <w:tcW w:w="4482" w:type="dxa"/>
          </w:tcPr>
          <w:p w:rsidR="00597492" w:rsidRPr="00CC401A"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4"/>
              </w:numPr>
              <w:spacing w:line="276" w:lineRule="auto"/>
              <w:rPr>
                <w:sz w:val="18"/>
              </w:rPr>
            </w:pPr>
            <w:r w:rsidRPr="00FA759E">
              <w:rPr>
                <w:sz w:val="18"/>
              </w:rPr>
              <w:t xml:space="preserve">Describe the plan to respond to animal and plant diseases and pests, including an outbreak of a highly contagious or economically devastating animal/zoonotic disease or an outbreak of a harmful or economically significant plant pest or disease.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4"/>
              </w:numPr>
              <w:spacing w:line="276" w:lineRule="auto"/>
              <w:rPr>
                <w:sz w:val="18"/>
              </w:rPr>
            </w:pPr>
            <w:r w:rsidRPr="00FA759E">
              <w:rPr>
                <w:sz w:val="18"/>
              </w:rPr>
              <w:t xml:space="preserve">Describe the methods to ensure the safety and security of the food supply.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FA759E" w:rsidRDefault="00597492" w:rsidP="00597492">
            <w:pPr>
              <w:pStyle w:val="TableBody"/>
              <w:numPr>
                <w:ilvl w:val="0"/>
                <w:numId w:val="34"/>
              </w:numPr>
              <w:spacing w:line="276" w:lineRule="auto"/>
              <w:rPr>
                <w:sz w:val="18"/>
              </w:rPr>
            </w:pPr>
            <w:r w:rsidRPr="00FA759E">
              <w:rPr>
                <w:sz w:val="18"/>
              </w:rPr>
              <w:t>Describe the response actions to preserve, conserve, rehabilitate, recover, and restore natural and cultural resources and historic properties.</w:t>
            </w:r>
          </w:p>
        </w:tc>
        <w:tc>
          <w:tcPr>
            <w:tcW w:w="4482" w:type="dxa"/>
          </w:tcPr>
          <w:p w:rsidR="00597492" w:rsidRPr="00271B42" w:rsidRDefault="00597492" w:rsidP="00DF39BA">
            <w:pPr>
              <w:pStyle w:val="TableBody"/>
              <w:spacing w:line="276" w:lineRule="auto"/>
            </w:pPr>
          </w:p>
        </w:tc>
      </w:tr>
    </w:tbl>
    <w:p w:rsidR="00597492" w:rsidRDefault="00597492" w:rsidP="00DA05B6">
      <w:pPr>
        <w:rPr>
          <w:b/>
          <w:color w:val="003399"/>
          <w:sz w:val="36"/>
          <w:szCs w:val="36"/>
        </w:rPr>
      </w:pPr>
    </w:p>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597492" w:rsidRPr="00FA759E" w:rsidTr="00DF39BA">
        <w:trPr>
          <w:tblHeader/>
        </w:trPr>
        <w:tc>
          <w:tcPr>
            <w:tcW w:w="4878" w:type="dxa"/>
            <w:shd w:val="clear" w:color="auto" w:fill="996600"/>
          </w:tcPr>
          <w:p w:rsidR="00597492" w:rsidRPr="00FA759E" w:rsidRDefault="00597492" w:rsidP="00DF39BA">
            <w:pPr>
              <w:pStyle w:val="TableHeader"/>
              <w:spacing w:line="276" w:lineRule="auto"/>
              <w:rPr>
                <w:sz w:val="20"/>
              </w:rPr>
            </w:pPr>
            <w:r>
              <w:rPr>
                <w:sz w:val="20"/>
              </w:rPr>
              <w:t>Energy – ESF 12</w:t>
            </w:r>
          </w:p>
        </w:tc>
        <w:tc>
          <w:tcPr>
            <w:tcW w:w="4482" w:type="dxa"/>
            <w:shd w:val="clear" w:color="auto" w:fill="996600"/>
          </w:tcPr>
          <w:p w:rsidR="00597492" w:rsidRPr="00FA759E" w:rsidRDefault="00597492" w:rsidP="00DF39BA">
            <w:pPr>
              <w:pStyle w:val="TableHeader"/>
              <w:spacing w:line="276" w:lineRule="auto"/>
              <w:rPr>
                <w:sz w:val="20"/>
              </w:rPr>
            </w:pPr>
            <w:r w:rsidRPr="00FA759E">
              <w:rPr>
                <w:sz w:val="20"/>
              </w:rPr>
              <w:t>Notes</w:t>
            </w:r>
          </w:p>
        </w:tc>
      </w:tr>
      <w:tr w:rsidR="00597492" w:rsidRPr="00271B42" w:rsidTr="00DF39BA">
        <w:tc>
          <w:tcPr>
            <w:tcW w:w="4878" w:type="dxa"/>
          </w:tcPr>
          <w:p w:rsidR="00597492" w:rsidRPr="00611DDB" w:rsidRDefault="00597492" w:rsidP="00597492">
            <w:pPr>
              <w:pStyle w:val="TableBody"/>
              <w:numPr>
                <w:ilvl w:val="0"/>
                <w:numId w:val="35"/>
              </w:numPr>
              <w:spacing w:line="276" w:lineRule="auto"/>
              <w:rPr>
                <w:sz w:val="18"/>
              </w:rPr>
            </w:pPr>
            <w:r w:rsidRPr="00611DDB">
              <w:rPr>
                <w:sz w:val="18"/>
              </w:rPr>
              <w:t>Describe the process to address significant disruptions in energy supplies for any reason, whether caused by physical disruption of energy transmission and distribution systems, unexpected operational failure of such systems, or unusual economic or international political events.</w:t>
            </w:r>
          </w:p>
        </w:tc>
        <w:tc>
          <w:tcPr>
            <w:tcW w:w="4482" w:type="dxa"/>
          </w:tcPr>
          <w:p w:rsidR="00597492" w:rsidRPr="00CC401A" w:rsidRDefault="00597492" w:rsidP="00DF39BA">
            <w:pPr>
              <w:pStyle w:val="TableBody"/>
              <w:spacing w:line="276" w:lineRule="auto"/>
            </w:pPr>
          </w:p>
        </w:tc>
      </w:tr>
      <w:tr w:rsidR="00597492" w:rsidRPr="00271B42" w:rsidTr="00DF39BA">
        <w:tc>
          <w:tcPr>
            <w:tcW w:w="4878" w:type="dxa"/>
          </w:tcPr>
          <w:p w:rsidR="00597492" w:rsidRPr="00611DDB" w:rsidRDefault="00597492" w:rsidP="00597492">
            <w:pPr>
              <w:pStyle w:val="TableBody"/>
              <w:numPr>
                <w:ilvl w:val="0"/>
                <w:numId w:val="35"/>
              </w:numPr>
              <w:spacing w:line="276" w:lineRule="auto"/>
              <w:rPr>
                <w:sz w:val="18"/>
              </w:rPr>
            </w:pPr>
            <w:r w:rsidRPr="00611DDB">
              <w:rPr>
                <w:sz w:val="18"/>
              </w:rPr>
              <w:t xml:space="preserve">Describe the process to address the impact that damage to an energy system in one geographic region may have on energy supplies, systems, and components in other regions relying on the same system.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611DDB" w:rsidRDefault="00597492" w:rsidP="00597492">
            <w:pPr>
              <w:pStyle w:val="TableBody"/>
              <w:numPr>
                <w:ilvl w:val="0"/>
                <w:numId w:val="35"/>
              </w:numPr>
              <w:spacing w:line="276" w:lineRule="auto"/>
              <w:rPr>
                <w:sz w:val="18"/>
              </w:rPr>
            </w:pPr>
            <w:r w:rsidRPr="00611DDB">
              <w:rPr>
                <w:sz w:val="18"/>
              </w:rPr>
              <w:t>Describe/identify the energy-centric critical assets and infrastructures, as well as the method to monitor those resources to identify and mitigate vulnerabilities to energy facilities.</w:t>
            </w:r>
          </w:p>
        </w:tc>
        <w:tc>
          <w:tcPr>
            <w:tcW w:w="4482" w:type="dxa"/>
          </w:tcPr>
          <w:p w:rsidR="00597492" w:rsidRPr="00271B42" w:rsidRDefault="00597492" w:rsidP="00DF39BA">
            <w:pPr>
              <w:pStyle w:val="TableBody"/>
              <w:spacing w:line="276" w:lineRule="auto"/>
            </w:pPr>
          </w:p>
        </w:tc>
      </w:tr>
    </w:tbl>
    <w:p w:rsidR="00597492" w:rsidRDefault="00597492" w:rsidP="00DA05B6">
      <w:pPr>
        <w:rPr>
          <w:b/>
          <w:color w:val="003399"/>
          <w:sz w:val="36"/>
          <w:szCs w:val="36"/>
        </w:rPr>
      </w:pPr>
    </w:p>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597492" w:rsidRPr="00611DDB" w:rsidTr="00DF39BA">
        <w:trPr>
          <w:tblHeader/>
        </w:trPr>
        <w:tc>
          <w:tcPr>
            <w:tcW w:w="4878" w:type="dxa"/>
            <w:shd w:val="clear" w:color="auto" w:fill="996600"/>
          </w:tcPr>
          <w:p w:rsidR="00597492" w:rsidRPr="00611DDB" w:rsidRDefault="00597492" w:rsidP="00DF39BA">
            <w:pPr>
              <w:pStyle w:val="TableHeader"/>
              <w:spacing w:line="276" w:lineRule="auto"/>
              <w:rPr>
                <w:sz w:val="20"/>
              </w:rPr>
            </w:pPr>
            <w:r>
              <w:rPr>
                <w:sz w:val="20"/>
              </w:rPr>
              <w:t>Public Safety and Security – ESF 13</w:t>
            </w:r>
          </w:p>
        </w:tc>
        <w:tc>
          <w:tcPr>
            <w:tcW w:w="4482" w:type="dxa"/>
            <w:shd w:val="clear" w:color="auto" w:fill="996600"/>
          </w:tcPr>
          <w:p w:rsidR="00597492" w:rsidRPr="00611DDB" w:rsidRDefault="00597492" w:rsidP="00DF39BA">
            <w:pPr>
              <w:pStyle w:val="TableHeader"/>
              <w:spacing w:line="276" w:lineRule="auto"/>
              <w:rPr>
                <w:sz w:val="20"/>
              </w:rPr>
            </w:pPr>
            <w:r w:rsidRPr="00611DDB">
              <w:rPr>
                <w:sz w:val="20"/>
              </w:rPr>
              <w:t>Notes</w:t>
            </w:r>
          </w:p>
        </w:tc>
      </w:tr>
      <w:tr w:rsidR="00597492" w:rsidRPr="00271B42" w:rsidTr="00DF39BA">
        <w:tc>
          <w:tcPr>
            <w:tcW w:w="4878" w:type="dxa"/>
          </w:tcPr>
          <w:p w:rsidR="00597492" w:rsidRPr="00611DDB" w:rsidRDefault="00597492" w:rsidP="00597492">
            <w:pPr>
              <w:pStyle w:val="TableBody"/>
              <w:numPr>
                <w:ilvl w:val="0"/>
                <w:numId w:val="36"/>
              </w:numPr>
              <w:spacing w:line="276" w:lineRule="auto"/>
              <w:rPr>
                <w:sz w:val="18"/>
              </w:rPr>
            </w:pPr>
            <w:r w:rsidRPr="00611DDB">
              <w:rPr>
                <w:sz w:val="18"/>
              </w:rPr>
              <w:t xml:space="preserve">Describe the method by which public safety and security resources will be </w:t>
            </w:r>
            <w:r w:rsidRPr="00611DDB">
              <w:rPr>
                <w:sz w:val="18"/>
              </w:rPr>
              <w:lastRenderedPageBreak/>
              <w:t>provided to support incident operations, including threat or pre-incident and post-incident situations.</w:t>
            </w:r>
          </w:p>
        </w:tc>
        <w:tc>
          <w:tcPr>
            <w:tcW w:w="4482" w:type="dxa"/>
          </w:tcPr>
          <w:p w:rsidR="00597492" w:rsidRPr="00CC401A" w:rsidRDefault="00597492" w:rsidP="00DF39BA">
            <w:pPr>
              <w:pStyle w:val="TableBody"/>
              <w:spacing w:line="276" w:lineRule="auto"/>
            </w:pPr>
          </w:p>
        </w:tc>
      </w:tr>
      <w:tr w:rsidR="00597492" w:rsidRPr="00271B42" w:rsidTr="00DF39BA">
        <w:tc>
          <w:tcPr>
            <w:tcW w:w="4878" w:type="dxa"/>
          </w:tcPr>
          <w:p w:rsidR="00597492" w:rsidRPr="00611DDB" w:rsidRDefault="00597492" w:rsidP="00597492">
            <w:pPr>
              <w:pStyle w:val="TableBody"/>
              <w:numPr>
                <w:ilvl w:val="0"/>
                <w:numId w:val="36"/>
              </w:numPr>
              <w:spacing w:line="276" w:lineRule="auto"/>
              <w:rPr>
                <w:sz w:val="18"/>
              </w:rPr>
            </w:pPr>
            <w:r w:rsidRPr="00611DDB">
              <w:rPr>
                <w:sz w:val="18"/>
              </w:rPr>
              <w:t xml:space="preserve">Describe the process to determine public safety and security requirements and to determine resource priorities.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611DDB" w:rsidRDefault="00597492" w:rsidP="00597492">
            <w:pPr>
              <w:pStyle w:val="TableBody"/>
              <w:numPr>
                <w:ilvl w:val="0"/>
                <w:numId w:val="36"/>
              </w:numPr>
              <w:spacing w:line="276" w:lineRule="auto"/>
              <w:rPr>
                <w:sz w:val="18"/>
              </w:rPr>
            </w:pPr>
            <w:r w:rsidRPr="00611DDB">
              <w:rPr>
                <w:sz w:val="18"/>
              </w:rPr>
              <w:t>Describe the process to maintain communication with supporting agencies to determine capabilities, assess the availability of resources, and track resources.</w:t>
            </w:r>
          </w:p>
        </w:tc>
        <w:tc>
          <w:tcPr>
            <w:tcW w:w="4482" w:type="dxa"/>
          </w:tcPr>
          <w:p w:rsidR="00597492" w:rsidRPr="00271B42" w:rsidRDefault="00597492" w:rsidP="00DF39BA">
            <w:pPr>
              <w:pStyle w:val="TableBody"/>
              <w:spacing w:line="276" w:lineRule="auto"/>
            </w:pPr>
          </w:p>
        </w:tc>
      </w:tr>
    </w:tbl>
    <w:p w:rsidR="00597492" w:rsidRDefault="00597492" w:rsidP="00DA05B6">
      <w:pPr>
        <w:rPr>
          <w:b/>
          <w:color w:val="003399"/>
          <w:sz w:val="36"/>
          <w:szCs w:val="36"/>
        </w:rPr>
      </w:pPr>
    </w:p>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597492" w:rsidRPr="00611DDB" w:rsidTr="00DF39BA">
        <w:trPr>
          <w:tblHeader/>
        </w:trPr>
        <w:tc>
          <w:tcPr>
            <w:tcW w:w="4878" w:type="dxa"/>
            <w:shd w:val="clear" w:color="auto" w:fill="996600"/>
          </w:tcPr>
          <w:p w:rsidR="00597492" w:rsidRPr="00611DDB" w:rsidRDefault="00597492" w:rsidP="00DF39BA">
            <w:pPr>
              <w:pStyle w:val="TableHeader"/>
              <w:spacing w:line="276" w:lineRule="auto"/>
              <w:rPr>
                <w:sz w:val="20"/>
              </w:rPr>
            </w:pPr>
            <w:r>
              <w:rPr>
                <w:sz w:val="20"/>
              </w:rPr>
              <w:t>Long-Term Community Recvry. – ESF 14</w:t>
            </w:r>
          </w:p>
        </w:tc>
        <w:tc>
          <w:tcPr>
            <w:tcW w:w="4482" w:type="dxa"/>
            <w:shd w:val="clear" w:color="auto" w:fill="996600"/>
          </w:tcPr>
          <w:p w:rsidR="00597492" w:rsidRPr="00611DDB" w:rsidRDefault="00597492" w:rsidP="00DF39BA">
            <w:pPr>
              <w:pStyle w:val="TableHeader"/>
              <w:spacing w:line="276" w:lineRule="auto"/>
              <w:rPr>
                <w:sz w:val="20"/>
              </w:rPr>
            </w:pPr>
            <w:r w:rsidRPr="00611DDB">
              <w:rPr>
                <w:sz w:val="20"/>
              </w:rPr>
              <w:t>Notes</w:t>
            </w:r>
          </w:p>
        </w:tc>
      </w:tr>
      <w:tr w:rsidR="00597492" w:rsidRPr="00271B42" w:rsidTr="00DF39BA">
        <w:tc>
          <w:tcPr>
            <w:tcW w:w="4878" w:type="dxa"/>
          </w:tcPr>
          <w:p w:rsidR="00597492" w:rsidRPr="00611DDB" w:rsidRDefault="00597492" w:rsidP="00597492">
            <w:pPr>
              <w:pStyle w:val="TableBody"/>
              <w:spacing w:line="276" w:lineRule="auto"/>
              <w:ind w:left="360"/>
              <w:rPr>
                <w:sz w:val="18"/>
              </w:rPr>
            </w:pPr>
            <w:r>
              <w:rPr>
                <w:sz w:val="18"/>
              </w:rPr>
              <w:t>Refer to the National Disaster Recovery Framework</w:t>
            </w:r>
          </w:p>
        </w:tc>
        <w:tc>
          <w:tcPr>
            <w:tcW w:w="4482" w:type="dxa"/>
          </w:tcPr>
          <w:p w:rsidR="00597492" w:rsidRPr="00CC401A" w:rsidRDefault="00597492" w:rsidP="00DF39BA">
            <w:pPr>
              <w:pStyle w:val="TableBody"/>
              <w:spacing w:line="276" w:lineRule="auto"/>
            </w:pPr>
          </w:p>
        </w:tc>
      </w:tr>
    </w:tbl>
    <w:p w:rsidR="00597492" w:rsidRDefault="00597492" w:rsidP="00DA05B6">
      <w:pPr>
        <w:rPr>
          <w:b/>
          <w:color w:val="003399"/>
          <w:sz w:val="36"/>
          <w:szCs w:val="36"/>
        </w:rPr>
      </w:pPr>
    </w:p>
    <w:tbl>
      <w:tblPr>
        <w:tblW w:w="9360" w:type="dxa"/>
        <w:tblBorders>
          <w:top w:val="single" w:sz="4" w:space="0" w:color="996600"/>
          <w:bottom w:val="single" w:sz="4" w:space="0" w:color="996600"/>
          <w:insideH w:val="single" w:sz="4" w:space="0" w:color="996600"/>
        </w:tblBorders>
        <w:tblLayout w:type="fixed"/>
        <w:tblLook w:val="04A0" w:firstRow="1" w:lastRow="0" w:firstColumn="1" w:lastColumn="0" w:noHBand="0" w:noVBand="1"/>
      </w:tblPr>
      <w:tblGrid>
        <w:gridCol w:w="4878"/>
        <w:gridCol w:w="4482"/>
      </w:tblGrid>
      <w:tr w:rsidR="00597492" w:rsidRPr="00611DDB" w:rsidTr="00DF39BA">
        <w:trPr>
          <w:tblHeader/>
        </w:trPr>
        <w:tc>
          <w:tcPr>
            <w:tcW w:w="4878" w:type="dxa"/>
            <w:shd w:val="clear" w:color="auto" w:fill="996600"/>
          </w:tcPr>
          <w:p w:rsidR="00597492" w:rsidRPr="00611DDB" w:rsidRDefault="00597492" w:rsidP="00DF39BA">
            <w:pPr>
              <w:pStyle w:val="TableHeader"/>
              <w:spacing w:line="276" w:lineRule="auto"/>
              <w:rPr>
                <w:sz w:val="20"/>
              </w:rPr>
            </w:pPr>
            <w:r>
              <w:rPr>
                <w:sz w:val="20"/>
              </w:rPr>
              <w:t>Public Information – ESF 15</w:t>
            </w:r>
          </w:p>
        </w:tc>
        <w:tc>
          <w:tcPr>
            <w:tcW w:w="4482" w:type="dxa"/>
            <w:shd w:val="clear" w:color="auto" w:fill="996600"/>
          </w:tcPr>
          <w:p w:rsidR="00597492" w:rsidRPr="00611DDB" w:rsidRDefault="00597492" w:rsidP="00DF39BA">
            <w:pPr>
              <w:pStyle w:val="TableHeader"/>
              <w:spacing w:line="276" w:lineRule="auto"/>
              <w:rPr>
                <w:sz w:val="20"/>
              </w:rPr>
            </w:pPr>
            <w:r w:rsidRPr="00611DDB">
              <w:rPr>
                <w:sz w:val="20"/>
              </w:rPr>
              <w:t>Notes</w:t>
            </w:r>
          </w:p>
        </w:tc>
      </w:tr>
      <w:tr w:rsidR="00597492" w:rsidRPr="00271B42" w:rsidTr="00DF39BA">
        <w:tc>
          <w:tcPr>
            <w:tcW w:w="4878" w:type="dxa"/>
          </w:tcPr>
          <w:p w:rsidR="00597492" w:rsidRPr="00611DDB" w:rsidRDefault="00597492" w:rsidP="00597492">
            <w:pPr>
              <w:pStyle w:val="TableBody"/>
              <w:numPr>
                <w:ilvl w:val="0"/>
                <w:numId w:val="38"/>
              </w:numPr>
              <w:spacing w:line="276" w:lineRule="auto"/>
              <w:rPr>
                <w:sz w:val="18"/>
              </w:rPr>
            </w:pPr>
            <w:r w:rsidRPr="00611DDB">
              <w:rPr>
                <w:sz w:val="18"/>
              </w:rPr>
              <w:t>Identify and describe the actions that will be taken to provide continuous and accessible public information about the disaster (e.g., media briefings, press releases, cable interruptions, EAS, text messages, door-to-door warnings), secondary effects, and recovery activities.</w:t>
            </w:r>
          </w:p>
        </w:tc>
        <w:tc>
          <w:tcPr>
            <w:tcW w:w="4482" w:type="dxa"/>
          </w:tcPr>
          <w:p w:rsidR="00597492" w:rsidRPr="00CC401A" w:rsidRDefault="00597492" w:rsidP="00DF39BA">
            <w:pPr>
              <w:pStyle w:val="TableBody"/>
              <w:spacing w:line="276" w:lineRule="auto"/>
            </w:pPr>
          </w:p>
        </w:tc>
      </w:tr>
      <w:tr w:rsidR="00597492" w:rsidRPr="00271B42" w:rsidTr="00DF39BA">
        <w:tc>
          <w:tcPr>
            <w:tcW w:w="4878" w:type="dxa"/>
          </w:tcPr>
          <w:p w:rsidR="00597492" w:rsidRPr="00611DDB" w:rsidRDefault="00597492" w:rsidP="00597492">
            <w:pPr>
              <w:pStyle w:val="TableBody"/>
              <w:numPr>
                <w:ilvl w:val="0"/>
                <w:numId w:val="38"/>
              </w:numPr>
              <w:spacing w:line="276" w:lineRule="auto"/>
              <w:rPr>
                <w:sz w:val="18"/>
              </w:rPr>
            </w:pPr>
            <w:r w:rsidRPr="00611DDB">
              <w:rPr>
                <w:sz w:val="18"/>
              </w:rPr>
              <w:t xml:space="preserve">Identify and describe the actions that will be taken to ensure that information provided by all sources includes the content necessary to enable reviewers to determine its authenticity and potential validity. </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611DDB" w:rsidRDefault="00597492" w:rsidP="00597492">
            <w:pPr>
              <w:pStyle w:val="TableBody"/>
              <w:numPr>
                <w:ilvl w:val="0"/>
                <w:numId w:val="38"/>
              </w:numPr>
              <w:spacing w:line="276" w:lineRule="auto"/>
              <w:rPr>
                <w:sz w:val="18"/>
              </w:rPr>
            </w:pPr>
            <w:r w:rsidRPr="00611DDB">
              <w:rPr>
                <w:sz w:val="18"/>
              </w:rPr>
              <w:t>Identify and describe plans, programs, and systems to control rumors by correcting misinformation rapidly.</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611DDB" w:rsidRDefault="00597492" w:rsidP="00597492">
            <w:pPr>
              <w:pStyle w:val="TableBody"/>
              <w:numPr>
                <w:ilvl w:val="0"/>
                <w:numId w:val="38"/>
              </w:numPr>
              <w:spacing w:line="276" w:lineRule="auto"/>
              <w:rPr>
                <w:sz w:val="18"/>
              </w:rPr>
            </w:pPr>
            <w:r w:rsidRPr="00611DDB">
              <w:rPr>
                <w:sz w:val="18"/>
              </w:rPr>
              <w:t>Identify and describe the actions that will be taken to inform individuals with sensory, intellectual, or cognitive disabilities; individuals with limited English proficiency; and others with access and functional needs in the workplace, public venues, and in their homes.</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611DDB" w:rsidRDefault="00597492" w:rsidP="00597492">
            <w:pPr>
              <w:pStyle w:val="TableBody"/>
              <w:numPr>
                <w:ilvl w:val="0"/>
                <w:numId w:val="38"/>
              </w:numPr>
              <w:spacing w:line="276" w:lineRule="auto"/>
              <w:rPr>
                <w:sz w:val="18"/>
              </w:rPr>
            </w:pPr>
            <w:r w:rsidRPr="00611DDB">
              <w:rPr>
                <w:sz w:val="18"/>
              </w:rPr>
              <w:lastRenderedPageBreak/>
              <w:t>Describe the role of a public information officer and the actions this person will take to coordinate public information releases (e.g., working with media at the scene, using a Joint Information Center, coordinating information among agencies/elected and appointed officials), including household pet evacuation and sheltering information.</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611DDB" w:rsidRDefault="00597492" w:rsidP="00597492">
            <w:pPr>
              <w:pStyle w:val="TableBody"/>
              <w:numPr>
                <w:ilvl w:val="0"/>
                <w:numId w:val="38"/>
              </w:numPr>
              <w:spacing w:line="276" w:lineRule="auto"/>
              <w:rPr>
                <w:sz w:val="18"/>
              </w:rPr>
            </w:pPr>
            <w:r w:rsidRPr="00611DDB">
              <w:rPr>
                <w:sz w:val="18"/>
              </w:rPr>
              <w:t>Describe how responders/local officials will use and work with the media during an emergency (e.g., schedule press briefings; establish media centers on-scene; control access to the scene, responders, and victims).</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611DDB" w:rsidRDefault="00597492" w:rsidP="00597492">
            <w:pPr>
              <w:pStyle w:val="TableBody"/>
              <w:numPr>
                <w:ilvl w:val="0"/>
                <w:numId w:val="38"/>
              </w:numPr>
              <w:spacing w:line="276" w:lineRule="auto"/>
              <w:rPr>
                <w:sz w:val="18"/>
              </w:rPr>
            </w:pPr>
            <w:r w:rsidRPr="00611DDB">
              <w:rPr>
                <w:sz w:val="18"/>
              </w:rPr>
              <w:t>Include prepared public instructions for identified hazards, including materials for managers of congregate care facilities, such as childcare centers, group homes, assisted living centers, and nursing homes.</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611DDB" w:rsidRDefault="00597492" w:rsidP="00597492">
            <w:pPr>
              <w:pStyle w:val="TableBody"/>
              <w:numPr>
                <w:ilvl w:val="0"/>
                <w:numId w:val="38"/>
              </w:numPr>
              <w:spacing w:line="276" w:lineRule="auto"/>
              <w:rPr>
                <w:sz w:val="18"/>
              </w:rPr>
            </w:pPr>
            <w:r w:rsidRPr="00611DDB">
              <w:rPr>
                <w:sz w:val="18"/>
              </w:rPr>
              <w:t>Identify and describe the actions that will be taken to manage rumor control on- and off-scene (e.g., monitoring AM/FM radio and television broadcasts).</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611DDB" w:rsidRDefault="00597492" w:rsidP="00597492">
            <w:pPr>
              <w:pStyle w:val="TableBody"/>
              <w:numPr>
                <w:ilvl w:val="0"/>
                <w:numId w:val="38"/>
              </w:numPr>
              <w:spacing w:line="276" w:lineRule="auto"/>
              <w:rPr>
                <w:sz w:val="18"/>
              </w:rPr>
            </w:pPr>
            <w:r w:rsidRPr="00611DDB">
              <w:rPr>
                <w:sz w:val="18"/>
              </w:rPr>
              <w:t>Describe how public statements on shelter capacity and availability will be updated as people/animals are coming to shelters.</w:t>
            </w:r>
          </w:p>
        </w:tc>
        <w:tc>
          <w:tcPr>
            <w:tcW w:w="4482" w:type="dxa"/>
          </w:tcPr>
          <w:p w:rsidR="00597492" w:rsidRPr="00271B42" w:rsidRDefault="00597492" w:rsidP="00DF39BA">
            <w:pPr>
              <w:pStyle w:val="TableBody"/>
              <w:spacing w:line="276" w:lineRule="auto"/>
            </w:pPr>
          </w:p>
        </w:tc>
      </w:tr>
      <w:tr w:rsidR="00597492" w:rsidRPr="00271B42" w:rsidTr="00DF39BA">
        <w:tc>
          <w:tcPr>
            <w:tcW w:w="4878" w:type="dxa"/>
          </w:tcPr>
          <w:p w:rsidR="00597492" w:rsidRPr="00611DDB" w:rsidRDefault="00597492" w:rsidP="00597492">
            <w:pPr>
              <w:pStyle w:val="TableBody"/>
              <w:numPr>
                <w:ilvl w:val="0"/>
                <w:numId w:val="38"/>
              </w:numPr>
              <w:spacing w:line="276" w:lineRule="auto"/>
              <w:rPr>
                <w:sz w:val="18"/>
              </w:rPr>
            </w:pPr>
            <w:r w:rsidRPr="00611DDB">
              <w:rPr>
                <w:sz w:val="18"/>
              </w:rPr>
              <w:t>List the local media contacts and describe their abilities to provide warnings.</w:t>
            </w:r>
          </w:p>
        </w:tc>
        <w:tc>
          <w:tcPr>
            <w:tcW w:w="4482" w:type="dxa"/>
          </w:tcPr>
          <w:p w:rsidR="00597492" w:rsidRPr="00271B42" w:rsidRDefault="00597492" w:rsidP="00DF39BA">
            <w:pPr>
              <w:pStyle w:val="TableBody"/>
              <w:spacing w:line="276" w:lineRule="auto"/>
            </w:pPr>
          </w:p>
        </w:tc>
      </w:tr>
    </w:tbl>
    <w:p w:rsidR="00597492" w:rsidRDefault="00597492" w:rsidP="00DA05B6">
      <w:pPr>
        <w:rPr>
          <w:b/>
          <w:color w:val="003399"/>
          <w:sz w:val="36"/>
          <w:szCs w:val="36"/>
        </w:rPr>
      </w:pPr>
    </w:p>
    <w:p w:rsidR="00F61BEF" w:rsidRPr="00F61BEF" w:rsidRDefault="00F61BEF" w:rsidP="00F61BEF">
      <w:pPr>
        <w:rPr>
          <w:b/>
          <w:color w:val="009966"/>
          <w:sz w:val="24"/>
        </w:rPr>
      </w:pPr>
      <w:r w:rsidRPr="00F61BEF">
        <w:rPr>
          <w:b/>
          <w:color w:val="009966"/>
          <w:sz w:val="24"/>
        </w:rPr>
        <w:t>Support Functions (Green)</w:t>
      </w:r>
    </w:p>
    <w:tbl>
      <w:tblPr>
        <w:tblW w:w="9360" w:type="dxa"/>
        <w:tblBorders>
          <w:top w:val="single" w:sz="4" w:space="0" w:color="009966"/>
          <w:bottom w:val="single" w:sz="4" w:space="0" w:color="009966"/>
          <w:insideH w:val="single" w:sz="4" w:space="0" w:color="009966"/>
        </w:tblBorders>
        <w:tblLayout w:type="fixed"/>
        <w:tblLook w:val="04A0" w:firstRow="1" w:lastRow="0" w:firstColumn="1" w:lastColumn="0" w:noHBand="0" w:noVBand="1"/>
      </w:tblPr>
      <w:tblGrid>
        <w:gridCol w:w="4878"/>
        <w:gridCol w:w="4482"/>
      </w:tblGrid>
      <w:tr w:rsidR="00F61BEF" w:rsidRPr="0077711B" w:rsidTr="00DF39BA">
        <w:trPr>
          <w:tblHeader/>
        </w:trPr>
        <w:tc>
          <w:tcPr>
            <w:tcW w:w="4878" w:type="dxa"/>
            <w:shd w:val="clear" w:color="auto" w:fill="009966"/>
          </w:tcPr>
          <w:p w:rsidR="00F61BEF" w:rsidRPr="0077711B" w:rsidRDefault="00F61BEF" w:rsidP="00DF39BA">
            <w:pPr>
              <w:pStyle w:val="TableHeader"/>
              <w:spacing w:line="276" w:lineRule="auto"/>
              <w:rPr>
                <w:sz w:val="20"/>
              </w:rPr>
            </w:pPr>
            <w:r>
              <w:rPr>
                <w:sz w:val="20"/>
              </w:rPr>
              <w:t>Continuity of Government / Operations</w:t>
            </w:r>
          </w:p>
        </w:tc>
        <w:tc>
          <w:tcPr>
            <w:tcW w:w="4482" w:type="dxa"/>
            <w:shd w:val="clear" w:color="auto" w:fill="009966"/>
          </w:tcPr>
          <w:p w:rsidR="00F61BEF" w:rsidRPr="0077711B" w:rsidRDefault="00F61BEF" w:rsidP="00DF39BA">
            <w:pPr>
              <w:pStyle w:val="TableHeader"/>
              <w:spacing w:line="276" w:lineRule="auto"/>
              <w:rPr>
                <w:sz w:val="20"/>
              </w:rPr>
            </w:pPr>
            <w:r w:rsidRPr="0077711B">
              <w:rPr>
                <w:sz w:val="20"/>
              </w:rPr>
              <w:t>Notes</w:t>
            </w:r>
          </w:p>
        </w:tc>
      </w:tr>
      <w:tr w:rsidR="00F61BEF" w:rsidRPr="00271B42" w:rsidTr="00DF39BA">
        <w:tc>
          <w:tcPr>
            <w:tcW w:w="4878" w:type="dxa"/>
          </w:tcPr>
          <w:p w:rsidR="00F61BEF" w:rsidRPr="0077711B" w:rsidRDefault="00F61BEF" w:rsidP="00DF39BA">
            <w:pPr>
              <w:pStyle w:val="TableBody"/>
              <w:numPr>
                <w:ilvl w:val="0"/>
                <w:numId w:val="39"/>
              </w:numPr>
              <w:spacing w:line="276" w:lineRule="auto"/>
              <w:rPr>
                <w:sz w:val="18"/>
              </w:rPr>
            </w:pPr>
            <w:r w:rsidRPr="0077711B">
              <w:rPr>
                <w:sz w:val="18"/>
              </w:rPr>
              <w:t>Describe essential functions, such as providing vital services, exercising civil authority, maintaining the safety and well-being of the populace, and sustaining the industrial/economic base in an emergency.</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DF39BA">
            <w:pPr>
              <w:pStyle w:val="TableBody"/>
              <w:numPr>
                <w:ilvl w:val="0"/>
                <w:numId w:val="39"/>
              </w:numPr>
              <w:spacing w:line="276" w:lineRule="auto"/>
              <w:rPr>
                <w:sz w:val="18"/>
              </w:rPr>
            </w:pPr>
            <w:r w:rsidRPr="0077711B">
              <w:rPr>
                <w:sz w:val="18"/>
              </w:rPr>
              <w:t xml:space="preserve">Describe plans for establishing recovery time objectives, recovery point objectives, or recovery priorities for each essential function.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DF39BA">
            <w:pPr>
              <w:pStyle w:val="TableBody"/>
              <w:numPr>
                <w:ilvl w:val="0"/>
                <w:numId w:val="39"/>
              </w:numPr>
              <w:spacing w:line="276" w:lineRule="auto"/>
              <w:rPr>
                <w:sz w:val="18"/>
              </w:rPr>
            </w:pPr>
            <w:r w:rsidRPr="0077711B">
              <w:rPr>
                <w:sz w:val="18"/>
              </w:rPr>
              <w:lastRenderedPageBreak/>
              <w:t xml:space="preserve">Identify personnel and/or teams needed to perform essential functions.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DF39BA">
            <w:pPr>
              <w:pStyle w:val="TableBody"/>
              <w:numPr>
                <w:ilvl w:val="0"/>
                <w:numId w:val="39"/>
              </w:numPr>
              <w:spacing w:line="276" w:lineRule="auto"/>
              <w:rPr>
                <w:sz w:val="18"/>
              </w:rPr>
            </w:pPr>
            <w:r w:rsidRPr="0077711B">
              <w:rPr>
                <w:sz w:val="18"/>
              </w:rPr>
              <w:t xml:space="preserve">Describe orders of succession and delegations of authority.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DF39BA">
            <w:pPr>
              <w:pStyle w:val="TableBody"/>
              <w:numPr>
                <w:ilvl w:val="0"/>
                <w:numId w:val="39"/>
              </w:numPr>
              <w:spacing w:line="276" w:lineRule="auto"/>
              <w:rPr>
                <w:sz w:val="18"/>
              </w:rPr>
            </w:pPr>
            <w:r w:rsidRPr="0077711B">
              <w:rPr>
                <w:sz w:val="18"/>
              </w:rPr>
              <w:t xml:space="preserve">Describe continuity/alternate facilities and continuity communications methods.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DF39BA">
            <w:pPr>
              <w:pStyle w:val="TableBody"/>
              <w:numPr>
                <w:ilvl w:val="0"/>
                <w:numId w:val="39"/>
              </w:numPr>
              <w:spacing w:line="276" w:lineRule="auto"/>
              <w:rPr>
                <w:sz w:val="18"/>
              </w:rPr>
            </w:pPr>
            <w:r w:rsidRPr="0077711B">
              <w:rPr>
                <w:sz w:val="18"/>
              </w:rPr>
              <w:t xml:space="preserve">Describe plans for vital records and human capital management.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DF39BA">
            <w:pPr>
              <w:pStyle w:val="TableBody"/>
              <w:numPr>
                <w:ilvl w:val="0"/>
                <w:numId w:val="39"/>
              </w:numPr>
              <w:spacing w:line="276" w:lineRule="auto"/>
              <w:rPr>
                <w:sz w:val="18"/>
              </w:rPr>
            </w:pPr>
            <w:r w:rsidRPr="0077711B">
              <w:rPr>
                <w:sz w:val="18"/>
              </w:rPr>
              <w:t xml:space="preserve">Describe plans for devolution or direction and control.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DF39BA">
            <w:pPr>
              <w:pStyle w:val="TableBody"/>
              <w:numPr>
                <w:ilvl w:val="0"/>
                <w:numId w:val="39"/>
              </w:numPr>
              <w:spacing w:line="276" w:lineRule="auto"/>
              <w:rPr>
                <w:sz w:val="18"/>
              </w:rPr>
            </w:pPr>
            <w:r w:rsidRPr="0077711B">
              <w:rPr>
                <w:sz w:val="18"/>
              </w:rPr>
              <w:t xml:space="preserve">Describe plans for reconstitution of operations.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DF39BA">
            <w:pPr>
              <w:pStyle w:val="TableBody"/>
              <w:numPr>
                <w:ilvl w:val="0"/>
                <w:numId w:val="39"/>
              </w:numPr>
              <w:spacing w:line="276" w:lineRule="auto"/>
              <w:rPr>
                <w:sz w:val="18"/>
              </w:rPr>
            </w:pPr>
            <w:r w:rsidRPr="0077711B">
              <w:rPr>
                <w:sz w:val="18"/>
              </w:rPr>
              <w:t xml:space="preserve">Identify applicable training and exercise programs.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DF39BA">
            <w:pPr>
              <w:pStyle w:val="TableBody"/>
              <w:numPr>
                <w:ilvl w:val="0"/>
                <w:numId w:val="39"/>
              </w:numPr>
              <w:spacing w:line="276" w:lineRule="auto"/>
              <w:rPr>
                <w:sz w:val="18"/>
              </w:rPr>
            </w:pPr>
            <w:r w:rsidRPr="0077711B">
              <w:rPr>
                <w:sz w:val="18"/>
              </w:rPr>
              <w:t xml:space="preserve">Describe the processes for evaluations, AARs, and lessons learned.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DF39BA">
            <w:pPr>
              <w:pStyle w:val="TableBody"/>
              <w:numPr>
                <w:ilvl w:val="0"/>
                <w:numId w:val="39"/>
              </w:numPr>
              <w:rPr>
                <w:sz w:val="18"/>
              </w:rPr>
            </w:pPr>
            <w:r w:rsidRPr="0077711B">
              <w:rPr>
                <w:sz w:val="18"/>
              </w:rPr>
              <w:t>Describe the process and criteria for corrective action plans.</w:t>
            </w:r>
          </w:p>
        </w:tc>
        <w:tc>
          <w:tcPr>
            <w:tcW w:w="4482" w:type="dxa"/>
          </w:tcPr>
          <w:p w:rsidR="00F61BEF" w:rsidRPr="0077711B" w:rsidRDefault="00F61BEF" w:rsidP="00DF39BA">
            <w:pPr>
              <w:pStyle w:val="TableBody"/>
              <w:spacing w:line="276" w:lineRule="auto"/>
              <w:rPr>
                <w:sz w:val="18"/>
              </w:rPr>
            </w:pPr>
          </w:p>
        </w:tc>
      </w:tr>
    </w:tbl>
    <w:p w:rsidR="00F61BEF" w:rsidRDefault="00F61BEF" w:rsidP="00F61BEF"/>
    <w:tbl>
      <w:tblPr>
        <w:tblW w:w="9360" w:type="dxa"/>
        <w:tblBorders>
          <w:top w:val="single" w:sz="4" w:space="0" w:color="009966"/>
          <w:bottom w:val="single" w:sz="4" w:space="0" w:color="009966"/>
          <w:insideH w:val="single" w:sz="4" w:space="0" w:color="009966"/>
        </w:tblBorders>
        <w:tblLayout w:type="fixed"/>
        <w:tblLook w:val="04A0" w:firstRow="1" w:lastRow="0" w:firstColumn="1" w:lastColumn="0" w:noHBand="0" w:noVBand="1"/>
      </w:tblPr>
      <w:tblGrid>
        <w:gridCol w:w="4878"/>
        <w:gridCol w:w="4482"/>
      </w:tblGrid>
      <w:tr w:rsidR="006E7BCC" w:rsidRPr="0077711B" w:rsidTr="00DF39BA">
        <w:trPr>
          <w:tblHeader/>
        </w:trPr>
        <w:tc>
          <w:tcPr>
            <w:tcW w:w="4878" w:type="dxa"/>
            <w:shd w:val="clear" w:color="auto" w:fill="009966"/>
          </w:tcPr>
          <w:p w:rsidR="006E7BCC" w:rsidRPr="0077711B" w:rsidRDefault="006E7BCC" w:rsidP="00DF39BA">
            <w:pPr>
              <w:pStyle w:val="TableHeader"/>
              <w:spacing w:line="276" w:lineRule="auto"/>
              <w:rPr>
                <w:sz w:val="20"/>
              </w:rPr>
            </w:pPr>
            <w:r>
              <w:rPr>
                <w:sz w:val="20"/>
              </w:rPr>
              <w:t>Warning</w:t>
            </w:r>
          </w:p>
        </w:tc>
        <w:tc>
          <w:tcPr>
            <w:tcW w:w="4482" w:type="dxa"/>
            <w:shd w:val="clear" w:color="auto" w:fill="009966"/>
          </w:tcPr>
          <w:p w:rsidR="006E7BCC" w:rsidRPr="0077711B" w:rsidRDefault="006E7BCC" w:rsidP="00DF39BA">
            <w:pPr>
              <w:pStyle w:val="TableHeader"/>
              <w:spacing w:line="276" w:lineRule="auto"/>
              <w:rPr>
                <w:sz w:val="20"/>
              </w:rPr>
            </w:pPr>
            <w:r w:rsidRPr="0077711B">
              <w:rPr>
                <w:sz w:val="20"/>
              </w:rPr>
              <w:t>Notes</w:t>
            </w:r>
          </w:p>
        </w:tc>
      </w:tr>
      <w:tr w:rsidR="006E7BCC" w:rsidRPr="0077711B" w:rsidTr="00DF39BA">
        <w:tc>
          <w:tcPr>
            <w:tcW w:w="4878" w:type="dxa"/>
          </w:tcPr>
          <w:p w:rsidR="006E7BCC" w:rsidRPr="0077711B" w:rsidRDefault="006E7BCC" w:rsidP="00DF39BA">
            <w:pPr>
              <w:pStyle w:val="TableBody"/>
              <w:numPr>
                <w:ilvl w:val="0"/>
                <w:numId w:val="45"/>
              </w:numPr>
              <w:spacing w:line="276" w:lineRule="auto"/>
              <w:rPr>
                <w:sz w:val="18"/>
              </w:rPr>
            </w:pPr>
            <w:r w:rsidRPr="0077711B">
              <w:rPr>
                <w:sz w:val="18"/>
              </w:rPr>
              <w:t>Identify and describe the actions that will be taken to initiate/disseminate the initial notification that a disaster or threat is imminent or has occurred.</w:t>
            </w:r>
          </w:p>
        </w:tc>
        <w:tc>
          <w:tcPr>
            <w:tcW w:w="4482" w:type="dxa"/>
          </w:tcPr>
          <w:p w:rsidR="006E7BCC" w:rsidRPr="0077711B" w:rsidRDefault="006E7BCC" w:rsidP="00DF39BA">
            <w:pPr>
              <w:pStyle w:val="TableBody"/>
              <w:spacing w:line="276" w:lineRule="auto"/>
              <w:rPr>
                <w:sz w:val="18"/>
              </w:rPr>
            </w:pPr>
          </w:p>
        </w:tc>
      </w:tr>
      <w:tr w:rsidR="006E7BCC" w:rsidRPr="0077711B" w:rsidTr="00DF39BA">
        <w:tc>
          <w:tcPr>
            <w:tcW w:w="4878" w:type="dxa"/>
          </w:tcPr>
          <w:p w:rsidR="006E7BCC" w:rsidRPr="0077711B" w:rsidRDefault="006E7BCC" w:rsidP="00DF39BA">
            <w:pPr>
              <w:pStyle w:val="TableBody"/>
              <w:numPr>
                <w:ilvl w:val="0"/>
                <w:numId w:val="45"/>
              </w:numPr>
              <w:spacing w:line="276" w:lineRule="auto"/>
              <w:rPr>
                <w:sz w:val="18"/>
              </w:rPr>
            </w:pPr>
            <w:r w:rsidRPr="0077711B">
              <w:rPr>
                <w:sz w:val="18"/>
              </w:rPr>
              <w:t xml:space="preserve">Describe the use of emergency condition levels in the public notification process. </w:t>
            </w:r>
          </w:p>
        </w:tc>
        <w:tc>
          <w:tcPr>
            <w:tcW w:w="4482" w:type="dxa"/>
          </w:tcPr>
          <w:p w:rsidR="006E7BCC" w:rsidRPr="0077711B" w:rsidRDefault="006E7BCC" w:rsidP="00DF39BA">
            <w:pPr>
              <w:pStyle w:val="TableBody"/>
              <w:spacing w:line="276" w:lineRule="auto"/>
              <w:rPr>
                <w:sz w:val="18"/>
              </w:rPr>
            </w:pPr>
          </w:p>
        </w:tc>
      </w:tr>
      <w:tr w:rsidR="006E7BCC" w:rsidRPr="0077711B" w:rsidTr="00DF39BA">
        <w:tc>
          <w:tcPr>
            <w:tcW w:w="4878" w:type="dxa"/>
          </w:tcPr>
          <w:p w:rsidR="006E7BCC" w:rsidRPr="0077711B" w:rsidRDefault="006E7BCC" w:rsidP="00DF39BA">
            <w:pPr>
              <w:pStyle w:val="TableBody"/>
              <w:numPr>
                <w:ilvl w:val="0"/>
                <w:numId w:val="45"/>
              </w:numPr>
              <w:spacing w:line="276" w:lineRule="auto"/>
              <w:rPr>
                <w:sz w:val="18"/>
              </w:rPr>
            </w:pPr>
            <w:r w:rsidRPr="0077711B">
              <w:rPr>
                <w:sz w:val="18"/>
              </w:rPr>
              <w:t xml:space="preserve">Identify and describe the actions that will be taken to alert individuals with sensory or cognitive disabilities and others with access and functional needs in the workplace, public venues, and in their homes. </w:t>
            </w:r>
          </w:p>
        </w:tc>
        <w:tc>
          <w:tcPr>
            <w:tcW w:w="4482" w:type="dxa"/>
          </w:tcPr>
          <w:p w:rsidR="006E7BCC" w:rsidRPr="0077711B" w:rsidRDefault="006E7BCC" w:rsidP="00DF39BA">
            <w:pPr>
              <w:pStyle w:val="TableBody"/>
              <w:spacing w:line="276" w:lineRule="auto"/>
              <w:rPr>
                <w:sz w:val="18"/>
              </w:rPr>
            </w:pPr>
          </w:p>
        </w:tc>
      </w:tr>
      <w:tr w:rsidR="006E7BCC" w:rsidRPr="0077711B" w:rsidTr="00DF39BA">
        <w:tc>
          <w:tcPr>
            <w:tcW w:w="4878" w:type="dxa"/>
          </w:tcPr>
          <w:p w:rsidR="006E7BCC" w:rsidRPr="0077711B" w:rsidRDefault="006E7BCC" w:rsidP="00DF39BA">
            <w:pPr>
              <w:pStyle w:val="TableBody"/>
              <w:numPr>
                <w:ilvl w:val="0"/>
                <w:numId w:val="45"/>
              </w:numPr>
              <w:spacing w:line="276" w:lineRule="auto"/>
              <w:rPr>
                <w:sz w:val="18"/>
              </w:rPr>
            </w:pPr>
            <w:r w:rsidRPr="0077711B">
              <w:rPr>
                <w:sz w:val="18"/>
              </w:rPr>
              <w:t>Include pre-scripted EAS messages for identified hazards.</w:t>
            </w:r>
          </w:p>
        </w:tc>
        <w:tc>
          <w:tcPr>
            <w:tcW w:w="4482" w:type="dxa"/>
          </w:tcPr>
          <w:p w:rsidR="006E7BCC" w:rsidRPr="0077711B" w:rsidRDefault="006E7BCC" w:rsidP="00DF39BA">
            <w:pPr>
              <w:pStyle w:val="TableBody"/>
              <w:spacing w:line="276" w:lineRule="auto"/>
              <w:rPr>
                <w:sz w:val="18"/>
              </w:rPr>
            </w:pPr>
          </w:p>
        </w:tc>
      </w:tr>
    </w:tbl>
    <w:p w:rsidR="006E7BCC" w:rsidRDefault="006E7BCC" w:rsidP="00F61BEF"/>
    <w:tbl>
      <w:tblPr>
        <w:tblW w:w="9360" w:type="dxa"/>
        <w:tblBorders>
          <w:top w:val="single" w:sz="4" w:space="0" w:color="009966"/>
          <w:bottom w:val="single" w:sz="4" w:space="0" w:color="009966"/>
          <w:insideH w:val="single" w:sz="4" w:space="0" w:color="009966"/>
        </w:tblBorders>
        <w:tblLayout w:type="fixed"/>
        <w:tblLook w:val="04A0" w:firstRow="1" w:lastRow="0" w:firstColumn="1" w:lastColumn="0" w:noHBand="0" w:noVBand="1"/>
      </w:tblPr>
      <w:tblGrid>
        <w:gridCol w:w="4878"/>
        <w:gridCol w:w="4482"/>
      </w:tblGrid>
      <w:tr w:rsidR="00F61BEF" w:rsidRPr="0077711B" w:rsidTr="00DF39BA">
        <w:trPr>
          <w:tblHeader/>
        </w:trPr>
        <w:tc>
          <w:tcPr>
            <w:tcW w:w="4878" w:type="dxa"/>
            <w:shd w:val="clear" w:color="auto" w:fill="009966"/>
          </w:tcPr>
          <w:p w:rsidR="00F61BEF" w:rsidRPr="0077711B" w:rsidRDefault="00F61BEF" w:rsidP="00DF39BA">
            <w:pPr>
              <w:pStyle w:val="TableHeader"/>
              <w:spacing w:line="276" w:lineRule="auto"/>
              <w:rPr>
                <w:sz w:val="20"/>
              </w:rPr>
            </w:pPr>
            <w:r w:rsidRPr="0077711B">
              <w:rPr>
                <w:sz w:val="20"/>
              </w:rPr>
              <w:t>Evacuation and Population Protection</w:t>
            </w:r>
          </w:p>
        </w:tc>
        <w:tc>
          <w:tcPr>
            <w:tcW w:w="4482" w:type="dxa"/>
            <w:shd w:val="clear" w:color="auto" w:fill="009966"/>
          </w:tcPr>
          <w:p w:rsidR="00F61BEF" w:rsidRPr="0077711B" w:rsidRDefault="00F61BEF" w:rsidP="00DF39BA">
            <w:pPr>
              <w:pStyle w:val="TableHeader"/>
              <w:spacing w:line="276" w:lineRule="auto"/>
              <w:rPr>
                <w:sz w:val="20"/>
              </w:rPr>
            </w:pPr>
            <w:r w:rsidRPr="0077711B">
              <w:rPr>
                <w:sz w:val="20"/>
              </w:rPr>
              <w:t>Notes</w:t>
            </w: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 xml:space="preserve">Identify and describe the actions that will be taken to coordinate evacuations and sheltering-in-place for all segments of the </w:t>
            </w:r>
            <w:r w:rsidRPr="0077711B">
              <w:rPr>
                <w:sz w:val="18"/>
              </w:rPr>
              <w:lastRenderedPageBreak/>
              <w:t>population, including children, individuals with disabilities, and others with access and functional needs.</w:t>
            </w:r>
          </w:p>
        </w:tc>
        <w:tc>
          <w:tcPr>
            <w:tcW w:w="4482" w:type="dxa"/>
          </w:tcPr>
          <w:p w:rsidR="00F61BEF" w:rsidRPr="00CC401A"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Describe the protocols and criteria used to decide when to recommend evacuation or sheltering-in-place.</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Describe the conditions necessary to initiate an evacuation or sheltering-in-place and identify who has the authority to initiate such action.</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Identify and describe the actions that will be taken to conduct the evacuation (e.g., of high-density areas, neighborhoods, high-rise buildings, subways, airports, schools, special events venues, areas with a high concentration of children and individuals with disabilities) and to provide security for the evacuation area.</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Identify and describe the actions that will be taken to perform advanced/early evacuation, which is often necessary to accommodate children and others with mobility issues.</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Identify and describe the actions that will be taken to provide safe evacuation/transportation assistance to unaccompanied minors.</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Identify and describe the actions that will be taken to track unaccompanied minors and to reunite children with their families.</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Identify and describe the actions that will be taken to protect target at-risk groups and/or facilities (e.g., racial, ethnic, religious) in the event of a terrorism alert.</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Describe the plan for receiving those evacuated as a result of hazards in neighboring jurisdictions, including household pets and service animals.</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Describe the methods used to keep children and others with disabilities with their caregivers, mobility devices, other durable medical equipment, and/or service animals during an evacuation.</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lastRenderedPageBreak/>
              <w:t>Identify and describe the actions that will be taken to exchange registration and tracking information between and among the evacuating jurisdiction, the receiving jurisdiction(s), and the jurisdictions that evacuees will pass through.</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Describe the coordination strategies for managing and possibly relocating incarcerated persons during a crisis response.</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Describe how and when the public is notified (including individuals with sensory disabilities and individuals with limited English proficiency), explaining the actions they may be advised to follow during an evacuation, while sheltering-in-place, upon the decision to terminate sheltering-in-place, and throughout the incident.</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Describe the protocols and criteria the jurisdiction will use to recommend termination of sheltering-in-place.</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Identify and describe the actions that will be taken to identify and assist moving evacuees, including assisting individuals with disabilities and others with access and functional needs.</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Identify and describe the actions that will be taken to provide for the care of the evacuees’ household pets and service animals or to instruct evacuees on how to manage their household pets and service animals during an evacuation and in returning home when permitted.</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Describe how agencies coordinate the decision to return evacuees to their homes, including informing evacuees about any health or physical access concerns or actions they should take when returning to homes/businesses.</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 xml:space="preserve">Identify and describe the actions that will be taken to identify and assist the return of evacuees to their homes/communities, including individuals with disabilities and others with access and functional needs. </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lastRenderedPageBreak/>
              <w:t xml:space="preserve">Identify and describe the actions that will be taken when the general public refuses to evacuate (e.g., implement forced removal, contact next of kin, place unique markings on homes, take no action). </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 xml:space="preserve">Identify and describe the actions that will be taken to ensure the availability of sufficient and timely accessible transportation to evacuate children and other individuals with access and functional needs whose families do not have their own transportation resources. </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 xml:space="preserve">Describe the means and methods by which evacuation transportation requests from schools, individuals with disabilities, and others with access and functional needs are collected and consolidated. </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 xml:space="preserve">Describe the means by which incoming transportation requests will be tracked, recorded, and monitored as they are fulfilled. </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 xml:space="preserve">Describe how accessible transportation resources (including paratransit service vehicles, school buses, municipal surface transit vehicles, drivers, and/or trained attendants) that can provide needed services during an evacuation are identified. </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 xml:space="preserve">Describe the evacuation and transportation of household pets from their homes or by their owners or those household pets rescued by responders to congregate household pet shelters. </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 xml:space="preserve">Describe how household pet owners will determine where congregate household pet shelters are located and which shelter to use. </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 xml:space="preserve">Describe methods of transportation for household pets or service animals whose owners are dependent on public transportation. </w:t>
            </w:r>
          </w:p>
        </w:tc>
        <w:tc>
          <w:tcPr>
            <w:tcW w:w="4482" w:type="dxa"/>
          </w:tcPr>
          <w:p w:rsidR="00F61BEF" w:rsidRPr="00271B42" w:rsidRDefault="00F61BEF" w:rsidP="00DF39BA">
            <w:pPr>
              <w:pStyle w:val="TableBody"/>
              <w:spacing w:line="276" w:lineRule="auto"/>
            </w:pPr>
          </w:p>
        </w:tc>
      </w:tr>
      <w:tr w:rsidR="00F61BEF" w:rsidRPr="00271B42" w:rsidTr="00DF39BA">
        <w:tc>
          <w:tcPr>
            <w:tcW w:w="4878" w:type="dxa"/>
          </w:tcPr>
          <w:p w:rsidR="00F61BEF" w:rsidRPr="0077711B" w:rsidRDefault="00F61BEF" w:rsidP="00DF39BA">
            <w:pPr>
              <w:pStyle w:val="TableBody"/>
              <w:numPr>
                <w:ilvl w:val="0"/>
                <w:numId w:val="40"/>
              </w:numPr>
              <w:spacing w:line="276" w:lineRule="auto"/>
              <w:rPr>
                <w:sz w:val="18"/>
              </w:rPr>
            </w:pPr>
            <w:r w:rsidRPr="0077711B">
              <w:rPr>
                <w:sz w:val="18"/>
              </w:rPr>
              <w:t xml:space="preserve">Describe how household pets that are provided with evacuation assistance are registered, documented, tracked, and </w:t>
            </w:r>
            <w:r w:rsidRPr="0077711B">
              <w:rPr>
                <w:sz w:val="18"/>
              </w:rPr>
              <w:lastRenderedPageBreak/>
              <w:t>reunited with their owners if they are separated during assisted evacuations.</w:t>
            </w:r>
          </w:p>
        </w:tc>
        <w:tc>
          <w:tcPr>
            <w:tcW w:w="4482" w:type="dxa"/>
          </w:tcPr>
          <w:p w:rsidR="00F61BEF" w:rsidRPr="00271B42" w:rsidRDefault="00F61BEF" w:rsidP="00DF39BA">
            <w:pPr>
              <w:pStyle w:val="TableBody"/>
              <w:spacing w:line="276" w:lineRule="auto"/>
            </w:pPr>
          </w:p>
        </w:tc>
      </w:tr>
    </w:tbl>
    <w:p w:rsidR="00F61BEF" w:rsidRDefault="00F61BEF" w:rsidP="00F61BEF"/>
    <w:tbl>
      <w:tblPr>
        <w:tblW w:w="9360" w:type="dxa"/>
        <w:tblBorders>
          <w:top w:val="single" w:sz="4" w:space="0" w:color="009966"/>
          <w:bottom w:val="single" w:sz="4" w:space="0" w:color="009966"/>
          <w:insideH w:val="single" w:sz="4" w:space="0" w:color="009966"/>
        </w:tblBorders>
        <w:tblLayout w:type="fixed"/>
        <w:tblLook w:val="04A0" w:firstRow="1" w:lastRow="0" w:firstColumn="1" w:lastColumn="0" w:noHBand="0" w:noVBand="1"/>
      </w:tblPr>
      <w:tblGrid>
        <w:gridCol w:w="4878"/>
        <w:gridCol w:w="4482"/>
      </w:tblGrid>
      <w:tr w:rsidR="00F61BEF" w:rsidRPr="0077711B" w:rsidTr="00DF39BA">
        <w:trPr>
          <w:tblHeader/>
        </w:trPr>
        <w:tc>
          <w:tcPr>
            <w:tcW w:w="4878" w:type="dxa"/>
            <w:shd w:val="clear" w:color="auto" w:fill="009966"/>
          </w:tcPr>
          <w:p w:rsidR="00F61BEF" w:rsidRPr="0077711B" w:rsidRDefault="00F61BEF" w:rsidP="00DF39BA">
            <w:pPr>
              <w:pStyle w:val="TableHeader"/>
              <w:spacing w:line="276" w:lineRule="auto"/>
              <w:rPr>
                <w:sz w:val="20"/>
              </w:rPr>
            </w:pPr>
            <w:r w:rsidRPr="0077711B">
              <w:rPr>
                <w:sz w:val="20"/>
              </w:rPr>
              <w:t>Financial Management</w:t>
            </w:r>
          </w:p>
        </w:tc>
        <w:tc>
          <w:tcPr>
            <w:tcW w:w="4482" w:type="dxa"/>
            <w:shd w:val="clear" w:color="auto" w:fill="009966"/>
          </w:tcPr>
          <w:p w:rsidR="00F61BEF" w:rsidRPr="0077711B" w:rsidRDefault="00F61BEF" w:rsidP="00DF39BA">
            <w:pPr>
              <w:pStyle w:val="TableHeader"/>
              <w:spacing w:line="276" w:lineRule="auto"/>
              <w:rPr>
                <w:sz w:val="20"/>
              </w:rPr>
            </w:pPr>
            <w:r w:rsidRPr="0077711B">
              <w:rPr>
                <w:sz w:val="20"/>
              </w:rPr>
              <w:t>Notes</w:t>
            </w:r>
          </w:p>
        </w:tc>
      </w:tr>
      <w:tr w:rsidR="00F61BEF" w:rsidRPr="0077711B" w:rsidTr="00DF39BA">
        <w:tc>
          <w:tcPr>
            <w:tcW w:w="4878" w:type="dxa"/>
          </w:tcPr>
          <w:p w:rsidR="00F61BEF" w:rsidRPr="0077711B" w:rsidRDefault="00F61BEF" w:rsidP="00DF39BA">
            <w:pPr>
              <w:pStyle w:val="TableBody"/>
              <w:numPr>
                <w:ilvl w:val="0"/>
                <w:numId w:val="41"/>
              </w:numPr>
              <w:spacing w:line="276" w:lineRule="auto"/>
              <w:rPr>
                <w:sz w:val="18"/>
              </w:rPr>
            </w:pPr>
            <w:r w:rsidRPr="0077711B">
              <w:rPr>
                <w:sz w:val="18"/>
              </w:rPr>
              <w:t>Identify and describe the actions that will be taken to ensure that funds are provided expeditiously and that financial operations are conducted in accordance with established law, policies, regulations, and standards.</w:t>
            </w:r>
          </w:p>
        </w:tc>
        <w:tc>
          <w:tcPr>
            <w:tcW w:w="4482" w:type="dxa"/>
          </w:tcPr>
          <w:p w:rsidR="00F61BEF" w:rsidRPr="0077711B" w:rsidRDefault="00F61BEF" w:rsidP="00DF39BA">
            <w:pPr>
              <w:pStyle w:val="TableBody"/>
              <w:spacing w:line="276" w:lineRule="auto"/>
              <w:rPr>
                <w:sz w:val="18"/>
              </w:rPr>
            </w:pPr>
          </w:p>
        </w:tc>
      </w:tr>
    </w:tbl>
    <w:p w:rsidR="00F61BEF" w:rsidRDefault="00F61BEF" w:rsidP="00F61BEF"/>
    <w:tbl>
      <w:tblPr>
        <w:tblW w:w="9360" w:type="dxa"/>
        <w:tblBorders>
          <w:top w:val="single" w:sz="4" w:space="0" w:color="009966"/>
          <w:bottom w:val="single" w:sz="4" w:space="0" w:color="009966"/>
          <w:insideH w:val="single" w:sz="4" w:space="0" w:color="009966"/>
        </w:tblBorders>
        <w:tblLayout w:type="fixed"/>
        <w:tblLook w:val="04A0" w:firstRow="1" w:lastRow="0" w:firstColumn="1" w:lastColumn="0" w:noHBand="0" w:noVBand="1"/>
      </w:tblPr>
      <w:tblGrid>
        <w:gridCol w:w="4878"/>
        <w:gridCol w:w="4482"/>
      </w:tblGrid>
      <w:tr w:rsidR="00F61BEF" w:rsidRPr="0077711B" w:rsidTr="00DF39BA">
        <w:trPr>
          <w:tblHeader/>
        </w:trPr>
        <w:tc>
          <w:tcPr>
            <w:tcW w:w="4878" w:type="dxa"/>
            <w:shd w:val="clear" w:color="auto" w:fill="009966"/>
          </w:tcPr>
          <w:p w:rsidR="00F61BEF" w:rsidRPr="0077711B" w:rsidRDefault="00F61BEF" w:rsidP="00DF39BA">
            <w:pPr>
              <w:pStyle w:val="TableHeader"/>
              <w:spacing w:line="276" w:lineRule="auto"/>
              <w:rPr>
                <w:sz w:val="20"/>
              </w:rPr>
            </w:pPr>
            <w:r>
              <w:rPr>
                <w:sz w:val="20"/>
              </w:rPr>
              <w:t>Mutual Aid and Multijurisdctn. Coord.</w:t>
            </w:r>
          </w:p>
        </w:tc>
        <w:tc>
          <w:tcPr>
            <w:tcW w:w="4482" w:type="dxa"/>
            <w:shd w:val="clear" w:color="auto" w:fill="009966"/>
          </w:tcPr>
          <w:p w:rsidR="00F61BEF" w:rsidRPr="0077711B" w:rsidRDefault="00F61BEF" w:rsidP="00DF39BA">
            <w:pPr>
              <w:pStyle w:val="TableHeader"/>
              <w:spacing w:line="276" w:lineRule="auto"/>
              <w:rPr>
                <w:sz w:val="20"/>
              </w:rPr>
            </w:pPr>
            <w:r w:rsidRPr="0077711B">
              <w:rPr>
                <w:sz w:val="20"/>
              </w:rPr>
              <w:t>Notes</w:t>
            </w:r>
          </w:p>
        </w:tc>
      </w:tr>
      <w:tr w:rsidR="00F61BEF" w:rsidRPr="0077711B" w:rsidTr="00DF39BA">
        <w:tc>
          <w:tcPr>
            <w:tcW w:w="4878" w:type="dxa"/>
          </w:tcPr>
          <w:p w:rsidR="00F61BEF" w:rsidRPr="0077711B" w:rsidRDefault="00F61BEF" w:rsidP="00F61BEF">
            <w:pPr>
              <w:pStyle w:val="TableBody"/>
              <w:numPr>
                <w:ilvl w:val="0"/>
                <w:numId w:val="42"/>
              </w:numPr>
              <w:spacing w:line="276" w:lineRule="auto"/>
              <w:rPr>
                <w:sz w:val="18"/>
              </w:rPr>
            </w:pPr>
            <w:r w:rsidRPr="0077711B">
              <w:rPr>
                <w:sz w:val="18"/>
              </w:rPr>
              <w:t>Describe the processes to establish and execute mutual aid agreements and multijurisdictional coordination in support of incident response.</w:t>
            </w:r>
          </w:p>
        </w:tc>
        <w:tc>
          <w:tcPr>
            <w:tcW w:w="4482" w:type="dxa"/>
          </w:tcPr>
          <w:p w:rsidR="00F61BEF" w:rsidRPr="0077711B" w:rsidRDefault="00F61BEF" w:rsidP="00DF39BA">
            <w:pPr>
              <w:pStyle w:val="TableBody"/>
              <w:spacing w:line="276" w:lineRule="auto"/>
              <w:rPr>
                <w:sz w:val="18"/>
              </w:rPr>
            </w:pPr>
            <w:r w:rsidRPr="0077711B">
              <w:rPr>
                <w:sz w:val="18"/>
              </w:rPr>
              <w:t xml:space="preserve"> </w:t>
            </w:r>
          </w:p>
        </w:tc>
      </w:tr>
    </w:tbl>
    <w:p w:rsidR="00F61BEF" w:rsidRDefault="00F61BEF" w:rsidP="00F61BEF"/>
    <w:tbl>
      <w:tblPr>
        <w:tblW w:w="9360" w:type="dxa"/>
        <w:tblBorders>
          <w:top w:val="single" w:sz="4" w:space="0" w:color="009966"/>
          <w:bottom w:val="single" w:sz="4" w:space="0" w:color="009966"/>
          <w:insideH w:val="single" w:sz="4" w:space="0" w:color="009966"/>
        </w:tblBorders>
        <w:tblLayout w:type="fixed"/>
        <w:tblLook w:val="04A0" w:firstRow="1" w:lastRow="0" w:firstColumn="1" w:lastColumn="0" w:noHBand="0" w:noVBand="1"/>
      </w:tblPr>
      <w:tblGrid>
        <w:gridCol w:w="4878"/>
        <w:gridCol w:w="4482"/>
      </w:tblGrid>
      <w:tr w:rsidR="00F61BEF" w:rsidRPr="0077711B" w:rsidTr="00DF39BA">
        <w:trPr>
          <w:tblHeader/>
        </w:trPr>
        <w:tc>
          <w:tcPr>
            <w:tcW w:w="4878" w:type="dxa"/>
            <w:shd w:val="clear" w:color="auto" w:fill="009966"/>
          </w:tcPr>
          <w:p w:rsidR="00F61BEF" w:rsidRPr="0077711B" w:rsidRDefault="00F61BEF" w:rsidP="00DF39BA">
            <w:pPr>
              <w:pStyle w:val="TableHeader"/>
              <w:spacing w:line="276" w:lineRule="auto"/>
              <w:rPr>
                <w:sz w:val="20"/>
              </w:rPr>
            </w:pPr>
            <w:r>
              <w:rPr>
                <w:sz w:val="20"/>
              </w:rPr>
              <w:t>Private Sector Coordination</w:t>
            </w:r>
          </w:p>
        </w:tc>
        <w:tc>
          <w:tcPr>
            <w:tcW w:w="4482" w:type="dxa"/>
            <w:shd w:val="clear" w:color="auto" w:fill="009966"/>
          </w:tcPr>
          <w:p w:rsidR="00F61BEF" w:rsidRPr="0077711B" w:rsidRDefault="00F61BEF" w:rsidP="00DF39BA">
            <w:pPr>
              <w:pStyle w:val="TableHeader"/>
              <w:spacing w:line="276" w:lineRule="auto"/>
              <w:rPr>
                <w:sz w:val="20"/>
              </w:rPr>
            </w:pPr>
            <w:r w:rsidRPr="0077711B">
              <w:rPr>
                <w:sz w:val="20"/>
              </w:rPr>
              <w:t>Notes</w:t>
            </w:r>
          </w:p>
        </w:tc>
      </w:tr>
      <w:tr w:rsidR="00F61BEF" w:rsidRPr="0077711B" w:rsidTr="00DF39BA">
        <w:tc>
          <w:tcPr>
            <w:tcW w:w="4878" w:type="dxa"/>
          </w:tcPr>
          <w:p w:rsidR="00F61BEF" w:rsidRPr="0077711B" w:rsidRDefault="00F61BEF" w:rsidP="00F61BEF">
            <w:pPr>
              <w:pStyle w:val="TableBody"/>
              <w:numPr>
                <w:ilvl w:val="0"/>
                <w:numId w:val="43"/>
              </w:numPr>
              <w:spacing w:line="276" w:lineRule="auto"/>
              <w:rPr>
                <w:sz w:val="18"/>
              </w:rPr>
            </w:pPr>
            <w:r w:rsidRPr="0077711B">
              <w:rPr>
                <w:sz w:val="18"/>
              </w:rPr>
              <w:t>Describe the processes to ensure effective coordination and integration with the private sector, both for-profit and not-for-profit, engaged in incident response and recovery activities.</w:t>
            </w:r>
          </w:p>
        </w:tc>
        <w:tc>
          <w:tcPr>
            <w:tcW w:w="4482" w:type="dxa"/>
          </w:tcPr>
          <w:p w:rsidR="00F61BEF" w:rsidRPr="0077711B" w:rsidRDefault="00F61BEF" w:rsidP="00DF39BA">
            <w:pPr>
              <w:pStyle w:val="TableBody"/>
              <w:spacing w:line="276" w:lineRule="auto"/>
              <w:rPr>
                <w:sz w:val="18"/>
              </w:rPr>
            </w:pPr>
          </w:p>
        </w:tc>
      </w:tr>
      <w:tr w:rsidR="00F61BEF" w:rsidRPr="0077711B" w:rsidTr="00DF39BA">
        <w:tc>
          <w:tcPr>
            <w:tcW w:w="4878" w:type="dxa"/>
          </w:tcPr>
          <w:p w:rsidR="00F61BEF" w:rsidRPr="0077711B" w:rsidRDefault="00F61BEF" w:rsidP="00F61BEF">
            <w:pPr>
              <w:pStyle w:val="TableBody"/>
              <w:numPr>
                <w:ilvl w:val="0"/>
                <w:numId w:val="43"/>
              </w:numPr>
              <w:spacing w:line="276" w:lineRule="auto"/>
              <w:rPr>
                <w:sz w:val="18"/>
              </w:rPr>
            </w:pPr>
            <w:r w:rsidRPr="0077711B">
              <w:rPr>
                <w:sz w:val="18"/>
              </w:rPr>
              <w:t>Describe the processes to ensure a shared situational awareness across sectors and between the jurisdiction and the private sector as a whole.</w:t>
            </w:r>
          </w:p>
        </w:tc>
        <w:tc>
          <w:tcPr>
            <w:tcW w:w="4482" w:type="dxa"/>
          </w:tcPr>
          <w:p w:rsidR="00F61BEF" w:rsidRPr="0077711B" w:rsidRDefault="00F61BEF" w:rsidP="00DF39BA">
            <w:pPr>
              <w:pStyle w:val="TableBody"/>
              <w:spacing w:line="276" w:lineRule="auto"/>
              <w:rPr>
                <w:sz w:val="18"/>
              </w:rPr>
            </w:pPr>
          </w:p>
        </w:tc>
      </w:tr>
    </w:tbl>
    <w:p w:rsidR="00F61BEF" w:rsidRDefault="00F61BEF" w:rsidP="00F61BEF"/>
    <w:tbl>
      <w:tblPr>
        <w:tblW w:w="9360" w:type="dxa"/>
        <w:tblBorders>
          <w:top w:val="single" w:sz="4" w:space="0" w:color="009966"/>
          <w:bottom w:val="single" w:sz="4" w:space="0" w:color="009966"/>
          <w:insideH w:val="single" w:sz="4" w:space="0" w:color="009966"/>
        </w:tblBorders>
        <w:tblLayout w:type="fixed"/>
        <w:tblLook w:val="04A0" w:firstRow="1" w:lastRow="0" w:firstColumn="1" w:lastColumn="0" w:noHBand="0" w:noVBand="1"/>
      </w:tblPr>
      <w:tblGrid>
        <w:gridCol w:w="4878"/>
        <w:gridCol w:w="4482"/>
      </w:tblGrid>
      <w:tr w:rsidR="00F61BEF" w:rsidRPr="0077711B" w:rsidTr="00DF39BA">
        <w:trPr>
          <w:tblHeader/>
        </w:trPr>
        <w:tc>
          <w:tcPr>
            <w:tcW w:w="4878" w:type="dxa"/>
            <w:shd w:val="clear" w:color="auto" w:fill="009966"/>
          </w:tcPr>
          <w:p w:rsidR="00F61BEF" w:rsidRPr="0077711B" w:rsidRDefault="00F61BEF" w:rsidP="00DF39BA">
            <w:pPr>
              <w:pStyle w:val="TableHeader"/>
              <w:spacing w:line="276" w:lineRule="auto"/>
              <w:rPr>
                <w:sz w:val="20"/>
              </w:rPr>
            </w:pPr>
            <w:r>
              <w:rPr>
                <w:sz w:val="20"/>
              </w:rPr>
              <w:t>Volunteer and Donations Management</w:t>
            </w:r>
          </w:p>
        </w:tc>
        <w:tc>
          <w:tcPr>
            <w:tcW w:w="4482" w:type="dxa"/>
            <w:shd w:val="clear" w:color="auto" w:fill="009966"/>
          </w:tcPr>
          <w:p w:rsidR="00F61BEF" w:rsidRPr="0077711B" w:rsidRDefault="00F61BEF" w:rsidP="00DF39BA">
            <w:pPr>
              <w:pStyle w:val="TableHeader"/>
              <w:spacing w:line="276" w:lineRule="auto"/>
              <w:rPr>
                <w:sz w:val="20"/>
              </w:rPr>
            </w:pPr>
            <w:r w:rsidRPr="0077711B">
              <w:rPr>
                <w:sz w:val="20"/>
              </w:rPr>
              <w:t>Notes</w:t>
            </w:r>
          </w:p>
        </w:tc>
      </w:tr>
      <w:tr w:rsidR="00F61BEF" w:rsidRPr="00271B42" w:rsidTr="00DF39BA">
        <w:tc>
          <w:tcPr>
            <w:tcW w:w="4878" w:type="dxa"/>
          </w:tcPr>
          <w:p w:rsidR="00F61BEF" w:rsidRPr="0077711B" w:rsidRDefault="00F61BEF" w:rsidP="00F61BEF">
            <w:pPr>
              <w:pStyle w:val="TableBody"/>
              <w:numPr>
                <w:ilvl w:val="0"/>
                <w:numId w:val="44"/>
              </w:numPr>
              <w:spacing w:line="276" w:lineRule="auto"/>
              <w:rPr>
                <w:sz w:val="18"/>
              </w:rPr>
            </w:pPr>
            <w:r w:rsidRPr="0077711B">
              <w:rPr>
                <w:sz w:val="18"/>
              </w:rPr>
              <w:t>Describe the method by which unaffiliated volunteers and unaffiliated organizations will be managed and their resources applied to incident response and recovery activities.</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F61BEF">
            <w:pPr>
              <w:pStyle w:val="TableBody"/>
              <w:numPr>
                <w:ilvl w:val="0"/>
                <w:numId w:val="44"/>
              </w:numPr>
              <w:spacing w:line="276" w:lineRule="auto"/>
              <w:rPr>
                <w:sz w:val="18"/>
              </w:rPr>
            </w:pPr>
            <w:r w:rsidRPr="0077711B">
              <w:rPr>
                <w:sz w:val="18"/>
              </w:rPr>
              <w:t xml:space="preserve">Identify and describe the actions that will be taken to establish and staff donation management functions (e.g., set up toll-free hotlines, create databases, appoint a donations liaison/office, use support organizations).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F61BEF">
            <w:pPr>
              <w:pStyle w:val="TableBody"/>
              <w:numPr>
                <w:ilvl w:val="0"/>
                <w:numId w:val="44"/>
              </w:numPr>
              <w:spacing w:line="276" w:lineRule="auto"/>
              <w:rPr>
                <w:sz w:val="18"/>
              </w:rPr>
            </w:pPr>
            <w:r w:rsidRPr="0077711B">
              <w:rPr>
                <w:sz w:val="18"/>
              </w:rPr>
              <w:lastRenderedPageBreak/>
              <w:t xml:space="preserve">Identify and describe the actions that will be taken to verify and/or vet voluntary organizations and/or organizations operating relief funds.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F61BEF">
            <w:pPr>
              <w:pStyle w:val="TableBody"/>
              <w:numPr>
                <w:ilvl w:val="0"/>
                <w:numId w:val="44"/>
              </w:numPr>
              <w:spacing w:line="276" w:lineRule="auto"/>
              <w:rPr>
                <w:sz w:val="18"/>
              </w:rPr>
            </w:pPr>
            <w:r w:rsidRPr="0077711B">
              <w:rPr>
                <w:sz w:val="18"/>
              </w:rPr>
              <w:t xml:space="preserve">Identify and describe the actions that will be taken to collect, sort, manage, and distribute in-kind contributions, including methods for disposing of or refusing goods that are not acceptable.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F61BEF">
            <w:pPr>
              <w:pStyle w:val="TableBody"/>
              <w:numPr>
                <w:ilvl w:val="0"/>
                <w:numId w:val="44"/>
              </w:numPr>
              <w:spacing w:line="276" w:lineRule="auto"/>
              <w:rPr>
                <w:sz w:val="18"/>
              </w:rPr>
            </w:pPr>
            <w:r w:rsidRPr="0077711B">
              <w:rPr>
                <w:sz w:val="18"/>
              </w:rPr>
              <w:t xml:space="preserve">Identify and describe the actions that will be taken to coordinate donation management issues with neighboring districts and the state’s donations management system.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F61BEF">
            <w:pPr>
              <w:pStyle w:val="TableBody"/>
              <w:numPr>
                <w:ilvl w:val="0"/>
                <w:numId w:val="44"/>
              </w:numPr>
              <w:spacing w:line="276" w:lineRule="auto"/>
              <w:rPr>
                <w:sz w:val="18"/>
              </w:rPr>
            </w:pPr>
            <w:r w:rsidRPr="0077711B">
              <w:rPr>
                <w:sz w:val="18"/>
              </w:rPr>
              <w:t xml:space="preserve">Describe the process used to tell the general public about the donations program (e.g., instructions on items to bring and not bring, scheduled drop-off sites and times, the way to send monies), including a process for issuing routine updates.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F61BEF">
            <w:pPr>
              <w:pStyle w:val="TableBody"/>
              <w:numPr>
                <w:ilvl w:val="0"/>
                <w:numId w:val="44"/>
              </w:numPr>
              <w:spacing w:line="276" w:lineRule="auto"/>
              <w:rPr>
                <w:sz w:val="18"/>
              </w:rPr>
            </w:pPr>
            <w:r w:rsidRPr="0077711B">
              <w:rPr>
                <w:sz w:val="18"/>
              </w:rPr>
              <w:t xml:space="preserve">Identify and describe the actions that will be taken to handle the spontaneous influx of volunteers.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F61BEF">
            <w:pPr>
              <w:pStyle w:val="TableBody"/>
              <w:numPr>
                <w:ilvl w:val="0"/>
                <w:numId w:val="44"/>
              </w:numPr>
              <w:spacing w:line="276" w:lineRule="auto"/>
              <w:rPr>
                <w:sz w:val="18"/>
              </w:rPr>
            </w:pPr>
            <w:r w:rsidRPr="0077711B">
              <w:rPr>
                <w:sz w:val="18"/>
              </w:rPr>
              <w:t xml:space="preserve">Identify and describe the actions that will be taken to receive, manage, and distribute cash contributions. </w:t>
            </w:r>
          </w:p>
        </w:tc>
        <w:tc>
          <w:tcPr>
            <w:tcW w:w="4482" w:type="dxa"/>
          </w:tcPr>
          <w:p w:rsidR="00F61BEF" w:rsidRPr="0077711B" w:rsidRDefault="00F61BEF" w:rsidP="00DF39BA">
            <w:pPr>
              <w:pStyle w:val="TableBody"/>
              <w:spacing w:line="276" w:lineRule="auto"/>
              <w:rPr>
                <w:sz w:val="18"/>
              </w:rPr>
            </w:pPr>
          </w:p>
        </w:tc>
      </w:tr>
      <w:tr w:rsidR="00F61BEF" w:rsidRPr="00271B42" w:rsidTr="00DF39BA">
        <w:tc>
          <w:tcPr>
            <w:tcW w:w="4878" w:type="dxa"/>
          </w:tcPr>
          <w:p w:rsidR="00F61BEF" w:rsidRPr="0077711B" w:rsidRDefault="00F61BEF" w:rsidP="00F61BEF">
            <w:pPr>
              <w:pStyle w:val="TableBody"/>
              <w:numPr>
                <w:ilvl w:val="0"/>
                <w:numId w:val="44"/>
              </w:numPr>
              <w:spacing w:line="276" w:lineRule="auto"/>
              <w:rPr>
                <w:sz w:val="18"/>
              </w:rPr>
            </w:pPr>
            <w:r w:rsidRPr="0077711B">
              <w:rPr>
                <w:sz w:val="18"/>
              </w:rPr>
              <w:t>Pre-identify sites that will likely be used to sort and manage in-kind contributions (e.g., private warehouses, government facilities).</w:t>
            </w:r>
          </w:p>
        </w:tc>
        <w:tc>
          <w:tcPr>
            <w:tcW w:w="4482" w:type="dxa"/>
          </w:tcPr>
          <w:p w:rsidR="00F61BEF" w:rsidRPr="0077711B" w:rsidRDefault="00F61BEF" w:rsidP="00DF39BA">
            <w:pPr>
              <w:pStyle w:val="TableBody"/>
              <w:spacing w:line="276" w:lineRule="auto"/>
              <w:rPr>
                <w:sz w:val="18"/>
              </w:rPr>
            </w:pPr>
          </w:p>
        </w:tc>
      </w:tr>
    </w:tbl>
    <w:p w:rsidR="006E7BCC" w:rsidRDefault="006E7BCC" w:rsidP="00DA05B6">
      <w:pPr>
        <w:rPr>
          <w:b/>
          <w:color w:val="003399"/>
          <w:sz w:val="36"/>
          <w:szCs w:val="36"/>
        </w:rPr>
      </w:pPr>
    </w:p>
    <w:tbl>
      <w:tblPr>
        <w:tblW w:w="9360" w:type="dxa"/>
        <w:tblBorders>
          <w:top w:val="single" w:sz="4" w:space="0" w:color="009966"/>
          <w:bottom w:val="single" w:sz="4" w:space="0" w:color="009966"/>
          <w:insideH w:val="single" w:sz="4" w:space="0" w:color="009966"/>
        </w:tblBorders>
        <w:tblLayout w:type="fixed"/>
        <w:tblLook w:val="04A0" w:firstRow="1" w:lastRow="0" w:firstColumn="1" w:lastColumn="0" w:noHBand="0" w:noVBand="1"/>
      </w:tblPr>
      <w:tblGrid>
        <w:gridCol w:w="4878"/>
        <w:gridCol w:w="4482"/>
      </w:tblGrid>
      <w:tr w:rsidR="006E7BCC" w:rsidRPr="0077711B" w:rsidTr="00DF39BA">
        <w:trPr>
          <w:tblHeader/>
        </w:trPr>
        <w:tc>
          <w:tcPr>
            <w:tcW w:w="4878" w:type="dxa"/>
            <w:shd w:val="clear" w:color="auto" w:fill="009966"/>
          </w:tcPr>
          <w:p w:rsidR="006E7BCC" w:rsidRPr="0077711B" w:rsidRDefault="006E7BCC" w:rsidP="00DF39BA">
            <w:pPr>
              <w:pStyle w:val="TableHeader"/>
              <w:spacing w:line="276" w:lineRule="auto"/>
              <w:rPr>
                <w:sz w:val="20"/>
              </w:rPr>
            </w:pPr>
            <w:r>
              <w:rPr>
                <w:sz w:val="20"/>
              </w:rPr>
              <w:t>Worker Safety and Health</w:t>
            </w:r>
          </w:p>
        </w:tc>
        <w:tc>
          <w:tcPr>
            <w:tcW w:w="4482" w:type="dxa"/>
            <w:shd w:val="clear" w:color="auto" w:fill="009966"/>
          </w:tcPr>
          <w:p w:rsidR="006E7BCC" w:rsidRPr="0077711B" w:rsidRDefault="006E7BCC" w:rsidP="00DF39BA">
            <w:pPr>
              <w:pStyle w:val="TableHeader"/>
              <w:spacing w:line="276" w:lineRule="auto"/>
              <w:rPr>
                <w:sz w:val="20"/>
              </w:rPr>
            </w:pPr>
            <w:r w:rsidRPr="0077711B">
              <w:rPr>
                <w:sz w:val="20"/>
              </w:rPr>
              <w:t>Notes</w:t>
            </w:r>
          </w:p>
        </w:tc>
      </w:tr>
      <w:tr w:rsidR="006E7BCC" w:rsidRPr="0077711B" w:rsidTr="00DF39BA">
        <w:tc>
          <w:tcPr>
            <w:tcW w:w="4878" w:type="dxa"/>
          </w:tcPr>
          <w:p w:rsidR="006E7BCC" w:rsidRPr="0077711B" w:rsidRDefault="006E7BCC" w:rsidP="006E7BCC">
            <w:pPr>
              <w:pStyle w:val="TableBody"/>
              <w:numPr>
                <w:ilvl w:val="0"/>
                <w:numId w:val="46"/>
              </w:numPr>
              <w:spacing w:line="276" w:lineRule="auto"/>
              <w:rPr>
                <w:sz w:val="18"/>
              </w:rPr>
            </w:pPr>
            <w:r w:rsidRPr="00175C0E">
              <w:rPr>
                <w:sz w:val="18"/>
              </w:rPr>
              <w:t>Describe the processes to ensure response and recovery worker safety and health during incident response and recovery.</w:t>
            </w:r>
          </w:p>
        </w:tc>
        <w:tc>
          <w:tcPr>
            <w:tcW w:w="4482" w:type="dxa"/>
          </w:tcPr>
          <w:p w:rsidR="006E7BCC" w:rsidRPr="0077711B" w:rsidRDefault="006E7BCC" w:rsidP="00DF39BA">
            <w:pPr>
              <w:pStyle w:val="TableBody"/>
              <w:spacing w:line="276" w:lineRule="auto"/>
              <w:rPr>
                <w:sz w:val="18"/>
              </w:rPr>
            </w:pPr>
          </w:p>
        </w:tc>
      </w:tr>
    </w:tbl>
    <w:p w:rsidR="006E7BCC" w:rsidRDefault="006E7BCC" w:rsidP="006E7BCC"/>
    <w:p w:rsidR="006E7BCC" w:rsidRDefault="006E7BCC" w:rsidP="006E7BCC"/>
    <w:p w:rsidR="006E7BCC" w:rsidRDefault="006E7BCC" w:rsidP="006E7BCC"/>
    <w:p w:rsidR="00BD0D49" w:rsidRDefault="00BD0D49" w:rsidP="00BD0D49">
      <w:pPr>
        <w:pStyle w:val="H1TOC"/>
      </w:pPr>
      <w:bookmarkStart w:id="83" w:name="_Toc500922861"/>
      <w:r>
        <w:lastRenderedPageBreak/>
        <w:t>Authority</w:t>
      </w:r>
      <w:bookmarkEnd w:id="69"/>
      <w:bookmarkEnd w:id="70"/>
      <w:bookmarkEnd w:id="71"/>
      <w:bookmarkEnd w:id="72"/>
      <w:bookmarkEnd w:id="73"/>
      <w:bookmarkEnd w:id="74"/>
      <w:bookmarkEnd w:id="75"/>
      <w:bookmarkEnd w:id="83"/>
    </w:p>
    <w:p w:rsidR="00BD0D49" w:rsidRDefault="00BD0D49" w:rsidP="00BD0D49">
      <w:pPr>
        <w:pStyle w:val="PullQuote"/>
      </w:pPr>
      <w:r w:rsidRPr="00E55022">
        <w:t>Strategic planning guidance and authorities governing the enactment and implementation of this annex are summarized below.</w:t>
      </w:r>
    </w:p>
    <w:p w:rsidR="00BD0D49" w:rsidRDefault="00BD0D49" w:rsidP="00BD0D49">
      <w:r w:rsidRPr="00E55022">
        <w:t>The following table presents specific sources, t</w:t>
      </w:r>
      <w:r w:rsidR="00D50B70">
        <w:t>heir relevance to this document</w:t>
      </w:r>
      <w:r w:rsidRPr="00E55022">
        <w:t xml:space="preserve"> and hyperlinks to their online location.</w:t>
      </w:r>
    </w:p>
    <w:tbl>
      <w:tblPr>
        <w:tblStyle w:val="TableGrid12"/>
        <w:tblW w:w="9360" w:type="dxa"/>
        <w:jc w:val="center"/>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Layout w:type="fixed"/>
        <w:tblLook w:val="04A0" w:firstRow="1" w:lastRow="0" w:firstColumn="1" w:lastColumn="0" w:noHBand="0" w:noVBand="1"/>
      </w:tblPr>
      <w:tblGrid>
        <w:gridCol w:w="2340"/>
        <w:gridCol w:w="4860"/>
        <w:gridCol w:w="2160"/>
      </w:tblGrid>
      <w:tr w:rsidR="00BD0D49" w:rsidRPr="00491001" w:rsidTr="00BF1F43">
        <w:trPr>
          <w:trHeight w:val="302"/>
          <w:jc w:val="center"/>
        </w:trPr>
        <w:tc>
          <w:tcPr>
            <w:tcW w:w="2340" w:type="dxa"/>
            <w:shd w:val="clear" w:color="auto" w:fill="003399"/>
            <w:vAlign w:val="center"/>
          </w:tcPr>
          <w:p w:rsidR="00BD0D49" w:rsidRPr="00491001" w:rsidRDefault="00BD0D49" w:rsidP="00E369B4">
            <w:pPr>
              <w:pStyle w:val="TableHeader"/>
            </w:pPr>
            <w:r w:rsidRPr="00491001">
              <w:t>Source</w:t>
            </w:r>
          </w:p>
        </w:tc>
        <w:tc>
          <w:tcPr>
            <w:tcW w:w="4860" w:type="dxa"/>
            <w:shd w:val="clear" w:color="auto" w:fill="003399"/>
            <w:vAlign w:val="center"/>
          </w:tcPr>
          <w:p w:rsidR="00BD0D49" w:rsidRPr="00491001" w:rsidRDefault="00BD0D49" w:rsidP="00E369B4">
            <w:pPr>
              <w:pStyle w:val="TableHeader"/>
            </w:pPr>
            <w:r w:rsidRPr="00491001">
              <w:t>Relevance</w:t>
            </w:r>
          </w:p>
        </w:tc>
        <w:tc>
          <w:tcPr>
            <w:tcW w:w="2160" w:type="dxa"/>
            <w:shd w:val="clear" w:color="auto" w:fill="003399"/>
            <w:vAlign w:val="center"/>
          </w:tcPr>
          <w:p w:rsidR="00BD0D49" w:rsidRPr="00491001" w:rsidRDefault="00BD0D49" w:rsidP="00E369B4">
            <w:pPr>
              <w:pStyle w:val="TableHeader"/>
            </w:pPr>
            <w:r w:rsidRPr="00491001">
              <w:t>Link</w:t>
            </w:r>
          </w:p>
        </w:tc>
      </w:tr>
      <w:tr w:rsidR="00BD0D49" w:rsidRPr="00491001" w:rsidTr="00BF1F43">
        <w:trPr>
          <w:trHeight w:val="890"/>
          <w:jc w:val="center"/>
        </w:trPr>
        <w:tc>
          <w:tcPr>
            <w:tcW w:w="2340" w:type="dxa"/>
          </w:tcPr>
          <w:p w:rsidR="00BD0D49" w:rsidRPr="00491001" w:rsidRDefault="00BF1F43" w:rsidP="00E369B4">
            <w:pPr>
              <w:pStyle w:val="TableCol1"/>
            </w:pPr>
            <w:r>
              <w:t xml:space="preserve">Texas Government Code </w:t>
            </w:r>
            <w:r w:rsidR="00BD0D49" w:rsidRPr="00491001">
              <w:t>Chapter 418</w:t>
            </w:r>
          </w:p>
        </w:tc>
        <w:tc>
          <w:tcPr>
            <w:tcW w:w="4860" w:type="dxa"/>
          </w:tcPr>
          <w:p w:rsidR="00BD0D49" w:rsidRPr="00491001" w:rsidRDefault="00BD0D49" w:rsidP="00E369B4">
            <w:pPr>
              <w:pStyle w:val="TableBody"/>
            </w:pPr>
            <w:r w:rsidRPr="00491001">
              <w:t>Provides authority and mechanisms to clarify and strengthen key roles, as well as authorize and provide for cooperation and coordination of an emergency management system embodying all aspects of predisaster preparedness and postdisaster response.</w:t>
            </w:r>
          </w:p>
        </w:tc>
        <w:tc>
          <w:tcPr>
            <w:tcW w:w="2160" w:type="dxa"/>
          </w:tcPr>
          <w:p w:rsidR="00BD0D49" w:rsidRPr="00491001" w:rsidRDefault="00141278" w:rsidP="00E369B4">
            <w:pPr>
              <w:pStyle w:val="TableBody"/>
              <w:rPr>
                <w:color w:val="0000FF"/>
                <w:u w:val="single"/>
              </w:rPr>
            </w:pPr>
            <w:hyperlink r:id="rId21" w:history="1">
              <w:r w:rsidR="00BD0D49" w:rsidRPr="00491001">
                <w:rPr>
                  <w:color w:val="0000FF"/>
                  <w:u w:val="single"/>
                </w:rPr>
                <w:t>http://www.statutes.legis.state.tx.us/Docs/GV/htm/GV.418.htm</w:t>
              </w:r>
            </w:hyperlink>
          </w:p>
          <w:p w:rsidR="00BD0D49" w:rsidRPr="00491001" w:rsidRDefault="00BD0D49" w:rsidP="00E369B4">
            <w:pPr>
              <w:pStyle w:val="TableBody"/>
              <w:rPr>
                <w:color w:val="0000FF"/>
                <w:u w:val="single"/>
              </w:rPr>
            </w:pPr>
          </w:p>
        </w:tc>
      </w:tr>
      <w:tr w:rsidR="00645417" w:rsidRPr="00491001" w:rsidTr="00BF1F43">
        <w:trPr>
          <w:trHeight w:val="485"/>
          <w:jc w:val="center"/>
        </w:trPr>
        <w:tc>
          <w:tcPr>
            <w:tcW w:w="2340" w:type="dxa"/>
          </w:tcPr>
          <w:p w:rsidR="00645417" w:rsidRPr="00491001" w:rsidRDefault="00645417" w:rsidP="00E369B4">
            <w:pPr>
              <w:pStyle w:val="TableCol1"/>
            </w:pPr>
            <w:r>
              <w:t xml:space="preserve">Texas Government Code </w:t>
            </w:r>
            <w:r w:rsidR="00D50B70">
              <w:t>§</w:t>
            </w:r>
            <w:r w:rsidRPr="00645417">
              <w:t>418.043</w:t>
            </w:r>
          </w:p>
        </w:tc>
        <w:tc>
          <w:tcPr>
            <w:tcW w:w="4860" w:type="dxa"/>
          </w:tcPr>
          <w:p w:rsidR="00645417" w:rsidRDefault="00645417" w:rsidP="00645417">
            <w:pPr>
              <w:pStyle w:val="TableBody"/>
            </w:pPr>
            <w:r>
              <w:t>Authorizes TDEM to adopt standards and requirements for local and interjurisdictional emergency management plans.</w:t>
            </w:r>
          </w:p>
        </w:tc>
        <w:tc>
          <w:tcPr>
            <w:tcW w:w="2160" w:type="dxa"/>
          </w:tcPr>
          <w:p w:rsidR="00645417" w:rsidRDefault="00141278" w:rsidP="00E369B4">
            <w:pPr>
              <w:pStyle w:val="TableBody"/>
            </w:pPr>
            <w:hyperlink r:id="rId22" w:anchor="418.043" w:history="1">
              <w:r w:rsidR="00E21CCE" w:rsidRPr="00E21CCE">
                <w:rPr>
                  <w:rStyle w:val="Hyperlink"/>
                </w:rPr>
                <w:t>http://www.statutes.legis.state.tx.us/Docs/GV/htm/GV.418.htm#418.043</w:t>
              </w:r>
            </w:hyperlink>
          </w:p>
        </w:tc>
      </w:tr>
      <w:tr w:rsidR="00BD0D49" w:rsidRPr="00491001" w:rsidTr="00BF1F43">
        <w:trPr>
          <w:trHeight w:val="485"/>
          <w:jc w:val="center"/>
        </w:trPr>
        <w:tc>
          <w:tcPr>
            <w:tcW w:w="2340" w:type="dxa"/>
          </w:tcPr>
          <w:p w:rsidR="00BD0D49" w:rsidRPr="00491001" w:rsidRDefault="00BD0D49" w:rsidP="00E369B4">
            <w:pPr>
              <w:pStyle w:val="TableCol1"/>
            </w:pPr>
            <w:r w:rsidRPr="00491001">
              <w:t xml:space="preserve">Texas </w:t>
            </w:r>
            <w:r>
              <w:t xml:space="preserve">Administrative </w:t>
            </w:r>
            <w:r w:rsidR="00BF1F43">
              <w:t xml:space="preserve">Code </w:t>
            </w:r>
            <w:r>
              <w:t>Title 37, part 1, Chapter 7, Subchapter B, Rule §7.12</w:t>
            </w:r>
          </w:p>
        </w:tc>
        <w:tc>
          <w:tcPr>
            <w:tcW w:w="4860" w:type="dxa"/>
          </w:tcPr>
          <w:p w:rsidR="00BD0D49" w:rsidRPr="00491001" w:rsidRDefault="00BD0D49" w:rsidP="00BD0D49">
            <w:pPr>
              <w:pStyle w:val="TableBody"/>
            </w:pPr>
            <w:r>
              <w:t>Specifies requirements for local and interjurisdictional emergency management</w:t>
            </w:r>
            <w:r w:rsidRPr="00491001">
              <w:t>.</w:t>
            </w:r>
          </w:p>
        </w:tc>
        <w:tc>
          <w:tcPr>
            <w:tcW w:w="2160" w:type="dxa"/>
          </w:tcPr>
          <w:p w:rsidR="00BD0D49" w:rsidRDefault="00141278" w:rsidP="00E369B4">
            <w:pPr>
              <w:pStyle w:val="TableBody"/>
            </w:pPr>
            <w:hyperlink r:id="rId23" w:history="1">
              <w:r w:rsidR="008A7E5A" w:rsidRPr="00CE59C6">
                <w:rPr>
                  <w:rStyle w:val="Hyperlink"/>
                </w:rPr>
                <w:t>https://tdem.texas.gov/</w:t>
              </w:r>
            </w:hyperlink>
          </w:p>
          <w:p w:rsidR="008A7E5A" w:rsidRPr="00491001" w:rsidRDefault="008A7E5A" w:rsidP="00E369B4">
            <w:pPr>
              <w:pStyle w:val="TableBody"/>
            </w:pPr>
          </w:p>
        </w:tc>
      </w:tr>
      <w:tr w:rsidR="00456ADF" w:rsidRPr="00491001" w:rsidTr="00BF1F43">
        <w:trPr>
          <w:trHeight w:val="485"/>
          <w:jc w:val="center"/>
        </w:trPr>
        <w:tc>
          <w:tcPr>
            <w:tcW w:w="2340" w:type="dxa"/>
          </w:tcPr>
          <w:p w:rsidR="00456ADF" w:rsidRPr="00491001" w:rsidRDefault="00BF1F43" w:rsidP="00E369B4">
            <w:pPr>
              <w:pStyle w:val="TableCol1"/>
            </w:pPr>
            <w:r>
              <w:t xml:space="preserve">42 </w:t>
            </w:r>
            <w:r w:rsidR="00456ADF">
              <w:t>U</w:t>
            </w:r>
            <w:r>
              <w:t xml:space="preserve">.S.C. </w:t>
            </w:r>
            <w:r w:rsidRPr="009C1F79">
              <w:t>§</w:t>
            </w:r>
            <w:r>
              <w:t xml:space="preserve">116 </w:t>
            </w:r>
            <w:r w:rsidR="00456ADF">
              <w:t>Emergency Planning and Community Right-to-Know</w:t>
            </w:r>
            <w:r>
              <w:t xml:space="preserve"> Act of 2011</w:t>
            </w:r>
          </w:p>
        </w:tc>
        <w:tc>
          <w:tcPr>
            <w:tcW w:w="4860" w:type="dxa"/>
          </w:tcPr>
          <w:p w:rsidR="00456ADF" w:rsidRDefault="00456ADF" w:rsidP="00456ADF">
            <w:pPr>
              <w:pStyle w:val="TableBody"/>
            </w:pPr>
            <w:r>
              <w:t>Requires the establishment of state/tribe emergency response commissions (SERCs/TERCs), responsible for coordinating certain emergency response activities and for appointing local emergency planning commi</w:t>
            </w:r>
            <w:r w:rsidR="00D50B70">
              <w:t>ttees (LEPC</w:t>
            </w:r>
            <w:r>
              <w:t>).</w:t>
            </w:r>
          </w:p>
        </w:tc>
        <w:tc>
          <w:tcPr>
            <w:tcW w:w="2160" w:type="dxa"/>
          </w:tcPr>
          <w:p w:rsidR="00456ADF" w:rsidRDefault="00141278" w:rsidP="00E369B4">
            <w:pPr>
              <w:pStyle w:val="TableBody"/>
            </w:pPr>
            <w:hyperlink r:id="rId24" w:history="1">
              <w:r w:rsidR="00456ADF" w:rsidRPr="00456ADF">
                <w:rPr>
                  <w:rStyle w:val="Hyperlink"/>
                </w:rPr>
                <w:t>http://www.gpo.gov/fdsys/pkg/USCODE-2011-title42/html/USCODE-2011-title42-chap116.htm</w:t>
              </w:r>
            </w:hyperlink>
          </w:p>
        </w:tc>
      </w:tr>
    </w:tbl>
    <w:p w:rsidR="00BD0D49" w:rsidRDefault="00BD0D49" w:rsidP="00BD0D49">
      <w:pPr>
        <w:spacing w:line="276" w:lineRule="auto"/>
      </w:pPr>
    </w:p>
    <w:p w:rsidR="008D6202" w:rsidRDefault="008D6202" w:rsidP="008D6202">
      <w:pPr>
        <w:pStyle w:val="H1TOC"/>
      </w:pPr>
      <w:bookmarkStart w:id="84" w:name="_Toc500922862"/>
      <w:r>
        <w:lastRenderedPageBreak/>
        <w:t>Maintenance and Change</w:t>
      </w:r>
      <w:bookmarkEnd w:id="76"/>
      <w:bookmarkEnd w:id="77"/>
      <w:bookmarkEnd w:id="78"/>
      <w:bookmarkEnd w:id="79"/>
      <w:bookmarkEnd w:id="80"/>
      <w:bookmarkEnd w:id="81"/>
      <w:bookmarkEnd w:id="84"/>
    </w:p>
    <w:p w:rsidR="008D6202" w:rsidRDefault="00E55022" w:rsidP="008D6202">
      <w:pPr>
        <w:pStyle w:val="PullQuote"/>
      </w:pPr>
      <w:r w:rsidRPr="00E55022">
        <w:t>This section describes the process by which this document</w:t>
      </w:r>
      <w:r w:rsidR="00B852A4">
        <w:t xml:space="preserve"> is</w:t>
      </w:r>
      <w:r w:rsidRPr="00E55022">
        <w:t xml:space="preserve"> maintained and updated</w:t>
      </w:r>
      <w:r>
        <w:t>.</w:t>
      </w:r>
    </w:p>
    <w:p w:rsidR="00356792" w:rsidRPr="00BE2E91" w:rsidRDefault="00356792" w:rsidP="00356792">
      <w:pPr>
        <w:pStyle w:val="H2NTOC"/>
      </w:pPr>
      <w:bookmarkStart w:id="85" w:name="_Toc378239593"/>
      <w:bookmarkStart w:id="86" w:name="_Toc379799475"/>
      <w:bookmarkStart w:id="87" w:name="_Toc372618224"/>
      <w:bookmarkStart w:id="88" w:name="_Toc379276111"/>
      <w:bookmarkStart w:id="89" w:name="_Toc379450317"/>
      <w:bookmarkStart w:id="90" w:name="_Toc379450445"/>
      <w:bookmarkStart w:id="91" w:name="_Toc379793139"/>
      <w:bookmarkStart w:id="92" w:name="_Toc380671935"/>
      <w:r w:rsidRPr="00BE2E91">
        <w:t>Development</w:t>
      </w:r>
      <w:bookmarkEnd w:id="85"/>
      <w:bookmarkEnd w:id="86"/>
    </w:p>
    <w:p w:rsidR="00356792" w:rsidRPr="00BE2E91" w:rsidRDefault="00FC1139" w:rsidP="004B0BF1">
      <w:r>
        <w:t xml:space="preserve">This document </w:t>
      </w:r>
      <w:r w:rsidR="003876BC">
        <w:t xml:space="preserve">originated </w:t>
      </w:r>
      <w:r w:rsidR="004B0BF1">
        <w:t xml:space="preserve">as a basic, internal </w:t>
      </w:r>
      <w:r w:rsidR="003876BC">
        <w:t>p</w:t>
      </w:r>
      <w:r w:rsidR="004B0BF1">
        <w:t xml:space="preserve">roject </w:t>
      </w:r>
      <w:r w:rsidR="003876BC">
        <w:t>p</w:t>
      </w:r>
      <w:r w:rsidR="004B0BF1">
        <w:t>lan developed in early 2013 to help</w:t>
      </w:r>
      <w:r>
        <w:t xml:space="preserve"> TDEM’s</w:t>
      </w:r>
      <w:r w:rsidR="004B0BF1">
        <w:t xml:space="preserve"> State and Federal Plans </w:t>
      </w:r>
      <w:r>
        <w:t>Unit</w:t>
      </w:r>
      <w:r w:rsidR="004B0BF1">
        <w:t xml:space="preserve"> members follow a new planning process. Later that year</w:t>
      </w:r>
      <w:r w:rsidR="00124352">
        <w:t>,</w:t>
      </w:r>
      <w:r w:rsidR="004B0BF1">
        <w:t xml:space="preserve"> we began to </w:t>
      </w:r>
      <w:r w:rsidR="003876BC">
        <w:t xml:space="preserve">receive </w:t>
      </w:r>
      <w:r w:rsidR="004B0BF1">
        <w:t xml:space="preserve">requests from our </w:t>
      </w:r>
      <w:r w:rsidR="00445B6E">
        <w:t>local</w:t>
      </w:r>
      <w:r w:rsidR="003876BC">
        <w:t xml:space="preserve">, regional and </w:t>
      </w:r>
      <w:r w:rsidR="00445B6E">
        <w:t>federal partners who were interested in using the tool.</w:t>
      </w:r>
      <w:r w:rsidR="004B0BF1">
        <w:t xml:space="preserve"> </w:t>
      </w:r>
      <w:r w:rsidR="00445B6E">
        <w:t>W</w:t>
      </w:r>
      <w:r w:rsidR="004B0BF1">
        <w:t>ith the support of H</w:t>
      </w:r>
      <w:r w:rsidR="003876BC">
        <w:t>ouston’s Regional Catastrophic Preparedness Grant Program</w:t>
      </w:r>
      <w:r w:rsidR="004B0BF1">
        <w:t xml:space="preserve">, we </w:t>
      </w:r>
      <w:r w:rsidR="00445B6E">
        <w:t xml:space="preserve">therefore developed </w:t>
      </w:r>
      <w:r w:rsidR="004B0BF1">
        <w:t xml:space="preserve">a more flexible and robust planning guide. </w:t>
      </w:r>
    </w:p>
    <w:p w:rsidR="00356792" w:rsidRPr="00BE2E91" w:rsidRDefault="00356792" w:rsidP="00356792">
      <w:pPr>
        <w:pStyle w:val="H2NTOC"/>
      </w:pPr>
      <w:bookmarkStart w:id="93" w:name="_Toc378239594"/>
      <w:bookmarkStart w:id="94" w:name="_Toc379799476"/>
      <w:r w:rsidRPr="00BE2E91">
        <w:t>Maintenance</w:t>
      </w:r>
      <w:bookmarkEnd w:id="93"/>
      <w:bookmarkEnd w:id="94"/>
    </w:p>
    <w:p w:rsidR="001C7B4D" w:rsidRDefault="00356792" w:rsidP="0069538D">
      <w:r w:rsidRPr="00BE2E91">
        <w:t xml:space="preserve">This document is maintained by </w:t>
      </w:r>
      <w:r>
        <w:t>TDEM</w:t>
      </w:r>
      <w:r w:rsidR="004D755E">
        <w:t xml:space="preserve"> Preparedness Section’s</w:t>
      </w:r>
      <w:r w:rsidR="00F94AFF">
        <w:t xml:space="preserve"> </w:t>
      </w:r>
      <w:r w:rsidR="004D755E">
        <w:t>Publications</w:t>
      </w:r>
      <w:r w:rsidR="00F94AFF">
        <w:t xml:space="preserve"> Management Unit</w:t>
      </w:r>
      <w:r w:rsidRPr="00BE2E91">
        <w:t xml:space="preserve">. </w:t>
      </w:r>
      <w:r w:rsidR="00EF2CF3">
        <w:t>Updates are made as needed</w:t>
      </w:r>
      <w:r w:rsidRPr="00BE2E91">
        <w:t>.</w:t>
      </w:r>
      <w:bookmarkEnd w:id="87"/>
      <w:bookmarkEnd w:id="88"/>
      <w:bookmarkEnd w:id="89"/>
      <w:bookmarkEnd w:id="90"/>
      <w:bookmarkEnd w:id="91"/>
      <w:bookmarkEnd w:id="92"/>
    </w:p>
    <w:p w:rsidR="00A2474E" w:rsidRDefault="00A2474E" w:rsidP="00E732BA">
      <w:pPr>
        <w:pStyle w:val="H1TOC"/>
      </w:pPr>
      <w:bookmarkStart w:id="95" w:name="_Toc379450319"/>
      <w:bookmarkStart w:id="96" w:name="_Toc379450447"/>
      <w:bookmarkStart w:id="97" w:name="_Toc379793141"/>
      <w:bookmarkStart w:id="98" w:name="_Toc380671937"/>
      <w:bookmarkStart w:id="99" w:name="_Toc500922863"/>
      <w:bookmarkStart w:id="100" w:name="_Toc372618226"/>
      <w:bookmarkStart w:id="101" w:name="_Toc379276113"/>
      <w:r>
        <w:lastRenderedPageBreak/>
        <w:t>References</w:t>
      </w:r>
      <w:bookmarkEnd w:id="95"/>
      <w:bookmarkEnd w:id="96"/>
      <w:bookmarkEnd w:id="97"/>
      <w:bookmarkEnd w:id="98"/>
      <w:bookmarkEnd w:id="99"/>
    </w:p>
    <w:p w:rsidR="00A2474E" w:rsidRDefault="00A2474E" w:rsidP="00A2474E">
      <w:pPr>
        <w:pStyle w:val="PullQuote"/>
      </w:pPr>
      <w:r w:rsidRPr="00DD6B18">
        <w:t xml:space="preserve">This section provides a list of </w:t>
      </w:r>
      <w:r w:rsidR="009655DD">
        <w:t>sources</w:t>
      </w:r>
      <w:r w:rsidRPr="00DD6B18">
        <w:t xml:space="preserve"> </w:t>
      </w:r>
      <w:r w:rsidR="009655DD">
        <w:t xml:space="preserve">and references cited throughout </w:t>
      </w:r>
      <w:r w:rsidRPr="00DD6B18">
        <w:t>this</w:t>
      </w:r>
      <w:r w:rsidR="009655DD">
        <w:t xml:space="preserve"> document</w:t>
      </w:r>
      <w:r w:rsidR="004D755E">
        <w:t xml:space="preserve"> or used in its development</w:t>
      </w:r>
      <w:r>
        <w:t>.</w:t>
      </w:r>
    </w:p>
    <w:bookmarkEnd w:id="100"/>
    <w:bookmarkEnd w:id="101"/>
    <w:p w:rsidR="00DD32FC" w:rsidRDefault="00A539DC" w:rsidP="00DD32FC">
      <w:pPr>
        <w:pStyle w:val="Bibliography"/>
        <w:ind w:left="720" w:hanging="720"/>
        <w:rPr>
          <w:noProof/>
        </w:rPr>
      </w:pPr>
      <w:r>
        <w:fldChar w:fldCharType="begin"/>
      </w:r>
      <w:r w:rsidR="00456852">
        <w:instrText xml:space="preserve"> BIBLIOGRAPHY  \l 1033 </w:instrText>
      </w:r>
      <w:r>
        <w:fldChar w:fldCharType="separate"/>
      </w:r>
      <w:r w:rsidR="00DD32FC">
        <w:rPr>
          <w:noProof/>
        </w:rPr>
        <w:t xml:space="preserve">Department of Homeland Security. </w:t>
      </w:r>
      <w:r w:rsidR="00DD32FC">
        <w:rPr>
          <w:i/>
          <w:iCs/>
          <w:noProof/>
        </w:rPr>
        <w:t>National Incident Management System.</w:t>
      </w:r>
      <w:r w:rsidR="00DD32FC">
        <w:rPr>
          <w:noProof/>
        </w:rPr>
        <w:t xml:space="preserve"> The White House, 2008.</w:t>
      </w:r>
    </w:p>
    <w:p w:rsidR="00DD32FC" w:rsidRDefault="00DD32FC" w:rsidP="00DD32FC">
      <w:pPr>
        <w:pStyle w:val="Bibliography"/>
        <w:ind w:left="720" w:hanging="720"/>
        <w:rPr>
          <w:noProof/>
        </w:rPr>
      </w:pPr>
      <w:r>
        <w:rPr>
          <w:i/>
          <w:iCs/>
          <w:noProof/>
        </w:rPr>
        <w:t>A Guide to the Project Management Body of Knowledge (PMBOK guide).</w:t>
      </w:r>
      <w:r>
        <w:rPr>
          <w:noProof/>
        </w:rPr>
        <w:t xml:space="preserve"> Newton Square, PA: Project Management Institute, Inc., 2009.</w:t>
      </w:r>
    </w:p>
    <w:p w:rsidR="00DD32FC" w:rsidRDefault="00DD32FC" w:rsidP="00DD32FC">
      <w:pPr>
        <w:pStyle w:val="Bibliography"/>
        <w:ind w:left="720" w:hanging="720"/>
        <w:rPr>
          <w:noProof/>
        </w:rPr>
      </w:pPr>
      <w:r>
        <w:rPr>
          <w:noProof/>
        </w:rPr>
        <w:t xml:space="preserve">Bucknam, Mark A. "Planning is Everything." </w:t>
      </w:r>
      <w:r>
        <w:rPr>
          <w:i/>
          <w:iCs/>
          <w:noProof/>
        </w:rPr>
        <w:t>Joint Force Quarterly</w:t>
      </w:r>
      <w:r>
        <w:rPr>
          <w:noProof/>
        </w:rPr>
        <w:t xml:space="preserve"> (Joint Force Quarterly), 2011: 52-58.</w:t>
      </w:r>
    </w:p>
    <w:p w:rsidR="00DD32FC" w:rsidRDefault="00DD32FC" w:rsidP="00DD32FC">
      <w:pPr>
        <w:pStyle w:val="Bibliography"/>
        <w:ind w:left="720" w:hanging="720"/>
        <w:rPr>
          <w:noProof/>
        </w:rPr>
      </w:pPr>
      <w:r>
        <w:rPr>
          <w:noProof/>
        </w:rPr>
        <w:t xml:space="preserve">Department of Homeland Security. </w:t>
      </w:r>
      <w:r>
        <w:rPr>
          <w:i/>
          <w:iCs/>
          <w:noProof/>
        </w:rPr>
        <w:t>National Preparedness System.</w:t>
      </w:r>
      <w:r>
        <w:rPr>
          <w:noProof/>
        </w:rPr>
        <w:t xml:space="preserve"> The White House, 2011.</w:t>
      </w:r>
    </w:p>
    <w:p w:rsidR="00DD32FC" w:rsidRDefault="00DD32FC" w:rsidP="00DD32FC">
      <w:pPr>
        <w:pStyle w:val="Bibliography"/>
        <w:ind w:left="720" w:hanging="720"/>
        <w:rPr>
          <w:noProof/>
        </w:rPr>
      </w:pPr>
      <w:r>
        <w:rPr>
          <w:noProof/>
        </w:rPr>
        <w:t xml:space="preserve">Federal Emergency Management Agency. </w:t>
      </w:r>
      <w:r w:rsidRPr="00A05556">
        <w:rPr>
          <w:i/>
          <w:noProof/>
        </w:rPr>
        <w:t>Developing and Maintaining Emergency Operations Plans</w:t>
      </w:r>
      <w:r>
        <w:rPr>
          <w:noProof/>
        </w:rPr>
        <w:t xml:space="preserve">. </w:t>
      </w:r>
      <w:r w:rsidRPr="00A05556">
        <w:rPr>
          <w:i/>
          <w:noProof/>
        </w:rPr>
        <w:t>Comprehensive Preparedness Guide (CPG) 101</w:t>
      </w:r>
      <w:r>
        <w:rPr>
          <w:noProof/>
        </w:rPr>
        <w:t>, 2010.</w:t>
      </w:r>
    </w:p>
    <w:p w:rsidR="00DD32FC" w:rsidRDefault="00DD32FC" w:rsidP="00DD32FC">
      <w:pPr>
        <w:pStyle w:val="Bibliography"/>
        <w:ind w:left="720" w:hanging="720"/>
        <w:rPr>
          <w:noProof/>
        </w:rPr>
      </w:pPr>
      <w:r>
        <w:rPr>
          <w:noProof/>
        </w:rPr>
        <w:t>Federal Emergency Management Agency. "National Planning System Planning Lexicon." Pre-Decisional Working Draft, 2013.</w:t>
      </w:r>
    </w:p>
    <w:p w:rsidR="00DD32FC" w:rsidRDefault="00DD32FC" w:rsidP="00DD32FC">
      <w:pPr>
        <w:pStyle w:val="Bibliography"/>
        <w:ind w:left="720" w:hanging="720"/>
        <w:rPr>
          <w:noProof/>
        </w:rPr>
      </w:pPr>
      <w:r>
        <w:rPr>
          <w:noProof/>
        </w:rPr>
        <w:t xml:space="preserve">Plain Language Action and Information Network (PLAIN). </w:t>
      </w:r>
      <w:r w:rsidRPr="00A05556">
        <w:rPr>
          <w:i/>
          <w:noProof/>
        </w:rPr>
        <w:t>Federal Plain Language Guidelines</w:t>
      </w:r>
      <w:r>
        <w:rPr>
          <w:noProof/>
        </w:rPr>
        <w:t>. 2011.</w:t>
      </w:r>
    </w:p>
    <w:p w:rsidR="00DD32FC" w:rsidRDefault="00DD32FC" w:rsidP="00DD32FC">
      <w:pPr>
        <w:pStyle w:val="Bibliography"/>
        <w:ind w:left="720" w:hanging="720"/>
        <w:rPr>
          <w:noProof/>
        </w:rPr>
      </w:pPr>
      <w:r>
        <w:rPr>
          <w:noProof/>
        </w:rPr>
        <w:t>Texas D</w:t>
      </w:r>
      <w:r w:rsidR="008A7E5A">
        <w:rPr>
          <w:noProof/>
        </w:rPr>
        <w:t>ivision of Emergency Management</w:t>
      </w:r>
      <w:r>
        <w:rPr>
          <w:noProof/>
        </w:rPr>
        <w:t>. "Texas Emergency Management Statutes." 2011.</w:t>
      </w:r>
    </w:p>
    <w:p w:rsidR="00A354D4" w:rsidRDefault="00A354D4" w:rsidP="00A354D4">
      <w:pPr>
        <w:ind w:left="720" w:hanging="720"/>
      </w:pPr>
      <w:r>
        <w:t>Texas D</w:t>
      </w:r>
      <w:r w:rsidR="008A7E5A">
        <w:t>ivision of Emergency Management</w:t>
      </w:r>
      <w:r>
        <w:t xml:space="preserve">. </w:t>
      </w:r>
      <w:r w:rsidRPr="00A05556">
        <w:rPr>
          <w:i/>
        </w:rPr>
        <w:t>Local Emergency Management Planning Guide (TDEM-10) Revision 4</w:t>
      </w:r>
      <w:r>
        <w:t>. 2008.</w:t>
      </w:r>
    </w:p>
    <w:p w:rsidR="00A354D4" w:rsidRPr="00A354D4" w:rsidRDefault="00A354D4" w:rsidP="00A354D4">
      <w:pPr>
        <w:ind w:left="720" w:hanging="720"/>
      </w:pPr>
      <w:r>
        <w:t>Texas D</w:t>
      </w:r>
      <w:r w:rsidR="008A7E5A">
        <w:t>ivision of Emergency Management</w:t>
      </w:r>
      <w:r>
        <w:t xml:space="preserve">. </w:t>
      </w:r>
      <w:r w:rsidRPr="00A05556">
        <w:rPr>
          <w:i/>
        </w:rPr>
        <w:t>Preparedness Standards for Emergency Management in Texas (TDEM-100)</w:t>
      </w:r>
      <w:r>
        <w:t>. 2000.</w:t>
      </w:r>
    </w:p>
    <w:p w:rsidR="00DD32FC" w:rsidRDefault="00DD32FC" w:rsidP="00DD32FC">
      <w:pPr>
        <w:pStyle w:val="Bibliography"/>
        <w:ind w:left="720" w:hanging="720"/>
        <w:rPr>
          <w:noProof/>
        </w:rPr>
      </w:pPr>
      <w:r>
        <w:rPr>
          <w:noProof/>
        </w:rPr>
        <w:t>The White House. "HSPD-5, Management of Domestic Incidents." Homeland Security Presidential Directive, 2003.</w:t>
      </w:r>
    </w:p>
    <w:p w:rsidR="00DD32FC" w:rsidRDefault="00DD32FC" w:rsidP="00DD32FC">
      <w:pPr>
        <w:pStyle w:val="Bibliography"/>
        <w:ind w:left="720" w:hanging="720"/>
        <w:rPr>
          <w:noProof/>
        </w:rPr>
      </w:pPr>
      <w:r>
        <w:rPr>
          <w:noProof/>
        </w:rPr>
        <w:t>The White House. "PPD-8, National Preparedness." Presidential Policy Directive, 2011.</w:t>
      </w:r>
    </w:p>
    <w:p w:rsidR="00456852" w:rsidRDefault="00A539DC" w:rsidP="00DD32FC">
      <w:pPr>
        <w:pStyle w:val="Bibliography"/>
        <w:ind w:left="720" w:hanging="720"/>
        <w:rPr>
          <w:noProof/>
        </w:rPr>
      </w:pPr>
      <w:r>
        <w:fldChar w:fldCharType="end"/>
      </w:r>
    </w:p>
    <w:p w:rsidR="004A212D" w:rsidRDefault="007A456E" w:rsidP="004A212D">
      <w:pPr>
        <w:sectPr w:rsidR="004A212D" w:rsidSect="00843946">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titlePg/>
          <w:docGrid w:linePitch="360"/>
        </w:sectPr>
      </w:pPr>
      <w:r>
        <w:br w:type="page"/>
      </w:r>
    </w:p>
    <w:p w:rsidR="00554DCD" w:rsidRPr="00063842" w:rsidRDefault="00554DCD" w:rsidP="00554DCD">
      <w:pPr>
        <w:pStyle w:val="xT1"/>
        <w:jc w:val="left"/>
        <w:rPr>
          <w:sz w:val="40"/>
          <w:szCs w:val="68"/>
        </w:rPr>
      </w:pPr>
      <w:r w:rsidRPr="00063842">
        <w:rPr>
          <w:sz w:val="40"/>
          <w:szCs w:val="68"/>
        </w:rPr>
        <w:lastRenderedPageBreak/>
        <w:t>Texas Division of Emergency Management</w:t>
      </w:r>
    </w:p>
    <w:p w:rsidR="00554DCD" w:rsidRPr="00063842" w:rsidRDefault="00554DCD" w:rsidP="00554DCD">
      <w:pPr>
        <w:pStyle w:val="xT1"/>
        <w:jc w:val="left"/>
        <w:rPr>
          <w:sz w:val="40"/>
          <w:szCs w:val="68"/>
        </w:rPr>
      </w:pPr>
      <w:r w:rsidRPr="00063842">
        <w:rPr>
          <w:sz w:val="40"/>
          <w:szCs w:val="68"/>
        </w:rPr>
        <w:t>Preparedness Section</w:t>
      </w:r>
    </w:p>
    <w:p w:rsidR="00554DCD" w:rsidRDefault="00554DCD" w:rsidP="007957E9">
      <w:pPr>
        <w:pStyle w:val="xT1"/>
        <w:jc w:val="left"/>
        <w:rPr>
          <w:sz w:val="68"/>
          <w:szCs w:val="68"/>
        </w:rPr>
      </w:pPr>
    </w:p>
    <w:p w:rsidR="00843946" w:rsidRPr="00554DCD" w:rsidRDefault="0061198A" w:rsidP="007957E9">
      <w:pPr>
        <w:pStyle w:val="xT1"/>
        <w:jc w:val="left"/>
        <w:rPr>
          <w:sz w:val="48"/>
          <w:szCs w:val="68"/>
        </w:rPr>
      </w:pPr>
      <w:r w:rsidRPr="00554DCD">
        <w:rPr>
          <w:sz w:val="48"/>
          <w:szCs w:val="68"/>
        </w:rPr>
        <w:t>Emergency Management Planner’s Guide</w:t>
      </w:r>
    </w:p>
    <w:p w:rsidR="00843946" w:rsidRPr="0061198A" w:rsidRDefault="00843946" w:rsidP="007957E9">
      <w:pPr>
        <w:pStyle w:val="xT1"/>
        <w:jc w:val="left"/>
        <w:rPr>
          <w:sz w:val="68"/>
          <w:szCs w:val="68"/>
        </w:rPr>
      </w:pPr>
    </w:p>
    <w:p w:rsidR="00843946" w:rsidRPr="00843946" w:rsidRDefault="0061198A" w:rsidP="007957E9">
      <w:pPr>
        <w:pStyle w:val="xT1"/>
        <w:jc w:val="left"/>
      </w:pPr>
      <w:r w:rsidRPr="0061198A">
        <w:rPr>
          <w:sz w:val="68"/>
          <w:szCs w:val="68"/>
        </w:rPr>
        <w:t>Project Plan</w:t>
      </w:r>
    </w:p>
    <w:p w:rsidR="00554DCD" w:rsidRPr="00843946" w:rsidRDefault="00554DCD" w:rsidP="00554DCD">
      <w:pPr>
        <w:pStyle w:val="xT2"/>
        <w:jc w:val="left"/>
      </w:pPr>
      <w:r>
        <w:t>The Planner’s Toolkit</w:t>
      </w:r>
    </w:p>
    <w:p w:rsidR="00843946" w:rsidRPr="00843946" w:rsidRDefault="00843946" w:rsidP="007957E9"/>
    <w:p w:rsidR="00843946" w:rsidRPr="00843946" w:rsidRDefault="00843946" w:rsidP="007957E9">
      <w:r w:rsidRPr="00843946">
        <w:tab/>
      </w:r>
    </w:p>
    <w:p w:rsidR="00843946" w:rsidRPr="00843946" w:rsidRDefault="00843946" w:rsidP="007957E9"/>
    <w:p w:rsidR="0061198A" w:rsidRDefault="00F94AFF" w:rsidP="007957E9">
      <w:pPr>
        <w:pStyle w:val="xT3"/>
        <w:jc w:val="left"/>
      </w:pPr>
      <w:r>
        <w:t>February 2015</w:t>
      </w:r>
    </w:p>
    <w:p w:rsidR="00554DCD" w:rsidRPr="00554DCD" w:rsidRDefault="00554DCD" w:rsidP="007957E9">
      <w:pPr>
        <w:pStyle w:val="xT3"/>
        <w:jc w:val="left"/>
        <w:rPr>
          <w:sz w:val="28"/>
        </w:rPr>
      </w:pPr>
      <w:r w:rsidRPr="00554DCD">
        <w:rPr>
          <w:sz w:val="28"/>
        </w:rPr>
        <w:t>Updated December 2017</w:t>
      </w:r>
    </w:p>
    <w:p w:rsidR="0061198A" w:rsidRDefault="0061198A" w:rsidP="007957E9">
      <w:pPr>
        <w:rPr>
          <w:color w:val="003399"/>
          <w:sz w:val="36"/>
          <w:szCs w:val="36"/>
        </w:rPr>
      </w:pPr>
      <w:r>
        <w:br w:type="page"/>
      </w:r>
    </w:p>
    <w:p w:rsidR="0061198A" w:rsidRPr="008E3476" w:rsidRDefault="0061198A" w:rsidP="0061198A">
      <w:pPr>
        <w:pStyle w:val="H1TOC"/>
      </w:pPr>
      <w:bookmarkStart w:id="102" w:name="NavProjectPlan"/>
      <w:bookmarkStart w:id="103" w:name="ProjPlanPlanningNeed"/>
      <w:bookmarkStart w:id="104" w:name="_Toc500922864"/>
      <w:bookmarkEnd w:id="102"/>
      <w:bookmarkEnd w:id="103"/>
      <w:r w:rsidRPr="008E3476">
        <w:lastRenderedPageBreak/>
        <w:t>The Project Plan</w:t>
      </w:r>
      <w:bookmarkEnd w:id="104"/>
      <w:r w:rsidRPr="008E3476">
        <w:t xml:space="preserve"> </w:t>
      </w:r>
    </w:p>
    <w:p w:rsidR="0061198A" w:rsidRPr="008E3476" w:rsidRDefault="0061198A" w:rsidP="0061198A">
      <w:pPr>
        <w:pStyle w:val="PullQuote"/>
      </w:pPr>
      <w:r>
        <w:t xml:space="preserve">This </w:t>
      </w:r>
      <w:r w:rsidR="00B8226C">
        <w:t>project plan contains key information for producing an accurate, comprehensive, and integrated plan document that meet the needs of the whole community</w:t>
      </w:r>
      <w:r>
        <w:t>.</w:t>
      </w:r>
    </w:p>
    <w:p w:rsidR="0061198A" w:rsidRDefault="0061198A" w:rsidP="0061198A">
      <w:r>
        <w:t>This</w:t>
      </w:r>
      <w:r w:rsidR="00B8226C">
        <w:t xml:space="preserve"> </w:t>
      </w:r>
      <w:r>
        <w:t xml:space="preserve">attachment to </w:t>
      </w:r>
      <w:r w:rsidR="007957E9">
        <w:t xml:space="preserve">the Emergency Management Planner’s Guide is </w:t>
      </w:r>
      <w:r>
        <w:t>a</w:t>
      </w:r>
      <w:r w:rsidR="002A2FDA">
        <w:t>n optional</w:t>
      </w:r>
      <w:r>
        <w:t xml:space="preserve"> do-it-yourself </w:t>
      </w:r>
      <w:r w:rsidRPr="00F82268">
        <w:t>project plan</w:t>
      </w:r>
      <w:r w:rsidR="007957E9">
        <w:t>.</w:t>
      </w:r>
      <w:r>
        <w:t xml:space="preserve"> </w:t>
      </w:r>
      <w:r w:rsidR="007957E9">
        <w:t>It</w:t>
      </w:r>
      <w:r>
        <w:t xml:space="preserve"> is designed to assist you in creating both a strong planning process and a robust plan document.</w:t>
      </w:r>
      <w:r w:rsidR="002A2FDA">
        <w:t xml:space="preserve"> </w:t>
      </w:r>
      <w:r>
        <w:t xml:space="preserve"> </w:t>
      </w:r>
    </w:p>
    <w:p w:rsidR="002A2FDA" w:rsidRDefault="00124352" w:rsidP="002A2FDA">
      <w:r>
        <w:t>Modify the project p</w:t>
      </w:r>
      <w:r w:rsidR="002A2FDA">
        <w:t>lan to meet your jurisdiction’s needs. Where you see brackets like this []</w:t>
      </w:r>
      <w:r>
        <w:t>,</w:t>
      </w:r>
      <w:r w:rsidR="002A2FDA">
        <w:t xml:space="preserve"> edit or add </w:t>
      </w:r>
      <w:r>
        <w:t>information inside the brackets;</w:t>
      </w:r>
      <w:r w:rsidR="002A2FDA">
        <w:t xml:space="preserve"> then remove the brackets. Use the blue boxes to link</w:t>
      </w:r>
      <w:r w:rsidR="0061198A">
        <w:t xml:space="preserve"> back </w:t>
      </w:r>
      <w:r w:rsidR="002A2FDA">
        <w:t>to earlier sections of the Planner’s Guide that show you how to co</w:t>
      </w:r>
      <w:r>
        <w:t>mplete the next section of the project p</w:t>
      </w:r>
      <w:r w:rsidR="002A2FDA">
        <w:t>lan.</w:t>
      </w:r>
    </w:p>
    <w:p w:rsidR="0061198A" w:rsidRDefault="002A2FDA" w:rsidP="002A2FDA">
      <w:r>
        <w:t xml:space="preserve">Set aside </w:t>
      </w:r>
      <w:r w:rsidR="00124352">
        <w:t>an hour or two to complete the project p</w:t>
      </w:r>
      <w:r>
        <w:t>lan.</w:t>
      </w:r>
      <w:r w:rsidR="00124352">
        <w:t xml:space="preserve"> Once you ar</w:t>
      </w:r>
      <w:r>
        <w:t>e done, tear it out and use it to manage your planning activities.</w:t>
      </w:r>
    </w:p>
    <w:p w:rsidR="0061198A" w:rsidRPr="00B21457" w:rsidRDefault="0061198A" w:rsidP="007957E9">
      <w:pPr>
        <w:pStyle w:val="H2TOC"/>
        <w:spacing w:after="240"/>
      </w:pPr>
      <w:bookmarkStart w:id="105" w:name="_Toc500922865"/>
      <w:r w:rsidRPr="00B21457">
        <w:t>Planning Need</w:t>
      </w:r>
      <w:r w:rsidR="00B8226C" w:rsidRPr="00B21457">
        <w:t xml:space="preserve"> Inventory</w:t>
      </w:r>
      <w:bookmarkEnd w:id="105"/>
    </w:p>
    <w:tbl>
      <w:tblPr>
        <w:tblStyle w:val="TableGrid2"/>
        <w:tblW w:w="0" w:type="auto"/>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Look w:val="04A0" w:firstRow="1" w:lastRow="0" w:firstColumn="1" w:lastColumn="0" w:noHBand="0" w:noVBand="1"/>
      </w:tblPr>
      <w:tblGrid>
        <w:gridCol w:w="4064"/>
        <w:gridCol w:w="5296"/>
      </w:tblGrid>
      <w:tr w:rsidR="0061198A" w:rsidTr="00F24689">
        <w:trPr>
          <w:cnfStyle w:val="100000000000" w:firstRow="1" w:lastRow="0" w:firstColumn="0" w:lastColumn="0" w:oddVBand="0" w:evenVBand="0" w:oddHBand="0" w:evenHBand="0" w:firstRowFirstColumn="0" w:firstRowLastColumn="0" w:lastRowFirstColumn="0" w:lastRowLastColumn="0"/>
          <w:tblHeader/>
        </w:trPr>
        <w:tc>
          <w:tcPr>
            <w:tcW w:w="4158" w:type="dxa"/>
            <w:shd w:val="clear" w:color="auto" w:fill="003399"/>
          </w:tcPr>
          <w:p w:rsidR="0061198A" w:rsidRDefault="0061198A" w:rsidP="000C60E8">
            <w:pPr>
              <w:pStyle w:val="TableHeader"/>
            </w:pPr>
            <w:r>
              <w:t>Question</w:t>
            </w:r>
          </w:p>
        </w:tc>
        <w:tc>
          <w:tcPr>
            <w:tcW w:w="5418" w:type="dxa"/>
            <w:shd w:val="clear" w:color="auto" w:fill="003399"/>
          </w:tcPr>
          <w:p w:rsidR="0061198A" w:rsidRDefault="0061198A" w:rsidP="000C60E8">
            <w:pPr>
              <w:pStyle w:val="TableHeader"/>
            </w:pPr>
            <w:r>
              <w:t>Answer</w:t>
            </w:r>
          </w:p>
        </w:tc>
      </w:tr>
      <w:tr w:rsidR="0061198A" w:rsidTr="00F24689">
        <w:tc>
          <w:tcPr>
            <w:tcW w:w="4158" w:type="dxa"/>
          </w:tcPr>
          <w:p w:rsidR="0061198A" w:rsidRDefault="0061198A" w:rsidP="00124352">
            <w:pPr>
              <w:pStyle w:val="TableCol1"/>
            </w:pPr>
            <w:r>
              <w:t>Who use</w:t>
            </w:r>
            <w:r w:rsidR="00124352">
              <w:t>s</w:t>
            </w:r>
            <w:r>
              <w:t xml:space="preserve"> this document?</w:t>
            </w:r>
          </w:p>
        </w:tc>
        <w:tc>
          <w:tcPr>
            <w:tcW w:w="5418" w:type="dxa"/>
          </w:tcPr>
          <w:p w:rsidR="0061198A" w:rsidRDefault="0061198A" w:rsidP="00031391">
            <w:pPr>
              <w:pStyle w:val="TableBody"/>
            </w:pPr>
            <w:r>
              <w:t>[</w:t>
            </w:r>
            <w:r w:rsidR="00031391">
              <w:t>e.g., EXECUTIVES, EMERGENCY OPERATIONS CENTER STAFF, OTHER</w:t>
            </w:r>
            <w:r>
              <w:t>]</w:t>
            </w:r>
          </w:p>
        </w:tc>
      </w:tr>
      <w:tr w:rsidR="0061198A" w:rsidTr="00F24689">
        <w:tc>
          <w:tcPr>
            <w:tcW w:w="4158" w:type="dxa"/>
          </w:tcPr>
          <w:p w:rsidR="0061198A" w:rsidRDefault="0061198A" w:rsidP="00124352">
            <w:pPr>
              <w:pStyle w:val="TableCol1"/>
            </w:pPr>
            <w:r>
              <w:t xml:space="preserve">When </w:t>
            </w:r>
            <w:r w:rsidR="00124352">
              <w:t>is</w:t>
            </w:r>
            <w:r>
              <w:t xml:space="preserve"> this document used?</w:t>
            </w:r>
          </w:p>
        </w:tc>
        <w:tc>
          <w:tcPr>
            <w:tcW w:w="5418" w:type="dxa"/>
          </w:tcPr>
          <w:p w:rsidR="0061198A" w:rsidRDefault="0061198A" w:rsidP="00DB4CD3">
            <w:pPr>
              <w:pStyle w:val="TableBody"/>
            </w:pPr>
            <w:r>
              <w:t>[</w:t>
            </w:r>
            <w:r w:rsidR="00031391">
              <w:t>e.g., PRE-INCIDENT, DURING RESPONSE]</w:t>
            </w:r>
          </w:p>
        </w:tc>
      </w:tr>
      <w:tr w:rsidR="0061198A" w:rsidTr="00F24689">
        <w:tc>
          <w:tcPr>
            <w:tcW w:w="4158" w:type="dxa"/>
          </w:tcPr>
          <w:p w:rsidR="0061198A" w:rsidRDefault="0061198A" w:rsidP="00124352">
            <w:pPr>
              <w:pStyle w:val="TableCol1"/>
            </w:pPr>
            <w:r>
              <w:t xml:space="preserve">Where </w:t>
            </w:r>
            <w:r w:rsidR="00124352">
              <w:t>is</w:t>
            </w:r>
            <w:r>
              <w:t xml:space="preserve"> this document be used?</w:t>
            </w:r>
          </w:p>
        </w:tc>
        <w:tc>
          <w:tcPr>
            <w:tcW w:w="5418" w:type="dxa"/>
          </w:tcPr>
          <w:p w:rsidR="0061198A" w:rsidRDefault="0061198A" w:rsidP="00031391">
            <w:pPr>
              <w:pStyle w:val="TableBody"/>
            </w:pPr>
            <w:r>
              <w:t>[</w:t>
            </w:r>
            <w:r w:rsidR="00031391">
              <w:t>e.g., OFFICE, FIELD</w:t>
            </w:r>
            <w:r>
              <w:t>]</w:t>
            </w:r>
          </w:p>
        </w:tc>
      </w:tr>
      <w:tr w:rsidR="0061198A" w:rsidTr="00F24689">
        <w:tc>
          <w:tcPr>
            <w:tcW w:w="4158" w:type="dxa"/>
          </w:tcPr>
          <w:p w:rsidR="0061198A" w:rsidRDefault="001A427E" w:rsidP="000C60E8">
            <w:pPr>
              <w:pStyle w:val="TableCol1"/>
            </w:pPr>
            <w:r>
              <w:t>Why is this document needed?</w:t>
            </w:r>
          </w:p>
        </w:tc>
        <w:tc>
          <w:tcPr>
            <w:tcW w:w="5418" w:type="dxa"/>
          </w:tcPr>
          <w:p w:rsidR="0061198A" w:rsidRDefault="0061198A" w:rsidP="000C60E8">
            <w:pPr>
              <w:pStyle w:val="TableBody"/>
            </w:pPr>
            <w:r>
              <w:t>[PURPOSE STATEMENT]</w:t>
            </w:r>
          </w:p>
        </w:tc>
      </w:tr>
      <w:tr w:rsidR="0061198A" w:rsidTr="00F24689">
        <w:tc>
          <w:tcPr>
            <w:tcW w:w="4158" w:type="dxa"/>
          </w:tcPr>
          <w:p w:rsidR="0061198A" w:rsidRDefault="0061198A" w:rsidP="00107CA1">
            <w:pPr>
              <w:pStyle w:val="TableCol1"/>
            </w:pPr>
            <w:r>
              <w:t xml:space="preserve">What type of </w:t>
            </w:r>
            <w:r w:rsidR="00107CA1">
              <w:t xml:space="preserve">document </w:t>
            </w:r>
            <w:r>
              <w:t>is this?</w:t>
            </w:r>
          </w:p>
        </w:tc>
        <w:tc>
          <w:tcPr>
            <w:tcW w:w="5418" w:type="dxa"/>
          </w:tcPr>
          <w:p w:rsidR="0061198A" w:rsidRDefault="00141278" w:rsidP="000C60E8">
            <w:pPr>
              <w:pStyle w:val="TableBody"/>
            </w:pPr>
            <w:sdt>
              <w:sdtPr>
                <w:id w:val="-2087217503"/>
                <w14:checkbox>
                  <w14:checked w14:val="0"/>
                  <w14:checkedState w14:val="2612" w14:font="MS Gothic"/>
                  <w14:uncheckedState w14:val="2610" w14:font="MS Gothic"/>
                </w14:checkbox>
              </w:sdtPr>
              <w:sdtEndPr/>
              <w:sdtContent>
                <w:r w:rsidR="00D75DD0">
                  <w:rPr>
                    <w:rFonts w:ascii="MS Gothic" w:eastAsia="MS Gothic" w:hAnsi="MS Gothic" w:hint="eastAsia"/>
                  </w:rPr>
                  <w:t>☐</w:t>
                </w:r>
              </w:sdtContent>
            </w:sdt>
            <w:r w:rsidR="0061198A">
              <w:t xml:space="preserve"> Strategic</w:t>
            </w:r>
          </w:p>
          <w:p w:rsidR="0061198A" w:rsidRDefault="00141278" w:rsidP="000C60E8">
            <w:pPr>
              <w:pStyle w:val="TableBody"/>
            </w:pPr>
            <w:sdt>
              <w:sdtPr>
                <w:id w:val="-379790335"/>
                <w14:checkbox>
                  <w14:checked w14:val="0"/>
                  <w14:checkedState w14:val="2612" w14:font="MS Gothic"/>
                  <w14:uncheckedState w14:val="2610" w14:font="MS Gothic"/>
                </w14:checkbox>
              </w:sdtPr>
              <w:sdtEndPr/>
              <w:sdtContent>
                <w:r w:rsidR="00D75DD0">
                  <w:rPr>
                    <w:rFonts w:ascii="MS Gothic" w:eastAsia="MS Gothic" w:hAnsi="MS Gothic" w:hint="eastAsia"/>
                  </w:rPr>
                  <w:t>☐</w:t>
                </w:r>
              </w:sdtContent>
            </w:sdt>
            <w:r w:rsidR="00D75DD0">
              <w:t xml:space="preserve"> </w:t>
            </w:r>
            <w:r w:rsidR="0061198A">
              <w:t>Operational</w:t>
            </w:r>
          </w:p>
          <w:p w:rsidR="0061198A" w:rsidRDefault="00141278" w:rsidP="00D75DD0">
            <w:pPr>
              <w:pStyle w:val="TableBody"/>
            </w:pPr>
            <w:sdt>
              <w:sdtPr>
                <w:id w:val="-45454922"/>
              </w:sdtPr>
              <w:sdtEndPr/>
              <w:sdtContent>
                <w:sdt>
                  <w:sdtPr>
                    <w:id w:val="1696277710"/>
                    <w14:checkbox>
                      <w14:checked w14:val="0"/>
                      <w14:checkedState w14:val="2612" w14:font="MS Gothic"/>
                      <w14:uncheckedState w14:val="2610" w14:font="MS Gothic"/>
                    </w14:checkbox>
                  </w:sdtPr>
                  <w:sdtEndPr/>
                  <w:sdtContent>
                    <w:r w:rsidR="00D75DD0">
                      <w:rPr>
                        <w:rFonts w:ascii="MS Gothic" w:eastAsia="MS Gothic" w:hAnsi="MS Gothic" w:hint="eastAsia"/>
                      </w:rPr>
                      <w:t>☐</w:t>
                    </w:r>
                  </w:sdtContent>
                </w:sdt>
              </w:sdtContent>
            </w:sdt>
            <w:r w:rsidR="00D75DD0">
              <w:t xml:space="preserve"> </w:t>
            </w:r>
            <w:r w:rsidR="0061198A">
              <w:t>Tactical</w:t>
            </w:r>
          </w:p>
        </w:tc>
      </w:tr>
      <w:tr w:rsidR="0061198A" w:rsidTr="00F24689">
        <w:tc>
          <w:tcPr>
            <w:tcW w:w="4158" w:type="dxa"/>
          </w:tcPr>
          <w:p w:rsidR="0061198A" w:rsidRDefault="0061198A" w:rsidP="000C60E8">
            <w:pPr>
              <w:pStyle w:val="TableCol1"/>
            </w:pPr>
            <w:r>
              <w:t>Who owns this document?</w:t>
            </w:r>
          </w:p>
        </w:tc>
        <w:tc>
          <w:tcPr>
            <w:tcW w:w="5418" w:type="dxa"/>
          </w:tcPr>
          <w:p w:rsidR="0061198A" w:rsidRDefault="0061198A" w:rsidP="000C60E8">
            <w:pPr>
              <w:pStyle w:val="TableBody"/>
            </w:pPr>
            <w:r>
              <w:t>[ORGANIZATION NAME]</w:t>
            </w:r>
          </w:p>
        </w:tc>
      </w:tr>
      <w:tr w:rsidR="0061198A" w:rsidTr="00F24689">
        <w:tc>
          <w:tcPr>
            <w:tcW w:w="4158" w:type="dxa"/>
          </w:tcPr>
          <w:p w:rsidR="0061198A" w:rsidRDefault="0061198A" w:rsidP="000C60E8">
            <w:pPr>
              <w:pStyle w:val="TableCol1"/>
            </w:pPr>
            <w:r>
              <w:t>What is the scale of this revision</w:t>
            </w:r>
            <w:r w:rsidR="00124352">
              <w:t>?</w:t>
            </w:r>
          </w:p>
        </w:tc>
        <w:tc>
          <w:tcPr>
            <w:tcW w:w="5418" w:type="dxa"/>
          </w:tcPr>
          <w:p w:rsidR="0061198A" w:rsidRDefault="00141278" w:rsidP="000C60E8">
            <w:pPr>
              <w:pStyle w:val="TableBody"/>
            </w:pPr>
            <w:sdt>
              <w:sdtPr>
                <w:id w:val="-1206485896"/>
                <w14:checkbox>
                  <w14:checked w14:val="0"/>
                  <w14:checkedState w14:val="2612" w14:font="MS Gothic"/>
                  <w14:uncheckedState w14:val="2610" w14:font="MS Gothic"/>
                </w14:checkbox>
              </w:sdtPr>
              <w:sdtEndPr/>
              <w:sdtContent>
                <w:r w:rsidR="00D75DD0">
                  <w:rPr>
                    <w:rFonts w:ascii="MS Gothic" w:eastAsia="MS Gothic" w:hAnsi="MS Gothic" w:hint="eastAsia"/>
                  </w:rPr>
                  <w:t>☐</w:t>
                </w:r>
              </w:sdtContent>
            </w:sdt>
            <w:r w:rsidR="00D75DD0">
              <w:t xml:space="preserve"> </w:t>
            </w:r>
            <w:r w:rsidR="0061198A">
              <w:t>Creation</w:t>
            </w:r>
          </w:p>
          <w:p w:rsidR="0061198A" w:rsidRDefault="00141278" w:rsidP="000C60E8">
            <w:pPr>
              <w:pStyle w:val="TableBody"/>
            </w:pPr>
            <w:sdt>
              <w:sdtPr>
                <w:id w:val="-1205786461"/>
              </w:sdtPr>
              <w:sdtEndPr/>
              <w:sdtContent>
                <w:sdt>
                  <w:sdtPr>
                    <w:id w:val="-601496566"/>
                    <w14:checkbox>
                      <w14:checked w14:val="0"/>
                      <w14:checkedState w14:val="2612" w14:font="MS Gothic"/>
                      <w14:uncheckedState w14:val="2610" w14:font="MS Gothic"/>
                    </w14:checkbox>
                  </w:sdtPr>
                  <w:sdtEndPr/>
                  <w:sdtContent>
                    <w:r w:rsidR="00D75DD0">
                      <w:rPr>
                        <w:rFonts w:ascii="MS Gothic" w:eastAsia="MS Gothic" w:hAnsi="MS Gothic" w:hint="eastAsia"/>
                      </w:rPr>
                      <w:t>☐</w:t>
                    </w:r>
                  </w:sdtContent>
                </w:sdt>
              </w:sdtContent>
            </w:sdt>
            <w:r w:rsidR="0061198A">
              <w:t xml:space="preserve"> Revision</w:t>
            </w:r>
          </w:p>
          <w:p w:rsidR="0061198A" w:rsidRDefault="00141278" w:rsidP="00D75DD0">
            <w:pPr>
              <w:pStyle w:val="TableBody"/>
            </w:pPr>
            <w:sdt>
              <w:sdtPr>
                <w:id w:val="1304587154"/>
              </w:sdtPr>
              <w:sdtEndPr/>
              <w:sdtContent>
                <w:sdt>
                  <w:sdtPr>
                    <w:id w:val="465932942"/>
                    <w14:checkbox>
                      <w14:checked w14:val="0"/>
                      <w14:checkedState w14:val="2612" w14:font="MS Gothic"/>
                      <w14:uncheckedState w14:val="2610" w14:font="MS Gothic"/>
                    </w14:checkbox>
                  </w:sdtPr>
                  <w:sdtEndPr/>
                  <w:sdtContent>
                    <w:r w:rsidR="00D75DD0">
                      <w:rPr>
                        <w:rFonts w:ascii="MS Gothic" w:eastAsia="MS Gothic" w:hAnsi="MS Gothic" w:hint="eastAsia"/>
                      </w:rPr>
                      <w:t>☐</w:t>
                    </w:r>
                  </w:sdtContent>
                </w:sdt>
              </w:sdtContent>
            </w:sdt>
            <w:r w:rsidR="00D75DD0">
              <w:t xml:space="preserve"> </w:t>
            </w:r>
            <w:r w:rsidR="0061198A">
              <w:t>Update</w:t>
            </w:r>
          </w:p>
        </w:tc>
      </w:tr>
      <w:tr w:rsidR="0061198A" w:rsidTr="00F24689">
        <w:tc>
          <w:tcPr>
            <w:tcW w:w="4158" w:type="dxa"/>
          </w:tcPr>
          <w:p w:rsidR="0061198A" w:rsidRDefault="0061198A" w:rsidP="000C60E8">
            <w:pPr>
              <w:pStyle w:val="TableCol1"/>
            </w:pPr>
            <w:r>
              <w:t>What other documents are affected by this project?</w:t>
            </w:r>
          </w:p>
        </w:tc>
        <w:tc>
          <w:tcPr>
            <w:tcW w:w="5418" w:type="dxa"/>
          </w:tcPr>
          <w:p w:rsidR="0061198A" w:rsidRDefault="0061198A" w:rsidP="000C60E8">
            <w:pPr>
              <w:pStyle w:val="TableBody"/>
            </w:pPr>
            <w:r>
              <w:t>[DOCUMENT NAME]</w:t>
            </w:r>
          </w:p>
          <w:p w:rsidR="0061198A" w:rsidRDefault="0061198A" w:rsidP="000C60E8">
            <w:pPr>
              <w:pStyle w:val="TableBody"/>
            </w:pPr>
            <w:r>
              <w:t>[DOCUMENT NAME]</w:t>
            </w:r>
          </w:p>
        </w:tc>
      </w:tr>
    </w:tbl>
    <w:p w:rsidR="0061198A" w:rsidRDefault="0061198A" w:rsidP="0061198A">
      <w:pPr>
        <w:rPr>
          <w:noProof/>
        </w:rPr>
      </w:pPr>
    </w:p>
    <w:p w:rsidR="0061198A" w:rsidRDefault="005C5FB9" w:rsidP="0061198A">
      <w:r>
        <w:rPr>
          <w:noProof/>
        </w:rPr>
        <mc:AlternateContent>
          <mc:Choice Requires="wps">
            <w:drawing>
              <wp:inline distT="0" distB="0" distL="0" distR="0" wp14:anchorId="571B481C" wp14:editId="4CAA35F5">
                <wp:extent cx="5943600" cy="571500"/>
                <wp:effectExtent l="0" t="0" r="0" b="0"/>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71500"/>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F82268" w:rsidRDefault="00022629" w:rsidP="0061198A">
                            <w:pPr>
                              <w:pStyle w:val="AaBb-xB"/>
                            </w:pPr>
                            <w:r w:rsidRPr="00F82268">
                              <w:rPr>
                                <w:rStyle w:val="xB"/>
                              </w:rPr>
                              <w:t xml:space="preserve">Return to the </w:t>
                            </w:r>
                            <w:r w:rsidRPr="002C367E">
                              <w:rPr>
                                <w:rStyle w:val="xB"/>
                                <w:i/>
                              </w:rPr>
                              <w:t>Planner’s Guide</w:t>
                            </w:r>
                            <w:r>
                              <w:rPr>
                                <w:rStyle w:val="xB"/>
                              </w:rPr>
                              <w:t>,</w:t>
                            </w:r>
                            <w:r w:rsidRPr="00F82268">
                              <w:rPr>
                                <w:rStyle w:val="xB"/>
                              </w:rPr>
                              <w:t xml:space="preserve"> page </w:t>
                            </w:r>
                            <w:r w:rsidRPr="00F30E2B">
                              <w:rPr>
                                <w:rStyle w:val="xHyperlinkChar"/>
                                <w:b/>
                              </w:rPr>
                              <w:fldChar w:fldCharType="begin"/>
                            </w:r>
                            <w:r w:rsidRPr="00F30E2B">
                              <w:rPr>
                                <w:rStyle w:val="xHyperlinkChar"/>
                                <w:b/>
                              </w:rPr>
                              <w:instrText xml:space="preserve"> PAGEREF ProcessPlanningTeam \h </w:instrText>
                            </w:r>
                            <w:r w:rsidRPr="00F30E2B">
                              <w:rPr>
                                <w:rStyle w:val="xHyperlinkChar"/>
                                <w:b/>
                              </w:rPr>
                            </w:r>
                            <w:r w:rsidRPr="00F30E2B">
                              <w:rPr>
                                <w:rStyle w:val="xHyperlinkChar"/>
                                <w:b/>
                              </w:rPr>
                              <w:fldChar w:fldCharType="separate"/>
                            </w:r>
                            <w:r>
                              <w:rPr>
                                <w:rStyle w:val="xHyperlinkChar"/>
                                <w:b/>
                                <w:noProof/>
                              </w:rPr>
                              <w:t>17</w:t>
                            </w:r>
                            <w:r w:rsidRPr="00F30E2B">
                              <w:rPr>
                                <w:rStyle w:val="xHyperlinkChar"/>
                                <w:b/>
                              </w:rPr>
                              <w:fldChar w:fldCharType="end"/>
                            </w:r>
                            <w:r>
                              <w:rPr>
                                <w:rStyle w:val="xB"/>
                              </w:rPr>
                              <w:t xml:space="preserve">, </w:t>
                            </w:r>
                            <w:r w:rsidRPr="00F82268">
                              <w:rPr>
                                <w:rStyle w:val="xB"/>
                              </w:rPr>
                              <w:t xml:space="preserve">for guidance </w:t>
                            </w:r>
                            <w:r>
                              <w:rPr>
                                <w:rStyle w:val="xB"/>
                              </w:rPr>
                              <w:t>on the next section</w:t>
                            </w:r>
                            <w:r w:rsidRPr="00F82268">
                              <w:rPr>
                                <w:rStyle w:val="x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1B481C" id="Text Box 10" o:spid="_x0000_s1035" type="#_x0000_t202" style="width:468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" fillcolor="#039" stroked="f" strokeweight=".5pt">
                <v:fill opacity="16448f"/>
                <v:path arrowok="t"/>
                <v:textbox>
                  <w:txbxContent>
                    <w:p w:rsidR="00022629" w:rsidRPr="00F82268" w:rsidRDefault="00022629" w:rsidP="0061198A">
                      <w:pPr>
                        <w:pStyle w:val="AaBb-xB"/>
                      </w:pPr>
                      <w:r w:rsidRPr="00F82268">
                        <w:rPr>
                          <w:rStyle w:val="xB"/>
                        </w:rPr>
                        <w:t xml:space="preserve">Return to the </w:t>
                      </w:r>
                      <w:r w:rsidRPr="002C367E">
                        <w:rPr>
                          <w:rStyle w:val="xB"/>
                          <w:i/>
                        </w:rPr>
                        <w:t>Planner’s Guide</w:t>
                      </w:r>
                      <w:r>
                        <w:rPr>
                          <w:rStyle w:val="xB"/>
                        </w:rPr>
                        <w:t>,</w:t>
                      </w:r>
                      <w:r w:rsidRPr="00F82268">
                        <w:rPr>
                          <w:rStyle w:val="xB"/>
                        </w:rPr>
                        <w:t xml:space="preserve"> page </w:t>
                      </w:r>
                      <w:r w:rsidRPr="00F30E2B">
                        <w:rPr>
                          <w:rStyle w:val="xHyperlinkChar"/>
                          <w:b/>
                        </w:rPr>
                        <w:fldChar w:fldCharType="begin"/>
                      </w:r>
                      <w:r w:rsidRPr="00F30E2B">
                        <w:rPr>
                          <w:rStyle w:val="xHyperlinkChar"/>
                          <w:b/>
                        </w:rPr>
                        <w:instrText xml:space="preserve"> PAGEREF ProcessPlanningTeam \h </w:instrText>
                      </w:r>
                      <w:r w:rsidRPr="00F30E2B">
                        <w:rPr>
                          <w:rStyle w:val="xHyperlinkChar"/>
                          <w:b/>
                        </w:rPr>
                      </w:r>
                      <w:r w:rsidRPr="00F30E2B">
                        <w:rPr>
                          <w:rStyle w:val="xHyperlinkChar"/>
                          <w:b/>
                        </w:rPr>
                        <w:fldChar w:fldCharType="separate"/>
                      </w:r>
                      <w:r>
                        <w:rPr>
                          <w:rStyle w:val="xHyperlinkChar"/>
                          <w:b/>
                          <w:noProof/>
                        </w:rPr>
                        <w:t>17</w:t>
                      </w:r>
                      <w:r w:rsidRPr="00F30E2B">
                        <w:rPr>
                          <w:rStyle w:val="xHyperlinkChar"/>
                          <w:b/>
                        </w:rPr>
                        <w:fldChar w:fldCharType="end"/>
                      </w:r>
                      <w:r>
                        <w:rPr>
                          <w:rStyle w:val="xB"/>
                        </w:rPr>
                        <w:t xml:space="preserve">, </w:t>
                      </w:r>
                      <w:r w:rsidRPr="00F82268">
                        <w:rPr>
                          <w:rStyle w:val="xB"/>
                        </w:rPr>
                        <w:t xml:space="preserve">for guidance </w:t>
                      </w:r>
                      <w:r>
                        <w:rPr>
                          <w:rStyle w:val="xB"/>
                        </w:rPr>
                        <w:t>on the next section</w:t>
                      </w:r>
                      <w:r w:rsidRPr="00F82268">
                        <w:rPr>
                          <w:rStyle w:val="xB"/>
                        </w:rPr>
                        <w:t>.</w:t>
                      </w:r>
                    </w:p>
                  </w:txbxContent>
                </v:textbox>
                <w10:anchorlock/>
              </v:shape>
            </w:pict>
          </mc:Fallback>
        </mc:AlternateContent>
      </w:r>
    </w:p>
    <w:p w:rsidR="0061198A" w:rsidRPr="008E3476" w:rsidRDefault="0061198A" w:rsidP="0061198A">
      <w:pPr>
        <w:pStyle w:val="H2TOC"/>
        <w:tabs>
          <w:tab w:val="left" w:pos="8280"/>
        </w:tabs>
      </w:pPr>
      <w:bookmarkStart w:id="106" w:name="ProjPlanRoster"/>
      <w:bookmarkStart w:id="107" w:name="_Toc500922866"/>
      <w:bookmarkEnd w:id="106"/>
      <w:r>
        <w:lastRenderedPageBreak/>
        <w:t>Planning Team Roster</w:t>
      </w:r>
      <w:bookmarkEnd w:id="107"/>
      <w:r>
        <w:tab/>
      </w:r>
    </w:p>
    <w:p w:rsidR="0061198A" w:rsidRPr="008E3476" w:rsidRDefault="0061198A" w:rsidP="0061198A">
      <w:r w:rsidRPr="008E3476">
        <w:t xml:space="preserve">All </w:t>
      </w:r>
      <w:r w:rsidR="00B8226C">
        <w:t xml:space="preserve">planning </w:t>
      </w:r>
      <w:r w:rsidRPr="008E3476">
        <w:t xml:space="preserve">meeting facilitation is coordinated between the following </w:t>
      </w:r>
      <w:r>
        <w:t xml:space="preserve">coordinating organization point-of-contact (POC) </w:t>
      </w:r>
      <w:r w:rsidRPr="008E3476">
        <w:t xml:space="preserve">and the following lead </w:t>
      </w:r>
      <w:r>
        <w:t>organization POC</w:t>
      </w:r>
      <w:r w:rsidRPr="008E347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832"/>
        <w:gridCol w:w="2908"/>
        <w:gridCol w:w="3620"/>
      </w:tblGrid>
      <w:tr w:rsidR="0061198A" w:rsidRPr="008E3476" w:rsidTr="00F24689">
        <w:tc>
          <w:tcPr>
            <w:tcW w:w="2905" w:type="dxa"/>
          </w:tcPr>
          <w:p w:rsidR="0061198A" w:rsidRPr="008E3476" w:rsidRDefault="0061198A" w:rsidP="000C60E8">
            <w:pPr>
              <w:pStyle w:val="TableCol1"/>
            </w:pPr>
            <w:r>
              <w:t>Coordinating</w:t>
            </w:r>
            <w:r w:rsidRPr="008E3476">
              <w:t xml:space="preserve"> POC:</w:t>
            </w:r>
          </w:p>
        </w:tc>
        <w:tc>
          <w:tcPr>
            <w:tcW w:w="2970" w:type="dxa"/>
          </w:tcPr>
          <w:p w:rsidR="0061198A" w:rsidRPr="008E3476" w:rsidRDefault="0061198A" w:rsidP="000C60E8">
            <w:pPr>
              <w:pStyle w:val="TableBody"/>
            </w:pPr>
            <w:r>
              <w:t>[ORGANIZATION</w:t>
            </w:r>
            <w:r w:rsidRPr="008E3476">
              <w:t xml:space="preserve"> NAME]</w:t>
            </w:r>
          </w:p>
        </w:tc>
        <w:tc>
          <w:tcPr>
            <w:tcW w:w="3715" w:type="dxa"/>
          </w:tcPr>
          <w:p w:rsidR="0061198A" w:rsidRPr="008E3476" w:rsidRDefault="0061198A" w:rsidP="000C60E8">
            <w:pPr>
              <w:pStyle w:val="TableBody"/>
            </w:pPr>
            <w:r w:rsidRPr="008E3476">
              <w:t>[</w:t>
            </w:r>
            <w:r>
              <w:t>REPRESENTATIVE NAME]</w:t>
            </w:r>
          </w:p>
        </w:tc>
      </w:tr>
      <w:tr w:rsidR="0061198A" w:rsidRPr="008E3476" w:rsidTr="00F24689">
        <w:tc>
          <w:tcPr>
            <w:tcW w:w="2905" w:type="dxa"/>
          </w:tcPr>
          <w:p w:rsidR="0061198A" w:rsidRPr="008E3476" w:rsidRDefault="0061198A" w:rsidP="000C60E8">
            <w:pPr>
              <w:pStyle w:val="TableCol1"/>
            </w:pPr>
            <w:r>
              <w:t xml:space="preserve">Lead Organization </w:t>
            </w:r>
            <w:r w:rsidRPr="008E3476">
              <w:t>POC:</w:t>
            </w:r>
          </w:p>
        </w:tc>
        <w:tc>
          <w:tcPr>
            <w:tcW w:w="2970" w:type="dxa"/>
          </w:tcPr>
          <w:p w:rsidR="0061198A" w:rsidRPr="008E3476" w:rsidRDefault="0061198A" w:rsidP="000C60E8">
            <w:pPr>
              <w:pStyle w:val="TableBody"/>
            </w:pPr>
            <w:r w:rsidRPr="008E3476">
              <w:t>[</w:t>
            </w:r>
            <w:r>
              <w:t>ORGANIZATION</w:t>
            </w:r>
            <w:r w:rsidRPr="008E3476">
              <w:t xml:space="preserve"> NAME]</w:t>
            </w:r>
          </w:p>
        </w:tc>
        <w:tc>
          <w:tcPr>
            <w:tcW w:w="3715" w:type="dxa"/>
          </w:tcPr>
          <w:p w:rsidR="0061198A" w:rsidRPr="008E3476" w:rsidRDefault="0061198A" w:rsidP="000C60E8">
            <w:pPr>
              <w:pStyle w:val="TableBody"/>
            </w:pPr>
            <w:r w:rsidRPr="008E3476">
              <w:t>[</w:t>
            </w:r>
            <w:r>
              <w:t>REPRESENTATIVE NAME]</w:t>
            </w:r>
          </w:p>
        </w:tc>
      </w:tr>
    </w:tbl>
    <w:p w:rsidR="0061198A" w:rsidRPr="008E3476" w:rsidRDefault="0061198A" w:rsidP="0061198A">
      <w:pPr>
        <w:pStyle w:val="H3NTOC"/>
      </w:pPr>
      <w:r w:rsidRPr="008E3476">
        <w:t>Local/Regional Representatives</w:t>
      </w:r>
    </w:p>
    <w:p w:rsidR="0061198A" w:rsidRPr="008E3476" w:rsidRDefault="0061198A" w:rsidP="0061198A">
      <w:r>
        <w:t>If you are a local or regional planner, use</w:t>
      </w:r>
      <w:r w:rsidRPr="008E3476">
        <w:t xml:space="preserve"> th</w:t>
      </w:r>
      <w:r>
        <w:t>is</w:t>
      </w:r>
      <w:r w:rsidRPr="008E3476">
        <w:t xml:space="preserve"> table to </w:t>
      </w:r>
      <w:r>
        <w:t>develop your planning team</w:t>
      </w:r>
      <w:r w:rsidRPr="008E3476">
        <w:t>.</w:t>
      </w:r>
      <w:r w:rsidR="00F679A8">
        <w:t xml:space="preserve"> You may not need all the representatives on the list below or you may need more. </w:t>
      </w:r>
      <w:r w:rsidR="00DA3A3F">
        <w:t xml:space="preserve">Decide </w:t>
      </w:r>
      <w:r w:rsidR="00F679A8">
        <w:t>based on the scope of your project.</w:t>
      </w:r>
      <w:r w:rsidR="00451322">
        <w:t xml:space="preserve"> </w:t>
      </w:r>
    </w:p>
    <w:tbl>
      <w:tblPr>
        <w:tblStyle w:val="TableGrid"/>
        <w:tblW w:w="9360" w:type="dxa"/>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CellMar>
          <w:top w:w="43" w:type="dxa"/>
          <w:left w:w="115" w:type="dxa"/>
          <w:bottom w:w="43" w:type="dxa"/>
          <w:right w:w="115" w:type="dxa"/>
        </w:tblCellMar>
        <w:tblLook w:val="04A0" w:firstRow="1" w:lastRow="0" w:firstColumn="1" w:lastColumn="0" w:noHBand="0" w:noVBand="1"/>
      </w:tblPr>
      <w:tblGrid>
        <w:gridCol w:w="2905"/>
        <w:gridCol w:w="6455"/>
      </w:tblGrid>
      <w:tr w:rsidR="0061198A" w:rsidRPr="008E3476" w:rsidTr="00F24689">
        <w:trPr>
          <w:tblHeader/>
        </w:trPr>
        <w:tc>
          <w:tcPr>
            <w:tcW w:w="2905" w:type="dxa"/>
            <w:shd w:val="clear" w:color="auto" w:fill="003399"/>
            <w:vAlign w:val="center"/>
          </w:tcPr>
          <w:p w:rsidR="0061198A" w:rsidRPr="008E3476" w:rsidRDefault="0061198A" w:rsidP="000C60E8">
            <w:pPr>
              <w:pStyle w:val="TableHeader"/>
            </w:pPr>
            <w:r>
              <w:t>Entity</w:t>
            </w:r>
          </w:p>
        </w:tc>
        <w:tc>
          <w:tcPr>
            <w:tcW w:w="6455" w:type="dxa"/>
            <w:shd w:val="clear" w:color="auto" w:fill="003399"/>
            <w:vAlign w:val="center"/>
          </w:tcPr>
          <w:p w:rsidR="0061198A" w:rsidRPr="008E3476" w:rsidRDefault="0061198A" w:rsidP="000C60E8">
            <w:pPr>
              <w:pStyle w:val="TableHeader"/>
            </w:pPr>
            <w:r>
              <w:t>Representative Name</w:t>
            </w:r>
          </w:p>
        </w:tc>
      </w:tr>
      <w:tr w:rsidR="0061198A" w:rsidRPr="008E3476" w:rsidTr="00F24689">
        <w:tc>
          <w:tcPr>
            <w:tcW w:w="2905" w:type="dxa"/>
            <w:vAlign w:val="center"/>
          </w:tcPr>
          <w:p w:rsidR="0061198A" w:rsidRPr="008E3476" w:rsidRDefault="0061198A" w:rsidP="000C60E8">
            <w:pPr>
              <w:pStyle w:val="TableCol1"/>
            </w:pPr>
            <w:r>
              <w:t>Law Enforcement</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Pr="008E3476" w:rsidRDefault="0061198A" w:rsidP="000C60E8">
            <w:pPr>
              <w:pStyle w:val="TableCol1"/>
            </w:pPr>
            <w:r>
              <w:t xml:space="preserve">Fire </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124352" w:rsidP="000C60E8">
            <w:pPr>
              <w:pStyle w:val="TableCol1"/>
            </w:pPr>
            <w:r>
              <w:t>Volunteer Organizations Active in Disasters (</w:t>
            </w:r>
            <w:r w:rsidR="0061198A">
              <w:t>VOAD</w:t>
            </w:r>
            <w:r>
              <w:t>)</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Mayor/County Judge</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Office of Emergency Management</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Public Information Office</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Public Works</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124352" w:rsidRDefault="00124352" w:rsidP="000C60E8">
            <w:pPr>
              <w:pStyle w:val="TableCol1"/>
            </w:pPr>
            <w:r>
              <w:t>Hazardous Materials</w:t>
            </w:r>
          </w:p>
          <w:p w:rsidR="0061198A" w:rsidRDefault="0061198A" w:rsidP="000C60E8">
            <w:pPr>
              <w:pStyle w:val="TableCol1"/>
            </w:pPr>
            <w:r>
              <w:t>HAZMAT/Radiological Protection</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Public Health and Medical Services (Hospitals, EMS)</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124352" w:rsidP="000C60E8">
            <w:pPr>
              <w:pStyle w:val="TableCol1"/>
            </w:pPr>
            <w:r>
              <w:t>Utilities (Gas, E</w:t>
            </w:r>
            <w:r w:rsidR="0061198A">
              <w:t>lectric)</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Search and Rescue</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Legal Services (City/County Attorney)</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124352" w:rsidP="000C60E8">
            <w:pPr>
              <w:pStyle w:val="TableCol1"/>
            </w:pPr>
            <w:r>
              <w:t xml:space="preserve">Human Services (Functional Needs Support Services </w:t>
            </w:r>
            <w:r>
              <w:lastRenderedPageBreak/>
              <w:t>[FNSS], Disaster Behavioral H</w:t>
            </w:r>
            <w:r w:rsidR="0061198A">
              <w:t>ealth)</w:t>
            </w:r>
          </w:p>
        </w:tc>
        <w:tc>
          <w:tcPr>
            <w:tcW w:w="6455" w:type="dxa"/>
            <w:vAlign w:val="bottom"/>
          </w:tcPr>
          <w:p w:rsidR="0061198A" w:rsidRPr="008E3476" w:rsidRDefault="0061198A" w:rsidP="000C60E8">
            <w:pPr>
              <w:pStyle w:val="TableBody"/>
            </w:pPr>
            <w:r w:rsidRPr="008E3476">
              <w:lastRenderedPageBreak/>
              <w:t>[</w:t>
            </w:r>
            <w:r>
              <w:t>REPRESENTATIVE NAME]</w:t>
            </w:r>
          </w:p>
        </w:tc>
      </w:tr>
      <w:tr w:rsidR="0061198A" w:rsidRPr="008E3476" w:rsidTr="00F24689">
        <w:tc>
          <w:tcPr>
            <w:tcW w:w="2905" w:type="dxa"/>
            <w:vAlign w:val="center"/>
          </w:tcPr>
          <w:p w:rsidR="0061198A" w:rsidRDefault="00124352" w:rsidP="000C60E8">
            <w:pPr>
              <w:pStyle w:val="TableCol1"/>
            </w:pPr>
            <w:r>
              <w:t>Emergency Medical Services (</w:t>
            </w:r>
            <w:r w:rsidR="0061198A">
              <w:t>EMS</w:t>
            </w:r>
            <w:r>
              <w:t>)</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124352" w:rsidP="000C60E8">
            <w:pPr>
              <w:pStyle w:val="TableCol1"/>
            </w:pPr>
            <w:r>
              <w:t>Emergency Management Coordinator (</w:t>
            </w:r>
            <w:r w:rsidR="0061198A">
              <w:t>EMC</w:t>
            </w:r>
            <w:r>
              <w:t>)</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Council of Government or Planning Commission</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Disaster District Coordinator</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Tribal Councils</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Transportation</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School ISDs</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Private Sector</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Advocacy Organizations</w:t>
            </w:r>
          </w:p>
        </w:tc>
        <w:tc>
          <w:tcPr>
            <w:tcW w:w="6455" w:type="dxa"/>
            <w:vAlign w:val="bottom"/>
          </w:tcPr>
          <w:p w:rsidR="0061198A" w:rsidRPr="008E3476" w:rsidRDefault="0061198A" w:rsidP="000C60E8">
            <w:pPr>
              <w:pStyle w:val="TableBody"/>
            </w:pPr>
            <w:r w:rsidRPr="008E3476">
              <w:t>[</w:t>
            </w:r>
            <w:r>
              <w:t>REPRESENTATIVE NAME]</w:t>
            </w:r>
          </w:p>
        </w:tc>
      </w:tr>
      <w:tr w:rsidR="0061198A" w:rsidRPr="008E3476" w:rsidTr="00F24689">
        <w:tc>
          <w:tcPr>
            <w:tcW w:w="2905" w:type="dxa"/>
            <w:vAlign w:val="center"/>
          </w:tcPr>
          <w:p w:rsidR="0061198A" w:rsidRDefault="0061198A" w:rsidP="000C60E8">
            <w:pPr>
              <w:pStyle w:val="TableCol1"/>
            </w:pPr>
            <w:r>
              <w:t>Affected, Protected Groups</w:t>
            </w:r>
          </w:p>
        </w:tc>
        <w:tc>
          <w:tcPr>
            <w:tcW w:w="6455" w:type="dxa"/>
            <w:vAlign w:val="bottom"/>
          </w:tcPr>
          <w:p w:rsidR="0061198A" w:rsidRPr="008E3476" w:rsidRDefault="0061198A" w:rsidP="000C60E8">
            <w:pPr>
              <w:pStyle w:val="TableBody"/>
            </w:pPr>
            <w:r w:rsidRPr="008E3476">
              <w:t>[</w:t>
            </w:r>
            <w:r>
              <w:t>REPRESENTATIVE NAME]</w:t>
            </w:r>
          </w:p>
        </w:tc>
      </w:tr>
    </w:tbl>
    <w:p w:rsidR="0061198A" w:rsidRPr="0021336F" w:rsidRDefault="0061198A" w:rsidP="0021336F">
      <w:pPr>
        <w:pStyle w:val="H3NTOC"/>
      </w:pPr>
      <w:r w:rsidRPr="0021336F">
        <w:t>State/Federal Planning Team</w:t>
      </w:r>
    </w:p>
    <w:p w:rsidR="00451322" w:rsidRDefault="0061198A" w:rsidP="0021336F">
      <w:r>
        <w:t>If you are a planner in TDEM’s State and Federal Plans Unit, use this table to develop your planning team</w:t>
      </w:r>
      <w:r w:rsidRPr="008E3476">
        <w:t>.</w:t>
      </w:r>
      <w:r w:rsidR="00451322">
        <w:t xml:space="preserve"> Be sure to invite </w:t>
      </w:r>
      <w:r w:rsidR="004A6B4C">
        <w:t>POCs</w:t>
      </w:r>
      <w:r w:rsidR="00451322">
        <w:t xml:space="preserve"> from agency training and exercise teams. Share all contact information with the database manager.</w:t>
      </w:r>
    </w:p>
    <w:tbl>
      <w:tblPr>
        <w:tblStyle w:val="TableGrid"/>
        <w:tblW w:w="9590" w:type="dxa"/>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CellMar>
          <w:top w:w="43" w:type="dxa"/>
          <w:left w:w="115" w:type="dxa"/>
          <w:bottom w:w="43" w:type="dxa"/>
          <w:right w:w="115" w:type="dxa"/>
        </w:tblCellMar>
        <w:tblLook w:val="04A0" w:firstRow="1" w:lastRow="0" w:firstColumn="1" w:lastColumn="0" w:noHBand="0" w:noVBand="1"/>
      </w:tblPr>
      <w:tblGrid>
        <w:gridCol w:w="2069"/>
        <w:gridCol w:w="4196"/>
        <w:gridCol w:w="3325"/>
      </w:tblGrid>
      <w:tr w:rsidR="0061198A" w:rsidRPr="008E3476" w:rsidTr="000C60E8">
        <w:trPr>
          <w:tblHeader/>
        </w:trPr>
        <w:tc>
          <w:tcPr>
            <w:tcW w:w="2069" w:type="dxa"/>
            <w:shd w:val="clear" w:color="auto" w:fill="003399"/>
            <w:vAlign w:val="center"/>
          </w:tcPr>
          <w:p w:rsidR="0061198A" w:rsidRPr="008E3476" w:rsidRDefault="0061198A" w:rsidP="000C60E8">
            <w:pPr>
              <w:pStyle w:val="TableHeader"/>
            </w:pPr>
            <w:r w:rsidRPr="008E3476">
              <w:t>Acronym</w:t>
            </w:r>
          </w:p>
        </w:tc>
        <w:tc>
          <w:tcPr>
            <w:tcW w:w="4196" w:type="dxa"/>
            <w:shd w:val="clear" w:color="auto" w:fill="003399"/>
            <w:vAlign w:val="center"/>
          </w:tcPr>
          <w:p w:rsidR="0061198A" w:rsidRPr="008E3476" w:rsidRDefault="0061198A" w:rsidP="000C60E8">
            <w:pPr>
              <w:pStyle w:val="TableHeader"/>
            </w:pPr>
            <w:r w:rsidRPr="008E3476">
              <w:t>Agency Name</w:t>
            </w:r>
          </w:p>
        </w:tc>
        <w:tc>
          <w:tcPr>
            <w:tcW w:w="3325" w:type="dxa"/>
            <w:shd w:val="clear" w:color="auto" w:fill="003399"/>
          </w:tcPr>
          <w:p w:rsidR="0061198A" w:rsidRPr="008E3476" w:rsidRDefault="0061198A" w:rsidP="000C60E8">
            <w:pPr>
              <w:pStyle w:val="TableHeader"/>
            </w:pPr>
            <w:r>
              <w:t>Representative Name</w:t>
            </w:r>
          </w:p>
        </w:tc>
      </w:tr>
      <w:tr w:rsidR="0061198A" w:rsidRPr="008E3476" w:rsidTr="000C60E8">
        <w:tc>
          <w:tcPr>
            <w:tcW w:w="2069" w:type="dxa"/>
            <w:vAlign w:val="center"/>
          </w:tcPr>
          <w:p w:rsidR="0061198A" w:rsidRPr="008E3476" w:rsidRDefault="0061198A" w:rsidP="000C60E8">
            <w:pPr>
              <w:pStyle w:val="TableCol1"/>
            </w:pPr>
            <w:r>
              <w:t>AGRILIFE</w:t>
            </w:r>
          </w:p>
        </w:tc>
        <w:tc>
          <w:tcPr>
            <w:tcW w:w="4196" w:type="dxa"/>
            <w:vAlign w:val="bottom"/>
          </w:tcPr>
          <w:p w:rsidR="0061198A" w:rsidRPr="008E3476" w:rsidRDefault="0061198A" w:rsidP="000C60E8">
            <w:pPr>
              <w:pStyle w:val="TableBody"/>
            </w:pPr>
            <w:r w:rsidRPr="008E3476">
              <w:t>Texas AgriLife Extension Service</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ARC</w:t>
            </w:r>
          </w:p>
        </w:tc>
        <w:tc>
          <w:tcPr>
            <w:tcW w:w="4196" w:type="dxa"/>
            <w:vAlign w:val="bottom"/>
          </w:tcPr>
          <w:p w:rsidR="0061198A" w:rsidRPr="008E3476" w:rsidRDefault="0061198A" w:rsidP="000C60E8">
            <w:pPr>
              <w:pStyle w:val="TableBody"/>
            </w:pPr>
            <w:r w:rsidRPr="008E3476">
              <w:t>American Red Cross</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CPA</w:t>
            </w:r>
          </w:p>
        </w:tc>
        <w:tc>
          <w:tcPr>
            <w:tcW w:w="4196" w:type="dxa"/>
            <w:vAlign w:val="bottom"/>
          </w:tcPr>
          <w:p w:rsidR="0061198A" w:rsidRPr="008E3476" w:rsidRDefault="0061198A" w:rsidP="000C60E8">
            <w:pPr>
              <w:pStyle w:val="TableBody"/>
            </w:pPr>
            <w:r w:rsidRPr="008E3476">
              <w:t>Comptroller of Public Accounts</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DADS</w:t>
            </w:r>
          </w:p>
        </w:tc>
        <w:tc>
          <w:tcPr>
            <w:tcW w:w="4196" w:type="dxa"/>
            <w:vAlign w:val="bottom"/>
          </w:tcPr>
          <w:p w:rsidR="0061198A" w:rsidRPr="008E3476" w:rsidRDefault="0061198A" w:rsidP="000C60E8">
            <w:pPr>
              <w:pStyle w:val="TableBody"/>
            </w:pPr>
            <w:r w:rsidRPr="008E3476">
              <w:t>Department of Aging and Disability Services</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DARS</w:t>
            </w:r>
          </w:p>
        </w:tc>
        <w:tc>
          <w:tcPr>
            <w:tcW w:w="4196" w:type="dxa"/>
            <w:vAlign w:val="bottom"/>
          </w:tcPr>
          <w:p w:rsidR="0061198A" w:rsidRPr="008E3476" w:rsidRDefault="0061198A" w:rsidP="000C60E8">
            <w:pPr>
              <w:pStyle w:val="TableBody"/>
            </w:pPr>
            <w:r w:rsidRPr="008E3476">
              <w:t>Department of Assistive and Rehabilitative Services</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lastRenderedPageBreak/>
              <w:t>DFPS</w:t>
            </w:r>
          </w:p>
        </w:tc>
        <w:tc>
          <w:tcPr>
            <w:tcW w:w="4196" w:type="dxa"/>
            <w:vAlign w:val="bottom"/>
          </w:tcPr>
          <w:p w:rsidR="0061198A" w:rsidRPr="008E3476" w:rsidRDefault="0061198A" w:rsidP="000C60E8">
            <w:pPr>
              <w:pStyle w:val="TableBody"/>
            </w:pPr>
            <w:r w:rsidRPr="008E3476">
              <w:t>Department of Family and Protective Services</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DIR</w:t>
            </w:r>
          </w:p>
        </w:tc>
        <w:tc>
          <w:tcPr>
            <w:tcW w:w="4196" w:type="dxa"/>
            <w:vAlign w:val="bottom"/>
          </w:tcPr>
          <w:p w:rsidR="0061198A" w:rsidRPr="008E3476" w:rsidRDefault="0061198A" w:rsidP="000C60E8">
            <w:pPr>
              <w:pStyle w:val="TableBody"/>
            </w:pPr>
            <w:r w:rsidRPr="008E3476">
              <w:t>Division of Information Resources</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DPS-CCG</w:t>
            </w:r>
          </w:p>
        </w:tc>
        <w:tc>
          <w:tcPr>
            <w:tcW w:w="4196" w:type="dxa"/>
            <w:vAlign w:val="bottom"/>
          </w:tcPr>
          <w:p w:rsidR="0061198A" w:rsidRPr="008E3476" w:rsidRDefault="0061198A" w:rsidP="000C60E8">
            <w:pPr>
              <w:pStyle w:val="TableBody"/>
            </w:pPr>
            <w:r w:rsidRPr="008E3476">
              <w:t>Department of Public Safety — Communications Coordination Group</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DPS-Fusion Center</w:t>
            </w:r>
          </w:p>
        </w:tc>
        <w:tc>
          <w:tcPr>
            <w:tcW w:w="4196" w:type="dxa"/>
            <w:vAlign w:val="bottom"/>
          </w:tcPr>
          <w:p w:rsidR="0061198A" w:rsidRPr="008E3476" w:rsidRDefault="0061198A" w:rsidP="000C60E8">
            <w:pPr>
              <w:pStyle w:val="TableBody"/>
            </w:pPr>
            <w:r w:rsidRPr="008E3476">
              <w:t>Department of Public Safety — Fusion Center</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DPS-PIO</w:t>
            </w:r>
          </w:p>
        </w:tc>
        <w:tc>
          <w:tcPr>
            <w:tcW w:w="4196" w:type="dxa"/>
            <w:vAlign w:val="bottom"/>
          </w:tcPr>
          <w:p w:rsidR="0061198A" w:rsidRPr="008E3476" w:rsidRDefault="0061198A" w:rsidP="000C60E8">
            <w:pPr>
              <w:pStyle w:val="TableBody"/>
            </w:pPr>
            <w:r w:rsidRPr="008E3476">
              <w:t>Department of Public Safety — Public Information Office</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TDEM</w:t>
            </w:r>
          </w:p>
        </w:tc>
        <w:tc>
          <w:tcPr>
            <w:tcW w:w="4196" w:type="dxa"/>
            <w:vAlign w:val="bottom"/>
          </w:tcPr>
          <w:p w:rsidR="0061198A" w:rsidRPr="008E3476" w:rsidRDefault="0061198A" w:rsidP="000C60E8">
            <w:pPr>
              <w:pStyle w:val="TableBody"/>
            </w:pPr>
            <w:r w:rsidRPr="008E3476">
              <w:t>Texas Division of Emergency Management</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TDEM-SMT</w:t>
            </w:r>
          </w:p>
        </w:tc>
        <w:tc>
          <w:tcPr>
            <w:tcW w:w="4196" w:type="dxa"/>
            <w:vAlign w:val="bottom"/>
          </w:tcPr>
          <w:p w:rsidR="0061198A" w:rsidRPr="008E3476" w:rsidRDefault="0061198A" w:rsidP="000C60E8">
            <w:pPr>
              <w:pStyle w:val="TableBody"/>
            </w:pPr>
            <w:r w:rsidRPr="008E3476">
              <w:t>Texas Division of Emergency Management — State Management Team</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t>TDEM-Exercises</w:t>
            </w:r>
          </w:p>
        </w:tc>
        <w:tc>
          <w:tcPr>
            <w:tcW w:w="4196" w:type="dxa"/>
            <w:vAlign w:val="bottom"/>
          </w:tcPr>
          <w:p w:rsidR="0061198A" w:rsidRPr="008E3476" w:rsidRDefault="0061198A" w:rsidP="000C60E8">
            <w:pPr>
              <w:pStyle w:val="TableBody"/>
            </w:pPr>
            <w:r w:rsidRPr="008E3476">
              <w:t>Texas Division of Emergency Management —</w:t>
            </w:r>
            <w:r>
              <w:t xml:space="preserve"> Exercises</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t>TDEM-Training</w:t>
            </w:r>
          </w:p>
        </w:tc>
        <w:tc>
          <w:tcPr>
            <w:tcW w:w="4196" w:type="dxa"/>
            <w:vAlign w:val="bottom"/>
          </w:tcPr>
          <w:p w:rsidR="0061198A" w:rsidRPr="008E3476" w:rsidRDefault="0061198A" w:rsidP="000C60E8">
            <w:pPr>
              <w:pStyle w:val="TableBody"/>
            </w:pPr>
            <w:r w:rsidRPr="008E3476">
              <w:t>Texas Division of Emergency Management —</w:t>
            </w:r>
            <w:r>
              <w:t xml:space="preserve"> Training</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DPS-THP</w:t>
            </w:r>
          </w:p>
        </w:tc>
        <w:tc>
          <w:tcPr>
            <w:tcW w:w="4196" w:type="dxa"/>
            <w:vAlign w:val="bottom"/>
          </w:tcPr>
          <w:p w:rsidR="0061198A" w:rsidRPr="008E3476" w:rsidRDefault="0061198A" w:rsidP="000C60E8">
            <w:pPr>
              <w:pStyle w:val="TableBody"/>
            </w:pPr>
            <w:r w:rsidRPr="008E3476">
              <w:t>Department of P</w:t>
            </w:r>
            <w:r>
              <w:t>ublic Safety — Texas Highway Pa</w:t>
            </w:r>
            <w:r w:rsidRPr="008E3476">
              <w:t>t</w:t>
            </w:r>
            <w:r>
              <w:t>r</w:t>
            </w:r>
            <w:r w:rsidRPr="008E3476">
              <w:t>ol</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DSHS</w:t>
            </w:r>
          </w:p>
        </w:tc>
        <w:tc>
          <w:tcPr>
            <w:tcW w:w="4196" w:type="dxa"/>
            <w:vAlign w:val="bottom"/>
          </w:tcPr>
          <w:p w:rsidR="0061198A" w:rsidRPr="008E3476" w:rsidRDefault="0061198A" w:rsidP="000C60E8">
            <w:pPr>
              <w:pStyle w:val="TableBody"/>
            </w:pPr>
            <w:r w:rsidRPr="008E3476">
              <w:t>Department of State Health Services</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GLO</w:t>
            </w:r>
          </w:p>
        </w:tc>
        <w:tc>
          <w:tcPr>
            <w:tcW w:w="4196" w:type="dxa"/>
            <w:vAlign w:val="bottom"/>
          </w:tcPr>
          <w:p w:rsidR="0061198A" w:rsidRPr="008E3476" w:rsidRDefault="0061198A" w:rsidP="000C60E8">
            <w:pPr>
              <w:pStyle w:val="TableBody"/>
            </w:pPr>
            <w:r w:rsidRPr="008E3476">
              <w:t>Texas General Land Office</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HHSC</w:t>
            </w:r>
          </w:p>
        </w:tc>
        <w:tc>
          <w:tcPr>
            <w:tcW w:w="4196" w:type="dxa"/>
            <w:vAlign w:val="bottom"/>
          </w:tcPr>
          <w:p w:rsidR="0061198A" w:rsidRPr="008E3476" w:rsidRDefault="0061198A" w:rsidP="000C60E8">
            <w:pPr>
              <w:pStyle w:val="TableBody"/>
            </w:pPr>
            <w:r w:rsidRPr="008E3476">
              <w:t>Health and Human Services Commission</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NRC</w:t>
            </w:r>
          </w:p>
        </w:tc>
        <w:tc>
          <w:tcPr>
            <w:tcW w:w="4196" w:type="dxa"/>
            <w:vAlign w:val="bottom"/>
          </w:tcPr>
          <w:p w:rsidR="0061198A" w:rsidRPr="008E3476" w:rsidRDefault="0061198A" w:rsidP="000C60E8">
            <w:pPr>
              <w:pStyle w:val="TableBody"/>
            </w:pPr>
            <w:r w:rsidRPr="008E3476">
              <w:t>Nuclear Regulatory Commiss</w:t>
            </w:r>
            <w:r>
              <w:t>i</w:t>
            </w:r>
            <w:r w:rsidRPr="008E3476">
              <w:t>on</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NWS</w:t>
            </w:r>
          </w:p>
        </w:tc>
        <w:tc>
          <w:tcPr>
            <w:tcW w:w="4196" w:type="dxa"/>
            <w:vAlign w:val="bottom"/>
          </w:tcPr>
          <w:p w:rsidR="0061198A" w:rsidRPr="008E3476" w:rsidRDefault="0061198A" w:rsidP="000C60E8">
            <w:pPr>
              <w:pStyle w:val="TableBody"/>
            </w:pPr>
            <w:r w:rsidRPr="008E3476">
              <w:t>National Weather Service</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OAG</w:t>
            </w:r>
          </w:p>
        </w:tc>
        <w:tc>
          <w:tcPr>
            <w:tcW w:w="4196" w:type="dxa"/>
            <w:vAlign w:val="bottom"/>
          </w:tcPr>
          <w:p w:rsidR="0061198A" w:rsidRPr="008E3476" w:rsidRDefault="0061198A" w:rsidP="000C60E8">
            <w:pPr>
              <w:pStyle w:val="TableBody"/>
            </w:pPr>
            <w:r w:rsidRPr="008E3476">
              <w:t>Office of the Attorney General</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OOG-EDT</w:t>
            </w:r>
          </w:p>
        </w:tc>
        <w:tc>
          <w:tcPr>
            <w:tcW w:w="4196" w:type="dxa"/>
            <w:vAlign w:val="bottom"/>
          </w:tcPr>
          <w:p w:rsidR="0061198A" w:rsidRPr="008E3476" w:rsidRDefault="0061198A" w:rsidP="000C60E8">
            <w:pPr>
              <w:pStyle w:val="TableBody"/>
            </w:pPr>
            <w:r w:rsidRPr="008E3476">
              <w:t>Office of the Governor Economic Development and Tourism</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OTSC</w:t>
            </w:r>
          </w:p>
        </w:tc>
        <w:tc>
          <w:tcPr>
            <w:tcW w:w="4196" w:type="dxa"/>
            <w:vAlign w:val="bottom"/>
          </w:tcPr>
          <w:p w:rsidR="0061198A" w:rsidRPr="008E3476" w:rsidRDefault="0061198A" w:rsidP="000C60E8">
            <w:pPr>
              <w:pStyle w:val="TableBody"/>
            </w:pPr>
            <w:r w:rsidRPr="008E3476">
              <w:t>Office of the Texas State Chemist</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PUC</w:t>
            </w:r>
          </w:p>
        </w:tc>
        <w:tc>
          <w:tcPr>
            <w:tcW w:w="4196" w:type="dxa"/>
            <w:vAlign w:val="bottom"/>
          </w:tcPr>
          <w:p w:rsidR="0061198A" w:rsidRPr="008E3476" w:rsidRDefault="0061198A" w:rsidP="000C60E8">
            <w:pPr>
              <w:pStyle w:val="TableBody"/>
            </w:pPr>
            <w:r w:rsidRPr="008E3476">
              <w:t>Public Utility Commission of Texas</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RRC</w:t>
            </w:r>
          </w:p>
        </w:tc>
        <w:tc>
          <w:tcPr>
            <w:tcW w:w="4196" w:type="dxa"/>
            <w:vAlign w:val="bottom"/>
          </w:tcPr>
          <w:p w:rsidR="0061198A" w:rsidRPr="008E3476" w:rsidRDefault="0061198A" w:rsidP="000C60E8">
            <w:pPr>
              <w:pStyle w:val="TableBody"/>
            </w:pPr>
            <w:r w:rsidRPr="008E3476">
              <w:t>Railroad Commission of Texas</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lastRenderedPageBreak/>
              <w:t>SAO</w:t>
            </w:r>
          </w:p>
        </w:tc>
        <w:tc>
          <w:tcPr>
            <w:tcW w:w="4196" w:type="dxa"/>
            <w:vAlign w:val="bottom"/>
          </w:tcPr>
          <w:p w:rsidR="0061198A" w:rsidRPr="008E3476" w:rsidRDefault="0061198A" w:rsidP="000C60E8">
            <w:pPr>
              <w:pStyle w:val="TableBody"/>
            </w:pPr>
            <w:r w:rsidRPr="008E3476">
              <w:t>Texas State Auditor's Office</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TAHC</w:t>
            </w:r>
          </w:p>
        </w:tc>
        <w:tc>
          <w:tcPr>
            <w:tcW w:w="4196" w:type="dxa"/>
            <w:vAlign w:val="bottom"/>
          </w:tcPr>
          <w:p w:rsidR="0061198A" w:rsidRPr="008E3476" w:rsidRDefault="0061198A" w:rsidP="000C60E8">
            <w:pPr>
              <w:pStyle w:val="TableBody"/>
            </w:pPr>
            <w:r w:rsidRPr="008E3476">
              <w:t>Texas Animal Health Commission</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TCEQ</w:t>
            </w:r>
          </w:p>
        </w:tc>
        <w:tc>
          <w:tcPr>
            <w:tcW w:w="4196" w:type="dxa"/>
            <w:vAlign w:val="bottom"/>
          </w:tcPr>
          <w:p w:rsidR="0061198A" w:rsidRPr="008E3476" w:rsidRDefault="0061198A" w:rsidP="000C60E8">
            <w:pPr>
              <w:pStyle w:val="TableBody"/>
            </w:pPr>
            <w:r w:rsidRPr="008E3476">
              <w:t>Texas Commission of Environmental Quality</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TDA</w:t>
            </w:r>
          </w:p>
        </w:tc>
        <w:tc>
          <w:tcPr>
            <w:tcW w:w="4196" w:type="dxa"/>
            <w:vAlign w:val="bottom"/>
          </w:tcPr>
          <w:p w:rsidR="0061198A" w:rsidRPr="008E3476" w:rsidRDefault="0061198A" w:rsidP="000C60E8">
            <w:pPr>
              <w:pStyle w:val="TableBody"/>
            </w:pPr>
            <w:r w:rsidRPr="008E3476">
              <w:t>Texas Department of Agriculture</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TDCJ</w:t>
            </w:r>
          </w:p>
        </w:tc>
        <w:tc>
          <w:tcPr>
            <w:tcW w:w="4196" w:type="dxa"/>
            <w:vAlign w:val="bottom"/>
          </w:tcPr>
          <w:p w:rsidR="0061198A" w:rsidRPr="008E3476" w:rsidRDefault="0061198A" w:rsidP="000C60E8">
            <w:pPr>
              <w:pStyle w:val="TableBody"/>
            </w:pPr>
            <w:r w:rsidRPr="008E3476">
              <w:t>Texas Department of Criminal Justice</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TDHCA</w:t>
            </w:r>
          </w:p>
        </w:tc>
        <w:tc>
          <w:tcPr>
            <w:tcW w:w="4196" w:type="dxa"/>
            <w:vAlign w:val="bottom"/>
          </w:tcPr>
          <w:p w:rsidR="0061198A" w:rsidRPr="008E3476" w:rsidRDefault="0061198A" w:rsidP="000C60E8">
            <w:pPr>
              <w:pStyle w:val="TableBody"/>
            </w:pPr>
            <w:r w:rsidRPr="008E3476">
              <w:t>Texas Department of Housing &amp; Community Affairs</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TDI</w:t>
            </w:r>
          </w:p>
        </w:tc>
        <w:tc>
          <w:tcPr>
            <w:tcW w:w="4196" w:type="dxa"/>
            <w:vAlign w:val="bottom"/>
          </w:tcPr>
          <w:p w:rsidR="0061198A" w:rsidRPr="008E3476" w:rsidRDefault="0061198A" w:rsidP="000C60E8">
            <w:pPr>
              <w:pStyle w:val="TableBody"/>
            </w:pPr>
            <w:r w:rsidRPr="008E3476">
              <w:t>Texas Department of Insurance</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TCFP</w:t>
            </w:r>
          </w:p>
        </w:tc>
        <w:tc>
          <w:tcPr>
            <w:tcW w:w="4196" w:type="dxa"/>
            <w:vAlign w:val="bottom"/>
          </w:tcPr>
          <w:p w:rsidR="0061198A" w:rsidRPr="008E3476" w:rsidRDefault="0061198A" w:rsidP="000C60E8">
            <w:pPr>
              <w:pStyle w:val="TableBody"/>
            </w:pPr>
            <w:r w:rsidRPr="008E3476">
              <w:t>Texas Commission of Fire Protection</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TEA</w:t>
            </w:r>
          </w:p>
        </w:tc>
        <w:tc>
          <w:tcPr>
            <w:tcW w:w="4196" w:type="dxa"/>
            <w:vAlign w:val="bottom"/>
          </w:tcPr>
          <w:p w:rsidR="0061198A" w:rsidRPr="008E3476" w:rsidRDefault="0061198A" w:rsidP="000C60E8">
            <w:pPr>
              <w:pStyle w:val="TableBody"/>
            </w:pPr>
            <w:r w:rsidRPr="008E3476">
              <w:t>Texas Education Agency</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Texas</w:t>
            </w:r>
            <w:r w:rsidR="004A6B4C">
              <w:t xml:space="preserve"> </w:t>
            </w:r>
            <w:r w:rsidRPr="008E3476">
              <w:t>VOAD</w:t>
            </w:r>
          </w:p>
        </w:tc>
        <w:tc>
          <w:tcPr>
            <w:tcW w:w="4196" w:type="dxa"/>
            <w:vAlign w:val="bottom"/>
          </w:tcPr>
          <w:p w:rsidR="0061198A" w:rsidRPr="008E3476" w:rsidRDefault="0061198A" w:rsidP="000C60E8">
            <w:pPr>
              <w:pStyle w:val="TableBody"/>
            </w:pPr>
            <w:r w:rsidRPr="008E3476">
              <w:t>Texas Voluntary Organizations Active in Disaster</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TFS</w:t>
            </w:r>
          </w:p>
        </w:tc>
        <w:tc>
          <w:tcPr>
            <w:tcW w:w="4196" w:type="dxa"/>
            <w:vAlign w:val="bottom"/>
          </w:tcPr>
          <w:p w:rsidR="0061198A" w:rsidRPr="008E3476" w:rsidRDefault="0061198A" w:rsidP="000C60E8">
            <w:pPr>
              <w:pStyle w:val="TableBody"/>
            </w:pPr>
            <w:r w:rsidRPr="008E3476">
              <w:t>Texas Forest Service</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TPASS</w:t>
            </w:r>
          </w:p>
        </w:tc>
        <w:tc>
          <w:tcPr>
            <w:tcW w:w="4196" w:type="dxa"/>
            <w:vAlign w:val="bottom"/>
          </w:tcPr>
          <w:p w:rsidR="0061198A" w:rsidRPr="008E3476" w:rsidRDefault="0061198A" w:rsidP="000C60E8">
            <w:pPr>
              <w:pStyle w:val="TableBody"/>
            </w:pPr>
            <w:r w:rsidRPr="008E3476">
              <w:t>Texas Procurement and Support Services</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TPWD</w:t>
            </w:r>
          </w:p>
        </w:tc>
        <w:tc>
          <w:tcPr>
            <w:tcW w:w="4196" w:type="dxa"/>
            <w:vAlign w:val="bottom"/>
          </w:tcPr>
          <w:p w:rsidR="0061198A" w:rsidRPr="008E3476" w:rsidRDefault="0061198A" w:rsidP="000C60E8">
            <w:pPr>
              <w:pStyle w:val="TableBody"/>
            </w:pPr>
            <w:r w:rsidRPr="008E3476">
              <w:t>Texas Parks and Wildlife</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TSA</w:t>
            </w:r>
          </w:p>
        </w:tc>
        <w:tc>
          <w:tcPr>
            <w:tcW w:w="4196" w:type="dxa"/>
            <w:vAlign w:val="bottom"/>
          </w:tcPr>
          <w:p w:rsidR="0061198A" w:rsidRPr="008E3476" w:rsidRDefault="0061198A" w:rsidP="000C60E8">
            <w:pPr>
              <w:pStyle w:val="TableBody"/>
            </w:pPr>
            <w:r w:rsidRPr="008E3476">
              <w:t>Transportation Security Administration</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w:t>
            </w:r>
            <w:r>
              <w:t>X-</w:t>
            </w:r>
            <w:r w:rsidRPr="008E3476">
              <w:t>TF1</w:t>
            </w:r>
          </w:p>
        </w:tc>
        <w:tc>
          <w:tcPr>
            <w:tcW w:w="4196" w:type="dxa"/>
            <w:vAlign w:val="bottom"/>
          </w:tcPr>
          <w:p w:rsidR="0061198A" w:rsidRPr="008E3476" w:rsidRDefault="0061198A" w:rsidP="000C60E8">
            <w:pPr>
              <w:pStyle w:val="TableBody"/>
            </w:pPr>
            <w:r w:rsidRPr="008E3476">
              <w:t>Texas Task Force One</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TWC</w:t>
            </w:r>
          </w:p>
        </w:tc>
        <w:tc>
          <w:tcPr>
            <w:tcW w:w="4196" w:type="dxa"/>
            <w:vAlign w:val="bottom"/>
          </w:tcPr>
          <w:p w:rsidR="0061198A" w:rsidRPr="008E3476" w:rsidRDefault="0061198A" w:rsidP="000C60E8">
            <w:pPr>
              <w:pStyle w:val="TableBody"/>
            </w:pPr>
            <w:r w:rsidRPr="008E3476">
              <w:t>Texas Workforce Commission</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TWDB</w:t>
            </w:r>
          </w:p>
        </w:tc>
        <w:tc>
          <w:tcPr>
            <w:tcW w:w="4196" w:type="dxa"/>
            <w:vAlign w:val="bottom"/>
          </w:tcPr>
          <w:p w:rsidR="0061198A" w:rsidRPr="008E3476" w:rsidRDefault="0061198A" w:rsidP="000C60E8">
            <w:pPr>
              <w:pStyle w:val="TableBody"/>
            </w:pPr>
            <w:r w:rsidRPr="008E3476">
              <w:t>Texas Water Development Board</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61198A" w:rsidP="000C60E8">
            <w:pPr>
              <w:pStyle w:val="TableCol1"/>
            </w:pPr>
            <w:r w:rsidRPr="008E3476">
              <w:t>TxDOT</w:t>
            </w:r>
          </w:p>
        </w:tc>
        <w:tc>
          <w:tcPr>
            <w:tcW w:w="4196" w:type="dxa"/>
            <w:vAlign w:val="bottom"/>
          </w:tcPr>
          <w:p w:rsidR="0061198A" w:rsidRPr="008E3476" w:rsidRDefault="0061198A" w:rsidP="000C60E8">
            <w:pPr>
              <w:pStyle w:val="TableBody"/>
            </w:pPr>
            <w:r w:rsidRPr="008E3476">
              <w:t>Texas Department of Transportation</w:t>
            </w:r>
          </w:p>
        </w:tc>
        <w:tc>
          <w:tcPr>
            <w:tcW w:w="3325" w:type="dxa"/>
          </w:tcPr>
          <w:p w:rsidR="0061198A" w:rsidRPr="008E3476" w:rsidRDefault="0061198A" w:rsidP="000C60E8">
            <w:pPr>
              <w:pStyle w:val="TableBody"/>
            </w:pPr>
            <w:r w:rsidRPr="008E3476">
              <w:t>[</w:t>
            </w:r>
            <w:r>
              <w:t>REPRESENTATIVE NAME]</w:t>
            </w:r>
          </w:p>
        </w:tc>
      </w:tr>
      <w:tr w:rsidR="0061198A" w:rsidRPr="008E3476" w:rsidTr="000C60E8">
        <w:tc>
          <w:tcPr>
            <w:tcW w:w="2069" w:type="dxa"/>
            <w:vAlign w:val="center"/>
          </w:tcPr>
          <w:p w:rsidR="0061198A" w:rsidRPr="008E3476" w:rsidRDefault="0043129F" w:rsidP="000C60E8">
            <w:pPr>
              <w:pStyle w:val="TableCol1"/>
            </w:pPr>
            <w:r>
              <w:t>T</w:t>
            </w:r>
            <w:r w:rsidR="000E33F9">
              <w:t>MD</w:t>
            </w:r>
          </w:p>
        </w:tc>
        <w:tc>
          <w:tcPr>
            <w:tcW w:w="4196" w:type="dxa"/>
            <w:vAlign w:val="bottom"/>
          </w:tcPr>
          <w:p w:rsidR="0061198A" w:rsidRPr="008E3476" w:rsidRDefault="0061198A" w:rsidP="000E33F9">
            <w:pPr>
              <w:pStyle w:val="TableBody"/>
            </w:pPr>
            <w:r w:rsidRPr="008E3476">
              <w:t xml:space="preserve">Texas Military </w:t>
            </w:r>
            <w:r w:rsidR="000E33F9">
              <w:t>Department</w:t>
            </w:r>
          </w:p>
        </w:tc>
        <w:tc>
          <w:tcPr>
            <w:tcW w:w="3325" w:type="dxa"/>
          </w:tcPr>
          <w:p w:rsidR="0061198A" w:rsidRPr="008E3476" w:rsidRDefault="0061198A" w:rsidP="000C60E8">
            <w:pPr>
              <w:pStyle w:val="TableBody"/>
            </w:pPr>
            <w:r w:rsidRPr="008E3476">
              <w:t>[</w:t>
            </w:r>
            <w:r>
              <w:t>REPRESENTATIVE NAME]</w:t>
            </w:r>
          </w:p>
        </w:tc>
      </w:tr>
    </w:tbl>
    <w:p w:rsidR="00451322" w:rsidRDefault="00451322" w:rsidP="002E3704">
      <w:pPr>
        <w:pStyle w:val="AaBb-xB"/>
      </w:pPr>
    </w:p>
    <w:p w:rsidR="0061198A" w:rsidRDefault="005C5FB9" w:rsidP="0061198A">
      <w:r>
        <w:rPr>
          <w:noProof/>
        </w:rPr>
        <mc:AlternateContent>
          <mc:Choice Requires="wps">
            <w:drawing>
              <wp:inline distT="0" distB="0" distL="0" distR="0" wp14:anchorId="38E4E566" wp14:editId="40415B63">
                <wp:extent cx="5943600" cy="53975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39750"/>
                        </a:xfrm>
                        <a:prstGeom prst="rect">
                          <a:avLst/>
                        </a:prstGeom>
                        <a:solidFill>
                          <a:srgbClr val="990033">
                            <a:alpha val="24706"/>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457360" w:rsidRDefault="00141278" w:rsidP="0061198A">
                            <w:pPr>
                              <w:pStyle w:val="AaBb-xB"/>
                            </w:pPr>
                            <w:sdt>
                              <w:sdtPr>
                                <w:rPr>
                                  <w:rStyle w:val="xB"/>
                                </w:rPr>
                                <w:id w:val="1371260926"/>
                                <w14:checkbox>
                                  <w14:checked w14:val="0"/>
                                  <w14:checkedState w14:val="2612" w14:font="MS Gothic"/>
                                  <w14:uncheckedState w14:val="2610" w14:font="MS Gothic"/>
                                </w14:checkbox>
                              </w:sdtPr>
                              <w:sdtEndPr>
                                <w:rPr>
                                  <w:rStyle w:val="xB"/>
                                </w:rPr>
                              </w:sdtEndPr>
                              <w:sdtContent>
                                <w:r w:rsidR="00022629">
                                  <w:rPr>
                                    <w:rStyle w:val="xB"/>
                                    <w:rFonts w:ascii="MS Gothic" w:eastAsia="MS Gothic" w:hAnsi="MS Gothic" w:hint="eastAsia"/>
                                  </w:rPr>
                                  <w:t>☐</w:t>
                                </w:r>
                              </w:sdtContent>
                            </w:sdt>
                            <w:r w:rsidR="00022629">
                              <w:rPr>
                                <w:rStyle w:val="xB"/>
                              </w:rPr>
                              <w:t xml:space="preserve"> </w:t>
                            </w:r>
                            <w:r w:rsidR="00022629" w:rsidRPr="00457360">
                              <w:rPr>
                                <w:rStyle w:val="xB"/>
                              </w:rPr>
                              <w:t>Check this box to verify that the whole community has been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E4E566" id="Text Box 2" o:spid="_x0000_s1036" type="#_x0000_t202" style="width:468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" fillcolor="#903" stroked="f" strokeweight=".5pt">
                <v:fill opacity="16191f"/>
                <v:path arrowok="t"/>
                <v:textbox>
                  <w:txbxContent>
                    <w:p w:rsidR="00022629" w:rsidRPr="00457360" w:rsidRDefault="00022629" w:rsidP="0061198A">
                      <w:pPr>
                        <w:pStyle w:val="AaBb-xB"/>
                      </w:pPr>
                      <w:sdt>
                        <w:sdtPr>
                          <w:rPr>
                            <w:rStyle w:val="xB"/>
                          </w:rPr>
                          <w:id w:val="1371260926"/>
                          <w14:checkbox>
                            <w14:checked w14:val="0"/>
                            <w14:checkedState w14:val="2612" w14:font="MS Gothic"/>
                            <w14:uncheckedState w14:val="2610" w14:font="MS Gothic"/>
                          </w14:checkbox>
                        </w:sdtPr>
                        <w:sdtContent>
                          <w:r>
                            <w:rPr>
                              <w:rStyle w:val="xB"/>
                              <w:rFonts w:ascii="MS Gothic" w:eastAsia="MS Gothic" w:hAnsi="MS Gothic" w:hint="eastAsia"/>
                            </w:rPr>
                            <w:t>☐</w:t>
                          </w:r>
                        </w:sdtContent>
                      </w:sdt>
                      <w:r>
                        <w:rPr>
                          <w:rStyle w:val="xB"/>
                        </w:rPr>
                        <w:t xml:space="preserve"> </w:t>
                      </w:r>
                      <w:r w:rsidRPr="00457360">
                        <w:rPr>
                          <w:rStyle w:val="xB"/>
                        </w:rPr>
                        <w:t>Check this box to verify that the whole community has been involved.</w:t>
                      </w:r>
                    </w:p>
                  </w:txbxContent>
                </v:textbox>
                <w10:anchorlock/>
              </v:shape>
            </w:pict>
          </mc:Fallback>
        </mc:AlternateContent>
      </w:r>
    </w:p>
    <w:p w:rsidR="0061198A" w:rsidRDefault="005C5FB9" w:rsidP="0061198A">
      <w:r>
        <w:rPr>
          <w:noProof/>
        </w:rPr>
        <w:lastRenderedPageBreak/>
        <mc:AlternateContent>
          <mc:Choice Requires="wps">
            <w:drawing>
              <wp:inline distT="0" distB="0" distL="0" distR="0" wp14:anchorId="265BBCEF" wp14:editId="286BD9BE">
                <wp:extent cx="5943600" cy="892810"/>
                <wp:effectExtent l="0" t="0" r="0" b="2540"/>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92810"/>
                        </a:xfrm>
                        <a:prstGeom prst="rect">
                          <a:avLst/>
                        </a:prstGeom>
                        <a:solidFill>
                          <a:srgbClr val="990033">
                            <a:alpha val="24706"/>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457360" w:rsidRDefault="00141278" w:rsidP="0061198A">
                            <w:pPr>
                              <w:pStyle w:val="AaBb-xB"/>
                            </w:pPr>
                            <w:sdt>
                              <w:sdtPr>
                                <w:rPr>
                                  <w:rStyle w:val="xB"/>
                                </w:rPr>
                                <w:id w:val="366032881"/>
                                <w14:checkbox>
                                  <w14:checked w14:val="0"/>
                                  <w14:checkedState w14:val="2612" w14:font="MS Gothic"/>
                                  <w14:uncheckedState w14:val="2610" w14:font="MS Gothic"/>
                                </w14:checkbox>
                              </w:sdtPr>
                              <w:sdtEndPr>
                                <w:rPr>
                                  <w:rStyle w:val="xB"/>
                                </w:rPr>
                              </w:sdtEndPr>
                              <w:sdtContent>
                                <w:r w:rsidR="00022629">
                                  <w:rPr>
                                    <w:rStyle w:val="xB"/>
                                    <w:rFonts w:ascii="MS Gothic" w:eastAsia="MS Gothic" w:hAnsi="MS Gothic" w:hint="eastAsia"/>
                                  </w:rPr>
                                  <w:t>☐</w:t>
                                </w:r>
                              </w:sdtContent>
                            </w:sdt>
                            <w:r w:rsidR="00022629">
                              <w:rPr>
                                <w:rStyle w:val="xB"/>
                              </w:rPr>
                              <w:t xml:space="preserve"> </w:t>
                            </w:r>
                            <w:r w:rsidR="00022629" w:rsidRPr="00457360">
                              <w:rPr>
                                <w:rStyle w:val="xB"/>
                              </w:rPr>
                              <w:t xml:space="preserve">Check this box to verify that you have invited </w:t>
                            </w:r>
                            <w:r w:rsidR="00022629">
                              <w:rPr>
                                <w:rStyle w:val="xB"/>
                              </w:rPr>
                              <w:t>POCs</w:t>
                            </w:r>
                            <w:r w:rsidR="00022629" w:rsidRPr="00457360">
                              <w:rPr>
                                <w:rStyle w:val="xB"/>
                              </w:rPr>
                              <w:t xml:space="preserve"> from agency training and exercise teams. Remember that to comply with </w:t>
                            </w:r>
                            <w:r w:rsidR="00022629">
                              <w:rPr>
                                <w:rStyle w:val="xB"/>
                              </w:rPr>
                              <w:t>(</w:t>
                            </w:r>
                            <w:r w:rsidR="00022629" w:rsidRPr="004A6B4C">
                              <w:rPr>
                                <w:rStyle w:val="xB"/>
                                <w:i/>
                              </w:rPr>
                              <w:t>CPG</w:t>
                            </w:r>
                            <w:r w:rsidR="00022629">
                              <w:rPr>
                                <w:rStyle w:val="xB"/>
                                <w:i/>
                              </w:rPr>
                              <w:t xml:space="preserve">) </w:t>
                            </w:r>
                            <w:r w:rsidR="00022629" w:rsidRPr="004A6B4C">
                              <w:rPr>
                                <w:rStyle w:val="xB"/>
                                <w:i/>
                              </w:rPr>
                              <w:t>101</w:t>
                            </w:r>
                            <w:r w:rsidR="00022629" w:rsidRPr="00457360">
                              <w:rPr>
                                <w:rStyle w:val="xB"/>
                              </w:rPr>
                              <w:t>, your plan must be trained on and exercised.</w:t>
                            </w:r>
                          </w:p>
                          <w:p w:rsidR="00022629" w:rsidRPr="001F75B1" w:rsidRDefault="00022629" w:rsidP="0061198A">
                            <w:pPr>
                              <w:pStyle w:val="AaBb-xB"/>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5BBCEF" id="Text Box 237" o:spid="_x0000_s1037" type="#_x0000_t202" style="width:468pt;height:7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" fillcolor="#903" stroked="f" strokeweight=".5pt">
                <v:fill opacity="16191f"/>
                <v:path arrowok="t"/>
                <v:textbox>
                  <w:txbxContent>
                    <w:p w:rsidR="00022629" w:rsidRPr="00457360" w:rsidRDefault="00022629" w:rsidP="0061198A">
                      <w:pPr>
                        <w:pStyle w:val="AaBb-xB"/>
                      </w:pPr>
                      <w:sdt>
                        <w:sdtPr>
                          <w:rPr>
                            <w:rStyle w:val="xB"/>
                          </w:rPr>
                          <w:id w:val="366032881"/>
                          <w14:checkbox>
                            <w14:checked w14:val="0"/>
                            <w14:checkedState w14:val="2612" w14:font="MS Gothic"/>
                            <w14:uncheckedState w14:val="2610" w14:font="MS Gothic"/>
                          </w14:checkbox>
                        </w:sdtPr>
                        <w:sdtContent>
                          <w:r>
                            <w:rPr>
                              <w:rStyle w:val="xB"/>
                              <w:rFonts w:ascii="MS Gothic" w:eastAsia="MS Gothic" w:hAnsi="MS Gothic" w:hint="eastAsia"/>
                            </w:rPr>
                            <w:t>☐</w:t>
                          </w:r>
                        </w:sdtContent>
                      </w:sdt>
                      <w:r>
                        <w:rPr>
                          <w:rStyle w:val="xB"/>
                        </w:rPr>
                        <w:t xml:space="preserve"> </w:t>
                      </w:r>
                      <w:r w:rsidRPr="00457360">
                        <w:rPr>
                          <w:rStyle w:val="xB"/>
                        </w:rPr>
                        <w:t xml:space="preserve">Check this box to verify that you have invited </w:t>
                      </w:r>
                      <w:r>
                        <w:rPr>
                          <w:rStyle w:val="xB"/>
                        </w:rPr>
                        <w:t>POCs</w:t>
                      </w:r>
                      <w:r w:rsidRPr="00457360">
                        <w:rPr>
                          <w:rStyle w:val="xB"/>
                        </w:rPr>
                        <w:t xml:space="preserve"> from agency training and exercise teams. Remember that to comply with </w:t>
                      </w:r>
                      <w:r>
                        <w:rPr>
                          <w:rStyle w:val="xB"/>
                        </w:rPr>
                        <w:t>(</w:t>
                      </w:r>
                      <w:r w:rsidRPr="004A6B4C">
                        <w:rPr>
                          <w:rStyle w:val="xB"/>
                          <w:i/>
                        </w:rPr>
                        <w:t>CPG</w:t>
                      </w:r>
                      <w:r>
                        <w:rPr>
                          <w:rStyle w:val="xB"/>
                          <w:i/>
                        </w:rPr>
                        <w:t xml:space="preserve">) </w:t>
                      </w:r>
                      <w:r w:rsidRPr="004A6B4C">
                        <w:rPr>
                          <w:rStyle w:val="xB"/>
                          <w:i/>
                        </w:rPr>
                        <w:t>101</w:t>
                      </w:r>
                      <w:r w:rsidRPr="00457360">
                        <w:rPr>
                          <w:rStyle w:val="xB"/>
                        </w:rPr>
                        <w:t xml:space="preserve">, your plan </w:t>
                      </w:r>
                      <w:proofErr w:type="gramStart"/>
                      <w:r w:rsidRPr="00457360">
                        <w:rPr>
                          <w:rStyle w:val="xB"/>
                        </w:rPr>
                        <w:t>must be trained on and exercised</w:t>
                      </w:r>
                      <w:proofErr w:type="gramEnd"/>
                      <w:r w:rsidRPr="00457360">
                        <w:rPr>
                          <w:rStyle w:val="xB"/>
                        </w:rPr>
                        <w:t>.</w:t>
                      </w:r>
                    </w:p>
                    <w:p w:rsidR="00022629" w:rsidRPr="001F75B1" w:rsidRDefault="00022629" w:rsidP="0061198A">
                      <w:pPr>
                        <w:pStyle w:val="AaBb-xB"/>
                      </w:pPr>
                    </w:p>
                  </w:txbxContent>
                </v:textbox>
                <w10:anchorlock/>
              </v:shape>
            </w:pict>
          </mc:Fallback>
        </mc:AlternateContent>
      </w:r>
    </w:p>
    <w:p w:rsidR="0061198A" w:rsidRDefault="005C5FB9" w:rsidP="0061198A">
      <w:r>
        <w:rPr>
          <w:noProof/>
        </w:rPr>
        <mc:AlternateContent>
          <mc:Choice Requires="wps">
            <w:drawing>
              <wp:inline distT="0" distB="0" distL="0" distR="0" wp14:anchorId="4C8D1B59" wp14:editId="5C5F108E">
                <wp:extent cx="5943600" cy="564356"/>
                <wp:effectExtent l="0" t="0" r="0" b="762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64356"/>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F82268" w:rsidRDefault="00022629" w:rsidP="0061198A">
                            <w:pPr>
                              <w:pStyle w:val="AaBb-xB"/>
                            </w:pPr>
                            <w:r w:rsidRPr="00F82268">
                              <w:rPr>
                                <w:rStyle w:val="xB"/>
                              </w:rPr>
                              <w:t xml:space="preserve">Return to the </w:t>
                            </w:r>
                            <w:r w:rsidRPr="002C367E">
                              <w:rPr>
                                <w:rStyle w:val="xB"/>
                                <w:i/>
                              </w:rPr>
                              <w:t>Planner’s Guide</w:t>
                            </w:r>
                            <w:r>
                              <w:rPr>
                                <w:rStyle w:val="xB"/>
                              </w:rPr>
                              <w:t>,</w:t>
                            </w:r>
                            <w:r w:rsidRPr="00F82268">
                              <w:rPr>
                                <w:rStyle w:val="xB"/>
                              </w:rPr>
                              <w:t xml:space="preserve"> page </w:t>
                            </w:r>
                            <w:r w:rsidRPr="00F30E2B">
                              <w:rPr>
                                <w:rStyle w:val="xHyperlinkChar"/>
                                <w:b/>
                              </w:rPr>
                              <w:fldChar w:fldCharType="begin"/>
                            </w:r>
                            <w:r w:rsidRPr="00F30E2B">
                              <w:rPr>
                                <w:rStyle w:val="xHyperlinkChar"/>
                                <w:b/>
                              </w:rPr>
                              <w:instrText xml:space="preserve"> PAGEREF ProcessCharter \h </w:instrText>
                            </w:r>
                            <w:r w:rsidRPr="00F30E2B">
                              <w:rPr>
                                <w:rStyle w:val="xHyperlinkChar"/>
                                <w:b/>
                              </w:rPr>
                            </w:r>
                            <w:r w:rsidRPr="00F30E2B">
                              <w:rPr>
                                <w:rStyle w:val="xHyperlinkChar"/>
                                <w:b/>
                              </w:rPr>
                              <w:fldChar w:fldCharType="separate"/>
                            </w:r>
                            <w:r>
                              <w:rPr>
                                <w:rStyle w:val="xHyperlinkChar"/>
                                <w:b/>
                                <w:noProof/>
                              </w:rPr>
                              <w:t>19</w:t>
                            </w:r>
                            <w:r w:rsidRPr="00F30E2B">
                              <w:rPr>
                                <w:rStyle w:val="xHyperlinkChar"/>
                                <w:b/>
                              </w:rPr>
                              <w:fldChar w:fldCharType="end"/>
                            </w:r>
                            <w:r>
                              <w:rPr>
                                <w:rStyle w:val="xB"/>
                              </w:rPr>
                              <w:t xml:space="preserve">, </w:t>
                            </w:r>
                            <w:r w:rsidRPr="00F82268">
                              <w:rPr>
                                <w:rStyle w:val="xB"/>
                              </w:rPr>
                              <w:t xml:space="preserve">for guidance </w:t>
                            </w:r>
                            <w:r>
                              <w:rPr>
                                <w:rStyle w:val="xB"/>
                              </w:rPr>
                              <w:t>on the next section</w:t>
                            </w:r>
                            <w:r w:rsidRPr="00F82268">
                              <w:rPr>
                                <w:rStyle w:val="x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8D1B59" id="_x0000_s1038" type="#_x0000_t202" style="width:468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" fillcolor="#039" stroked="f" strokeweight=".5pt">
                <v:fill opacity="16448f"/>
                <v:path arrowok="t"/>
                <v:textbox>
                  <w:txbxContent>
                    <w:p w:rsidR="00022629" w:rsidRPr="00F82268" w:rsidRDefault="00022629" w:rsidP="0061198A">
                      <w:pPr>
                        <w:pStyle w:val="AaBb-xB"/>
                      </w:pPr>
                      <w:r w:rsidRPr="00F82268">
                        <w:rPr>
                          <w:rStyle w:val="xB"/>
                        </w:rPr>
                        <w:t xml:space="preserve">Return to the </w:t>
                      </w:r>
                      <w:r w:rsidRPr="002C367E">
                        <w:rPr>
                          <w:rStyle w:val="xB"/>
                          <w:i/>
                        </w:rPr>
                        <w:t>Planner’s Guide</w:t>
                      </w:r>
                      <w:r>
                        <w:rPr>
                          <w:rStyle w:val="xB"/>
                        </w:rPr>
                        <w:t>,</w:t>
                      </w:r>
                      <w:r w:rsidRPr="00F82268">
                        <w:rPr>
                          <w:rStyle w:val="xB"/>
                        </w:rPr>
                        <w:t xml:space="preserve"> page </w:t>
                      </w:r>
                      <w:r w:rsidRPr="00F30E2B">
                        <w:rPr>
                          <w:rStyle w:val="xHyperlinkChar"/>
                          <w:b/>
                        </w:rPr>
                        <w:fldChar w:fldCharType="begin"/>
                      </w:r>
                      <w:r w:rsidRPr="00F30E2B">
                        <w:rPr>
                          <w:rStyle w:val="xHyperlinkChar"/>
                          <w:b/>
                        </w:rPr>
                        <w:instrText xml:space="preserve"> PAGEREF ProcessCharter \h </w:instrText>
                      </w:r>
                      <w:r w:rsidRPr="00F30E2B">
                        <w:rPr>
                          <w:rStyle w:val="xHyperlinkChar"/>
                          <w:b/>
                        </w:rPr>
                      </w:r>
                      <w:r w:rsidRPr="00F30E2B">
                        <w:rPr>
                          <w:rStyle w:val="xHyperlinkChar"/>
                          <w:b/>
                        </w:rPr>
                        <w:fldChar w:fldCharType="separate"/>
                      </w:r>
                      <w:r>
                        <w:rPr>
                          <w:rStyle w:val="xHyperlinkChar"/>
                          <w:b/>
                          <w:noProof/>
                        </w:rPr>
                        <w:t>19</w:t>
                      </w:r>
                      <w:r w:rsidRPr="00F30E2B">
                        <w:rPr>
                          <w:rStyle w:val="xHyperlinkChar"/>
                          <w:b/>
                        </w:rPr>
                        <w:fldChar w:fldCharType="end"/>
                      </w:r>
                      <w:r>
                        <w:rPr>
                          <w:rStyle w:val="xB"/>
                        </w:rPr>
                        <w:t xml:space="preserve">, </w:t>
                      </w:r>
                      <w:r w:rsidRPr="00F82268">
                        <w:rPr>
                          <w:rStyle w:val="xB"/>
                        </w:rPr>
                        <w:t xml:space="preserve">for guidance </w:t>
                      </w:r>
                      <w:r>
                        <w:rPr>
                          <w:rStyle w:val="xB"/>
                        </w:rPr>
                        <w:t>on the next section</w:t>
                      </w:r>
                      <w:r w:rsidRPr="00F82268">
                        <w:rPr>
                          <w:rStyle w:val="xB"/>
                        </w:rPr>
                        <w:t>.</w:t>
                      </w:r>
                    </w:p>
                  </w:txbxContent>
                </v:textbox>
                <w10:anchorlock/>
              </v:shape>
            </w:pict>
          </mc:Fallback>
        </mc:AlternateContent>
      </w:r>
    </w:p>
    <w:p w:rsidR="0061198A" w:rsidRPr="008E3476" w:rsidRDefault="0061198A" w:rsidP="0061198A">
      <w:pPr>
        <w:pStyle w:val="H2TOC"/>
      </w:pPr>
      <w:bookmarkStart w:id="108" w:name="ProjPlanCharter"/>
      <w:bookmarkStart w:id="109" w:name="_Toc500922867"/>
      <w:bookmarkEnd w:id="108"/>
      <w:r>
        <w:t xml:space="preserve">Planning Team </w:t>
      </w:r>
      <w:r w:rsidRPr="008E3476">
        <w:t>Charter</w:t>
      </w:r>
      <w:bookmarkEnd w:id="109"/>
    </w:p>
    <w:p w:rsidR="0061198A" w:rsidRPr="008E3476" w:rsidRDefault="0061198A" w:rsidP="0061198A">
      <w:pPr>
        <w:pStyle w:val="H3NTOC"/>
      </w:pPr>
      <w:r>
        <w:t>Planning Team Objectives</w:t>
      </w:r>
    </w:p>
    <w:p w:rsidR="0061198A" w:rsidRPr="008E3476" w:rsidRDefault="002C367E" w:rsidP="0061198A">
      <w:r>
        <w:t>The [INITIATIVE NAME] planning t</w:t>
      </w:r>
      <w:r w:rsidR="0061198A" w:rsidRPr="008E3476">
        <w:t>eam is charged with</w:t>
      </w:r>
      <w:r>
        <w:t xml:space="preserve"> the following</w:t>
      </w:r>
      <w:r w:rsidR="0061198A" w:rsidRPr="008E3476">
        <w:t>:</w:t>
      </w:r>
    </w:p>
    <w:p w:rsidR="0061198A" w:rsidRPr="008E3476" w:rsidRDefault="0061198A" w:rsidP="0061198A">
      <w:pPr>
        <w:pStyle w:val="xB1"/>
      </w:pPr>
      <w:r w:rsidRPr="008E3476">
        <w:t>[CREATING/REVISING</w:t>
      </w:r>
      <w:r>
        <w:t>/UPDATING</w:t>
      </w:r>
      <w:r w:rsidRPr="008E3476">
        <w:t>] the [DOCUMENT TITLE].</w:t>
      </w:r>
    </w:p>
    <w:p w:rsidR="0061198A" w:rsidRPr="008E3476" w:rsidRDefault="0061198A" w:rsidP="0061198A">
      <w:pPr>
        <w:pStyle w:val="xB1"/>
      </w:pPr>
      <w:r w:rsidRPr="008E3476">
        <w:t>Confirming agency responsibilities in the [DOCUMENT TITLE] and making changes as needed.</w:t>
      </w:r>
    </w:p>
    <w:p w:rsidR="0061198A" w:rsidRPr="008E3476" w:rsidRDefault="0061198A" w:rsidP="0061198A">
      <w:pPr>
        <w:pStyle w:val="xB1"/>
      </w:pPr>
      <w:r w:rsidRPr="008E3476">
        <w:t>Developing lists of the resources needed to support the state’s planned response as outlined in the [DOCUMENT TITLE].</w:t>
      </w:r>
    </w:p>
    <w:p w:rsidR="0061198A" w:rsidRPr="008E3476" w:rsidRDefault="0061198A" w:rsidP="0061198A">
      <w:pPr>
        <w:pStyle w:val="xB1"/>
      </w:pPr>
      <w:r w:rsidRPr="008E3476">
        <w:t>Providing accurate, timely feedback on all planning team tasks.</w:t>
      </w:r>
    </w:p>
    <w:p w:rsidR="0061198A" w:rsidRPr="008E3476" w:rsidRDefault="0061198A" w:rsidP="0061198A">
      <w:pPr>
        <w:pStyle w:val="H3NTOC"/>
      </w:pPr>
      <w:r w:rsidRPr="008E3476">
        <w:t>Structure</w:t>
      </w:r>
    </w:p>
    <w:p w:rsidR="0061198A" w:rsidRPr="008E3476" w:rsidRDefault="0061198A" w:rsidP="0061198A">
      <w:r w:rsidRPr="008E3476">
        <w:t xml:space="preserve">The planning team consists of representatives from multiple disciplines and </w:t>
      </w:r>
      <w:r>
        <w:t xml:space="preserve">[COORDINATING ORGANIZATION] </w:t>
      </w:r>
      <w:r w:rsidRPr="008E3476">
        <w:t xml:space="preserve">planners who facilitate meetings and provide documentation support. Team members meet </w:t>
      </w:r>
      <w:r w:rsidR="00561544">
        <w:t xml:space="preserve">approximately </w:t>
      </w:r>
      <w:r w:rsidR="00740089">
        <w:t xml:space="preserve">every six to eight weeks </w:t>
      </w:r>
      <w:r w:rsidRPr="008E3476">
        <w:t xml:space="preserve">for the duration of the initiative, either as the full team or in smaller working groups as requested by the </w:t>
      </w:r>
      <w:r w:rsidR="00561544">
        <w:t>coordinating</w:t>
      </w:r>
      <w:r w:rsidRPr="008E3476">
        <w:t xml:space="preserve"> planner.</w:t>
      </w:r>
    </w:p>
    <w:p w:rsidR="0061198A" w:rsidRPr="008E3476" w:rsidRDefault="0061198A" w:rsidP="0061198A">
      <w:r w:rsidRPr="008E3476">
        <w:t>Plan documents are stakeholder-approved by virtue of representative participation in the planning process. Planning team members serve as organizational representatives and are exempt from personal liability per Texas Government Code, Section 418.</w:t>
      </w:r>
    </w:p>
    <w:p w:rsidR="0061198A" w:rsidRPr="008E3476" w:rsidRDefault="0061198A" w:rsidP="0061198A">
      <w:pPr>
        <w:pStyle w:val="H3NTOC"/>
      </w:pPr>
      <w:r>
        <w:t>Responsibilities</w:t>
      </w:r>
    </w:p>
    <w:p w:rsidR="0061198A" w:rsidRPr="008E3476" w:rsidRDefault="0061198A" w:rsidP="0061198A">
      <w:r w:rsidRPr="008E3476">
        <w:t>Planning team members must possess</w:t>
      </w:r>
      <w:r w:rsidR="002C367E">
        <w:t xml:space="preserve"> the following</w:t>
      </w:r>
      <w:r w:rsidRPr="008E3476">
        <w:t>:</w:t>
      </w:r>
    </w:p>
    <w:p w:rsidR="0061198A" w:rsidRPr="008E3476" w:rsidRDefault="0061198A" w:rsidP="0061198A">
      <w:pPr>
        <w:pStyle w:val="xB1"/>
      </w:pPr>
      <w:r w:rsidRPr="008E3476">
        <w:t xml:space="preserve">Experience in emergency management and/or subject matter expertise related to the operations described in the [DOCUMENT TITLE]. </w:t>
      </w:r>
    </w:p>
    <w:p w:rsidR="0061198A" w:rsidRPr="008E3476" w:rsidRDefault="0061198A" w:rsidP="0061198A">
      <w:pPr>
        <w:pStyle w:val="xB1"/>
      </w:pPr>
      <w:r w:rsidRPr="008E3476">
        <w:t>Delegated authority from their organization’s leadership to provide comments.</w:t>
      </w:r>
    </w:p>
    <w:p w:rsidR="0061198A" w:rsidRPr="008E3476" w:rsidRDefault="0061198A" w:rsidP="0061198A">
      <w:pPr>
        <w:pStyle w:val="xB1"/>
      </w:pPr>
      <w:r w:rsidRPr="008E3476">
        <w:t>Ability to keep their leadership informed about planning team discussions.</w:t>
      </w:r>
    </w:p>
    <w:p w:rsidR="0061198A" w:rsidRPr="008E3476" w:rsidRDefault="0061198A" w:rsidP="0061198A">
      <w:pPr>
        <w:pStyle w:val="xB1"/>
      </w:pPr>
      <w:r w:rsidRPr="008E3476">
        <w:t>Ability to attend at least 50% of the planning team meetings.</w:t>
      </w:r>
    </w:p>
    <w:p w:rsidR="0061198A" w:rsidRPr="008E3476" w:rsidRDefault="0061198A" w:rsidP="0061198A">
      <w:pPr>
        <w:pStyle w:val="xB1"/>
      </w:pPr>
      <w:r w:rsidRPr="008E3476">
        <w:t>Ability to devote time outside of formal meetings to review and comment on plans.</w:t>
      </w:r>
    </w:p>
    <w:p w:rsidR="0061198A" w:rsidRPr="008E3476" w:rsidRDefault="0061198A" w:rsidP="0061198A">
      <w:pPr>
        <w:pStyle w:val="xB1"/>
      </w:pPr>
      <w:r w:rsidRPr="008E3476">
        <w:t>Willingness to assist in the documentation of recommendations and updates to plans and implementation tools.</w:t>
      </w:r>
    </w:p>
    <w:p w:rsidR="0061198A" w:rsidRPr="008E3476" w:rsidRDefault="0061198A" w:rsidP="0061198A">
      <w:pPr>
        <w:pStyle w:val="xB1"/>
      </w:pPr>
      <w:r w:rsidRPr="008E3476">
        <w:t>Willingness to provide documents and other information requested by the team.</w:t>
      </w:r>
    </w:p>
    <w:p w:rsidR="0061198A" w:rsidRDefault="0061198A" w:rsidP="0061198A"/>
    <w:p w:rsidR="0061198A" w:rsidRDefault="005C5FB9" w:rsidP="0061198A">
      <w:r>
        <w:rPr>
          <w:noProof/>
        </w:rPr>
        <w:lastRenderedPageBreak/>
        <mc:AlternateContent>
          <mc:Choice Requires="wps">
            <w:drawing>
              <wp:inline distT="0" distB="0" distL="0" distR="0" wp14:anchorId="460AEEA7" wp14:editId="2C72590E">
                <wp:extent cx="5943600" cy="564356"/>
                <wp:effectExtent l="0" t="0" r="0" b="7620"/>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64356"/>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F82268" w:rsidRDefault="00022629" w:rsidP="0061198A">
                            <w:pPr>
                              <w:pStyle w:val="AaBb-xB"/>
                            </w:pPr>
                            <w:r w:rsidRPr="00F82268">
                              <w:rPr>
                                <w:rStyle w:val="xB"/>
                              </w:rPr>
                              <w:t xml:space="preserve">Return to the </w:t>
                            </w:r>
                            <w:r w:rsidRPr="002C367E">
                              <w:rPr>
                                <w:rStyle w:val="xB"/>
                                <w:i/>
                              </w:rPr>
                              <w:t>Planner’s Guide</w:t>
                            </w:r>
                            <w:r>
                              <w:rPr>
                                <w:rStyle w:val="xB"/>
                              </w:rPr>
                              <w:t>,</w:t>
                            </w:r>
                            <w:r w:rsidRPr="00F82268">
                              <w:rPr>
                                <w:rStyle w:val="xB"/>
                              </w:rPr>
                              <w:t xml:space="preserve"> page </w:t>
                            </w:r>
                            <w:r w:rsidRPr="00F30E2B">
                              <w:rPr>
                                <w:rStyle w:val="xHyperlinkChar"/>
                                <w:b/>
                              </w:rPr>
                              <w:fldChar w:fldCharType="begin"/>
                            </w:r>
                            <w:r w:rsidRPr="00F30E2B">
                              <w:rPr>
                                <w:rStyle w:val="xHyperlinkChar"/>
                                <w:b/>
                              </w:rPr>
                              <w:instrText xml:space="preserve"> PAGEREF ProcessCommPlan \h </w:instrText>
                            </w:r>
                            <w:r w:rsidRPr="00F30E2B">
                              <w:rPr>
                                <w:rStyle w:val="xHyperlinkChar"/>
                                <w:b/>
                              </w:rPr>
                            </w:r>
                            <w:r w:rsidRPr="00F30E2B">
                              <w:rPr>
                                <w:rStyle w:val="xHyperlinkChar"/>
                                <w:b/>
                              </w:rPr>
                              <w:fldChar w:fldCharType="separate"/>
                            </w:r>
                            <w:r>
                              <w:rPr>
                                <w:rStyle w:val="xHyperlinkChar"/>
                                <w:b/>
                                <w:noProof/>
                              </w:rPr>
                              <w:t>19</w:t>
                            </w:r>
                            <w:r w:rsidRPr="00F30E2B">
                              <w:rPr>
                                <w:rStyle w:val="xHyperlinkChar"/>
                                <w:b/>
                              </w:rPr>
                              <w:fldChar w:fldCharType="end"/>
                            </w:r>
                            <w:r>
                              <w:rPr>
                                <w:rStyle w:val="xB"/>
                              </w:rPr>
                              <w:t xml:space="preserve">, </w:t>
                            </w:r>
                            <w:r w:rsidRPr="00F82268">
                              <w:rPr>
                                <w:rStyle w:val="xB"/>
                              </w:rPr>
                              <w:t xml:space="preserve">for guidance </w:t>
                            </w:r>
                            <w:r>
                              <w:rPr>
                                <w:rStyle w:val="xB"/>
                              </w:rPr>
                              <w:t>on the next section</w:t>
                            </w:r>
                            <w:r w:rsidRPr="00F82268">
                              <w:rPr>
                                <w:rStyle w:val="x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0AEEA7" id="_x0000_s1039" type="#_x0000_t202" style="width:468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" fillcolor="#039" stroked="f" strokeweight=".5pt">
                <v:fill opacity="16448f"/>
                <v:path arrowok="t"/>
                <v:textbox>
                  <w:txbxContent>
                    <w:p w:rsidR="00022629" w:rsidRPr="00F82268" w:rsidRDefault="00022629" w:rsidP="0061198A">
                      <w:pPr>
                        <w:pStyle w:val="AaBb-xB"/>
                      </w:pPr>
                      <w:r w:rsidRPr="00F82268">
                        <w:rPr>
                          <w:rStyle w:val="xB"/>
                        </w:rPr>
                        <w:t xml:space="preserve">Return to the </w:t>
                      </w:r>
                      <w:r w:rsidRPr="002C367E">
                        <w:rPr>
                          <w:rStyle w:val="xB"/>
                          <w:i/>
                        </w:rPr>
                        <w:t>Planner’s Guide</w:t>
                      </w:r>
                      <w:r>
                        <w:rPr>
                          <w:rStyle w:val="xB"/>
                        </w:rPr>
                        <w:t>,</w:t>
                      </w:r>
                      <w:r w:rsidRPr="00F82268">
                        <w:rPr>
                          <w:rStyle w:val="xB"/>
                        </w:rPr>
                        <w:t xml:space="preserve"> page </w:t>
                      </w:r>
                      <w:r w:rsidRPr="00F30E2B">
                        <w:rPr>
                          <w:rStyle w:val="xHyperlinkChar"/>
                          <w:b/>
                        </w:rPr>
                        <w:fldChar w:fldCharType="begin"/>
                      </w:r>
                      <w:r w:rsidRPr="00F30E2B">
                        <w:rPr>
                          <w:rStyle w:val="xHyperlinkChar"/>
                          <w:b/>
                        </w:rPr>
                        <w:instrText xml:space="preserve"> PAGEREF ProcessCommPlan \h </w:instrText>
                      </w:r>
                      <w:r w:rsidRPr="00F30E2B">
                        <w:rPr>
                          <w:rStyle w:val="xHyperlinkChar"/>
                          <w:b/>
                        </w:rPr>
                      </w:r>
                      <w:r w:rsidRPr="00F30E2B">
                        <w:rPr>
                          <w:rStyle w:val="xHyperlinkChar"/>
                          <w:b/>
                        </w:rPr>
                        <w:fldChar w:fldCharType="separate"/>
                      </w:r>
                      <w:r>
                        <w:rPr>
                          <w:rStyle w:val="xHyperlinkChar"/>
                          <w:b/>
                          <w:noProof/>
                        </w:rPr>
                        <w:t>19</w:t>
                      </w:r>
                      <w:r w:rsidRPr="00F30E2B">
                        <w:rPr>
                          <w:rStyle w:val="xHyperlinkChar"/>
                          <w:b/>
                        </w:rPr>
                        <w:fldChar w:fldCharType="end"/>
                      </w:r>
                      <w:r>
                        <w:rPr>
                          <w:rStyle w:val="xB"/>
                        </w:rPr>
                        <w:t xml:space="preserve">, </w:t>
                      </w:r>
                      <w:r w:rsidRPr="00F82268">
                        <w:rPr>
                          <w:rStyle w:val="xB"/>
                        </w:rPr>
                        <w:t xml:space="preserve">for guidance </w:t>
                      </w:r>
                      <w:r>
                        <w:rPr>
                          <w:rStyle w:val="xB"/>
                        </w:rPr>
                        <w:t>on the next section</w:t>
                      </w:r>
                      <w:r w:rsidRPr="00F82268">
                        <w:rPr>
                          <w:rStyle w:val="xB"/>
                        </w:rPr>
                        <w:t>.</w:t>
                      </w:r>
                    </w:p>
                  </w:txbxContent>
                </v:textbox>
                <w10:anchorlock/>
              </v:shape>
            </w:pict>
          </mc:Fallback>
        </mc:AlternateContent>
      </w:r>
    </w:p>
    <w:p w:rsidR="00410D26" w:rsidRDefault="00410D26">
      <w:pPr>
        <w:rPr>
          <w:b/>
          <w:color w:val="003399"/>
          <w:sz w:val="32"/>
          <w:szCs w:val="32"/>
        </w:rPr>
      </w:pPr>
      <w:r>
        <w:br w:type="page"/>
      </w:r>
    </w:p>
    <w:p w:rsidR="0061198A" w:rsidRPr="008E3476" w:rsidRDefault="0061198A" w:rsidP="0061198A">
      <w:pPr>
        <w:pStyle w:val="H2TOC"/>
      </w:pPr>
      <w:bookmarkStart w:id="110" w:name="ProjPlanCommPlan"/>
      <w:bookmarkStart w:id="111" w:name="_Toc500922868"/>
      <w:bookmarkEnd w:id="110"/>
      <w:r w:rsidRPr="008E3476">
        <w:lastRenderedPageBreak/>
        <w:t>Communication Plan</w:t>
      </w:r>
      <w:bookmarkEnd w:id="111"/>
    </w:p>
    <w:p w:rsidR="0061198A" w:rsidRPr="008E3476" w:rsidRDefault="0061198A" w:rsidP="0061198A">
      <w:r>
        <w:t>Use</w:t>
      </w:r>
      <w:r w:rsidRPr="008E3476">
        <w:t xml:space="preserve"> th</w:t>
      </w:r>
      <w:r>
        <w:t>is</w:t>
      </w:r>
      <w:r w:rsidRPr="008E3476">
        <w:t xml:space="preserve"> table to </w:t>
      </w:r>
      <w:r>
        <w:t>develop your communication plan</w:t>
      </w:r>
      <w:r w:rsidRPr="008E3476">
        <w:t>.</w:t>
      </w:r>
    </w:p>
    <w:tbl>
      <w:tblPr>
        <w:tblStyle w:val="TableGrid"/>
        <w:tblW w:w="9446" w:type="dxa"/>
        <w:tblInd w:w="144" w:type="dxa"/>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CellMar>
          <w:top w:w="43" w:type="dxa"/>
          <w:left w:w="115" w:type="dxa"/>
          <w:bottom w:w="43" w:type="dxa"/>
          <w:right w:w="115" w:type="dxa"/>
        </w:tblCellMar>
        <w:tblLook w:val="04A0" w:firstRow="1" w:lastRow="0" w:firstColumn="1" w:lastColumn="0" w:noHBand="0" w:noVBand="1"/>
      </w:tblPr>
      <w:tblGrid>
        <w:gridCol w:w="2051"/>
        <w:gridCol w:w="3230"/>
        <w:gridCol w:w="2160"/>
        <w:gridCol w:w="2005"/>
      </w:tblGrid>
      <w:tr w:rsidR="0061198A" w:rsidRPr="008E3476" w:rsidTr="000C60E8">
        <w:trPr>
          <w:trHeight w:val="302"/>
          <w:tblHeader/>
        </w:trPr>
        <w:tc>
          <w:tcPr>
            <w:tcW w:w="2051" w:type="dxa"/>
            <w:shd w:val="clear" w:color="auto" w:fill="003399"/>
            <w:vAlign w:val="center"/>
          </w:tcPr>
          <w:p w:rsidR="0061198A" w:rsidRPr="008E3476" w:rsidRDefault="00561544" w:rsidP="000C60E8">
            <w:pPr>
              <w:pStyle w:val="TableHeader"/>
            </w:pPr>
            <w:r>
              <w:t>Who</w:t>
            </w:r>
          </w:p>
        </w:tc>
        <w:tc>
          <w:tcPr>
            <w:tcW w:w="3230" w:type="dxa"/>
            <w:shd w:val="clear" w:color="auto" w:fill="003399"/>
            <w:vAlign w:val="center"/>
          </w:tcPr>
          <w:p w:rsidR="0061198A" w:rsidRPr="008E3476" w:rsidRDefault="00561544" w:rsidP="000C60E8">
            <w:pPr>
              <w:pStyle w:val="TableHeader"/>
            </w:pPr>
            <w:r>
              <w:t>Why</w:t>
            </w:r>
          </w:p>
        </w:tc>
        <w:tc>
          <w:tcPr>
            <w:tcW w:w="2160" w:type="dxa"/>
            <w:shd w:val="clear" w:color="auto" w:fill="003399"/>
            <w:vAlign w:val="center"/>
          </w:tcPr>
          <w:p w:rsidR="0061198A" w:rsidRPr="008E3476" w:rsidRDefault="00561544" w:rsidP="000C60E8">
            <w:pPr>
              <w:pStyle w:val="TableHeader"/>
            </w:pPr>
            <w:r>
              <w:t>How</w:t>
            </w:r>
          </w:p>
        </w:tc>
        <w:tc>
          <w:tcPr>
            <w:tcW w:w="2005" w:type="dxa"/>
            <w:shd w:val="clear" w:color="auto" w:fill="003399"/>
            <w:vAlign w:val="center"/>
          </w:tcPr>
          <w:p w:rsidR="0061198A" w:rsidRPr="008E3476" w:rsidRDefault="00561544" w:rsidP="000C60E8">
            <w:pPr>
              <w:pStyle w:val="TableHeader"/>
            </w:pPr>
            <w:r>
              <w:t>When</w:t>
            </w:r>
          </w:p>
        </w:tc>
      </w:tr>
      <w:tr w:rsidR="0061198A" w:rsidRPr="008E3476" w:rsidTr="000C60E8">
        <w:tc>
          <w:tcPr>
            <w:tcW w:w="2051" w:type="dxa"/>
          </w:tcPr>
          <w:p w:rsidR="0061198A" w:rsidRPr="008E3476" w:rsidRDefault="00561544" w:rsidP="00561544">
            <w:pPr>
              <w:pStyle w:val="TableBody"/>
            </w:pPr>
            <w:r>
              <w:t>[e.g., PLANNING TEAM]</w:t>
            </w:r>
          </w:p>
        </w:tc>
        <w:tc>
          <w:tcPr>
            <w:tcW w:w="3230" w:type="dxa"/>
          </w:tcPr>
          <w:p w:rsidR="0061198A" w:rsidRPr="008E3476" w:rsidRDefault="00561544" w:rsidP="00561544">
            <w:pPr>
              <w:pStyle w:val="TableBody"/>
            </w:pPr>
            <w:r>
              <w:t>[e.g., INVITE TO MEETING]</w:t>
            </w:r>
          </w:p>
        </w:tc>
        <w:tc>
          <w:tcPr>
            <w:tcW w:w="2160" w:type="dxa"/>
          </w:tcPr>
          <w:p w:rsidR="0061198A" w:rsidRPr="008E3476" w:rsidRDefault="00561544" w:rsidP="000C60E8">
            <w:pPr>
              <w:pStyle w:val="TableBody"/>
            </w:pPr>
            <w:r>
              <w:t>[e.g., PHONE, EMAIL]</w:t>
            </w:r>
          </w:p>
        </w:tc>
        <w:tc>
          <w:tcPr>
            <w:tcW w:w="2005" w:type="dxa"/>
          </w:tcPr>
          <w:p w:rsidR="0061198A" w:rsidRPr="008E3476" w:rsidRDefault="00561544" w:rsidP="00561544">
            <w:pPr>
              <w:pStyle w:val="TableBody"/>
            </w:pPr>
            <w:r>
              <w:t>[e.g., ONE WEEK BEFORE THE MEETING]</w:t>
            </w:r>
          </w:p>
        </w:tc>
      </w:tr>
      <w:tr w:rsidR="0061198A" w:rsidRPr="008E3476" w:rsidTr="000C60E8">
        <w:tc>
          <w:tcPr>
            <w:tcW w:w="2051" w:type="dxa"/>
          </w:tcPr>
          <w:p w:rsidR="0061198A" w:rsidRPr="008E3476" w:rsidRDefault="0061198A" w:rsidP="00561544">
            <w:pPr>
              <w:pStyle w:val="TableBody"/>
            </w:pPr>
            <w:r>
              <w:t>[</w:t>
            </w:r>
            <w:r w:rsidR="00561544">
              <w:t>WHO</w:t>
            </w:r>
            <w:r>
              <w:t>]</w:t>
            </w:r>
          </w:p>
        </w:tc>
        <w:tc>
          <w:tcPr>
            <w:tcW w:w="3230" w:type="dxa"/>
          </w:tcPr>
          <w:p w:rsidR="0061198A" w:rsidRPr="008E3476" w:rsidRDefault="0061198A" w:rsidP="00561544">
            <w:pPr>
              <w:pStyle w:val="TableBody"/>
            </w:pPr>
            <w:r>
              <w:t>[</w:t>
            </w:r>
            <w:r w:rsidR="00561544">
              <w:t>WHY</w:t>
            </w:r>
            <w:r>
              <w:t>]</w:t>
            </w:r>
          </w:p>
        </w:tc>
        <w:tc>
          <w:tcPr>
            <w:tcW w:w="2160" w:type="dxa"/>
          </w:tcPr>
          <w:p w:rsidR="0061198A" w:rsidRPr="008E3476" w:rsidRDefault="0061198A" w:rsidP="00561544">
            <w:pPr>
              <w:pStyle w:val="TableBody"/>
            </w:pPr>
            <w:r>
              <w:t>[</w:t>
            </w:r>
            <w:r w:rsidR="00561544">
              <w:t>HOW</w:t>
            </w:r>
            <w:r>
              <w:t>]</w:t>
            </w:r>
          </w:p>
        </w:tc>
        <w:tc>
          <w:tcPr>
            <w:tcW w:w="2005" w:type="dxa"/>
          </w:tcPr>
          <w:p w:rsidR="0061198A" w:rsidRPr="008E3476" w:rsidRDefault="0061198A" w:rsidP="00561544">
            <w:pPr>
              <w:pStyle w:val="TableBody"/>
            </w:pPr>
            <w:r>
              <w:t>[</w:t>
            </w:r>
            <w:r w:rsidR="00561544">
              <w:t>WHEN</w:t>
            </w:r>
            <w:r>
              <w:t>]</w:t>
            </w:r>
          </w:p>
        </w:tc>
      </w:tr>
      <w:tr w:rsidR="0061198A" w:rsidRPr="008E3476" w:rsidTr="000C60E8">
        <w:tc>
          <w:tcPr>
            <w:tcW w:w="2051" w:type="dxa"/>
          </w:tcPr>
          <w:p w:rsidR="0061198A" w:rsidRPr="008E3476" w:rsidRDefault="0061198A" w:rsidP="00561544">
            <w:pPr>
              <w:pStyle w:val="TableBody"/>
            </w:pPr>
            <w:r>
              <w:t>[</w:t>
            </w:r>
            <w:r w:rsidR="00561544">
              <w:t>WHO</w:t>
            </w:r>
            <w:r>
              <w:t>]</w:t>
            </w:r>
          </w:p>
        </w:tc>
        <w:tc>
          <w:tcPr>
            <w:tcW w:w="3230" w:type="dxa"/>
          </w:tcPr>
          <w:p w:rsidR="0061198A" w:rsidRPr="008E3476" w:rsidRDefault="0061198A" w:rsidP="00561544">
            <w:pPr>
              <w:pStyle w:val="TableBody"/>
            </w:pPr>
            <w:r>
              <w:t>[</w:t>
            </w:r>
            <w:r w:rsidR="00561544">
              <w:t>WHY</w:t>
            </w:r>
            <w:r>
              <w:t>]</w:t>
            </w:r>
          </w:p>
        </w:tc>
        <w:tc>
          <w:tcPr>
            <w:tcW w:w="2160" w:type="dxa"/>
          </w:tcPr>
          <w:p w:rsidR="0061198A" w:rsidRPr="008E3476" w:rsidRDefault="0061198A" w:rsidP="00561544">
            <w:pPr>
              <w:pStyle w:val="TableBody"/>
            </w:pPr>
            <w:r>
              <w:t>[</w:t>
            </w:r>
            <w:r w:rsidR="00561544">
              <w:t>HOW</w:t>
            </w:r>
            <w:r>
              <w:t>]</w:t>
            </w:r>
          </w:p>
        </w:tc>
        <w:tc>
          <w:tcPr>
            <w:tcW w:w="2005" w:type="dxa"/>
          </w:tcPr>
          <w:p w:rsidR="0061198A" w:rsidRPr="008E3476" w:rsidRDefault="0061198A" w:rsidP="00561544">
            <w:pPr>
              <w:pStyle w:val="TableBody"/>
            </w:pPr>
            <w:r>
              <w:t>[</w:t>
            </w:r>
            <w:r w:rsidR="00561544">
              <w:t>WHEN</w:t>
            </w:r>
            <w:r>
              <w:t>]</w:t>
            </w:r>
          </w:p>
        </w:tc>
      </w:tr>
      <w:tr w:rsidR="0061198A" w:rsidRPr="008E3476" w:rsidTr="000C60E8">
        <w:tc>
          <w:tcPr>
            <w:tcW w:w="2051" w:type="dxa"/>
          </w:tcPr>
          <w:p w:rsidR="0061198A" w:rsidRPr="008E3476" w:rsidRDefault="00561544" w:rsidP="00561544">
            <w:pPr>
              <w:pStyle w:val="TableBody"/>
            </w:pPr>
            <w:r>
              <w:t>[WHO</w:t>
            </w:r>
            <w:r w:rsidR="0061198A">
              <w:t>]</w:t>
            </w:r>
          </w:p>
        </w:tc>
        <w:tc>
          <w:tcPr>
            <w:tcW w:w="3230" w:type="dxa"/>
          </w:tcPr>
          <w:p w:rsidR="0061198A" w:rsidRPr="008E3476" w:rsidRDefault="0061198A" w:rsidP="00561544">
            <w:pPr>
              <w:pStyle w:val="TableBody"/>
            </w:pPr>
            <w:r>
              <w:t>[</w:t>
            </w:r>
            <w:r w:rsidR="00561544">
              <w:t>WHY</w:t>
            </w:r>
            <w:r>
              <w:t>]</w:t>
            </w:r>
          </w:p>
        </w:tc>
        <w:tc>
          <w:tcPr>
            <w:tcW w:w="2160" w:type="dxa"/>
          </w:tcPr>
          <w:p w:rsidR="0061198A" w:rsidRPr="008E3476" w:rsidRDefault="0061198A" w:rsidP="00561544">
            <w:pPr>
              <w:pStyle w:val="TableBody"/>
            </w:pPr>
            <w:r>
              <w:t>[</w:t>
            </w:r>
            <w:r w:rsidR="00561544">
              <w:t>HOW</w:t>
            </w:r>
            <w:r>
              <w:t>]</w:t>
            </w:r>
          </w:p>
        </w:tc>
        <w:tc>
          <w:tcPr>
            <w:tcW w:w="2005" w:type="dxa"/>
          </w:tcPr>
          <w:p w:rsidR="0061198A" w:rsidRPr="008E3476" w:rsidRDefault="0061198A" w:rsidP="00561544">
            <w:pPr>
              <w:pStyle w:val="TableBody"/>
            </w:pPr>
            <w:r>
              <w:t>[</w:t>
            </w:r>
            <w:r w:rsidR="00561544">
              <w:t>WHEN</w:t>
            </w:r>
            <w:r>
              <w:t>]</w:t>
            </w:r>
          </w:p>
        </w:tc>
      </w:tr>
    </w:tbl>
    <w:p w:rsidR="0061198A" w:rsidRPr="008E3476" w:rsidRDefault="0061198A" w:rsidP="0061198A">
      <w:pPr>
        <w:pStyle w:val="AaBb-xB"/>
      </w:pPr>
      <w:r>
        <w:t xml:space="preserve">If you are a planner in TDEM’s State and Federal Plans Unit, use this table </w:t>
      </w:r>
      <w:r w:rsidR="00DD51EF">
        <w:t xml:space="preserve">as a starting point </w:t>
      </w:r>
      <w:r>
        <w:t>to develop your communication plan</w:t>
      </w:r>
      <w:r w:rsidRPr="008E3476">
        <w:t>.</w:t>
      </w:r>
    </w:p>
    <w:tbl>
      <w:tblPr>
        <w:tblStyle w:val="TableGrid"/>
        <w:tblW w:w="9446" w:type="dxa"/>
        <w:tblInd w:w="144" w:type="dxa"/>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CellMar>
          <w:top w:w="43" w:type="dxa"/>
          <w:left w:w="115" w:type="dxa"/>
          <w:bottom w:w="43" w:type="dxa"/>
          <w:right w:w="115" w:type="dxa"/>
        </w:tblCellMar>
        <w:tblLook w:val="04A0" w:firstRow="1" w:lastRow="0" w:firstColumn="1" w:lastColumn="0" w:noHBand="0" w:noVBand="1"/>
      </w:tblPr>
      <w:tblGrid>
        <w:gridCol w:w="2112"/>
        <w:gridCol w:w="3192"/>
        <w:gridCol w:w="2153"/>
        <w:gridCol w:w="1989"/>
      </w:tblGrid>
      <w:tr w:rsidR="0061198A" w:rsidRPr="008E3476" w:rsidTr="000C60E8">
        <w:trPr>
          <w:trHeight w:val="302"/>
          <w:tblHeader/>
        </w:trPr>
        <w:tc>
          <w:tcPr>
            <w:tcW w:w="2112" w:type="dxa"/>
            <w:tcBorders>
              <w:bottom w:val="single" w:sz="4" w:space="0" w:color="003399"/>
            </w:tcBorders>
            <w:shd w:val="clear" w:color="auto" w:fill="003399"/>
            <w:vAlign w:val="center"/>
          </w:tcPr>
          <w:p w:rsidR="0061198A" w:rsidRPr="008E3476" w:rsidRDefault="00561544" w:rsidP="000C60E8">
            <w:pPr>
              <w:pStyle w:val="TableHeader"/>
            </w:pPr>
            <w:r>
              <w:t>Who</w:t>
            </w:r>
          </w:p>
        </w:tc>
        <w:tc>
          <w:tcPr>
            <w:tcW w:w="3192" w:type="dxa"/>
            <w:shd w:val="clear" w:color="auto" w:fill="003399"/>
            <w:vAlign w:val="center"/>
          </w:tcPr>
          <w:p w:rsidR="0061198A" w:rsidRPr="008E3476" w:rsidRDefault="00561544" w:rsidP="000C60E8">
            <w:pPr>
              <w:pStyle w:val="TableHeader"/>
            </w:pPr>
            <w:r>
              <w:t>Why</w:t>
            </w:r>
          </w:p>
        </w:tc>
        <w:tc>
          <w:tcPr>
            <w:tcW w:w="2153" w:type="dxa"/>
            <w:shd w:val="clear" w:color="auto" w:fill="003399"/>
            <w:vAlign w:val="center"/>
          </w:tcPr>
          <w:p w:rsidR="0061198A" w:rsidRPr="008E3476" w:rsidRDefault="00561544" w:rsidP="00561544">
            <w:pPr>
              <w:pStyle w:val="TableHeader"/>
            </w:pPr>
            <w:r>
              <w:t>How</w:t>
            </w:r>
          </w:p>
        </w:tc>
        <w:tc>
          <w:tcPr>
            <w:tcW w:w="1989" w:type="dxa"/>
            <w:shd w:val="clear" w:color="auto" w:fill="003399"/>
            <w:vAlign w:val="center"/>
          </w:tcPr>
          <w:p w:rsidR="0061198A" w:rsidRPr="008E3476" w:rsidRDefault="00561544" w:rsidP="000C60E8">
            <w:pPr>
              <w:pStyle w:val="TableHeader"/>
            </w:pPr>
            <w:r>
              <w:t>When</w:t>
            </w:r>
          </w:p>
        </w:tc>
      </w:tr>
      <w:tr w:rsidR="0061198A" w:rsidRPr="008E3476" w:rsidTr="000C60E8">
        <w:tc>
          <w:tcPr>
            <w:tcW w:w="2112" w:type="dxa"/>
            <w:tcBorders>
              <w:bottom w:val="nil"/>
            </w:tcBorders>
          </w:tcPr>
          <w:p w:rsidR="0061198A" w:rsidRPr="008E3476" w:rsidRDefault="0061198A" w:rsidP="000C60E8">
            <w:pPr>
              <w:pStyle w:val="TableCol1"/>
            </w:pPr>
            <w:r w:rsidRPr="008E3476">
              <w:t>Supervisor</w:t>
            </w:r>
          </w:p>
        </w:tc>
        <w:tc>
          <w:tcPr>
            <w:tcW w:w="3192" w:type="dxa"/>
          </w:tcPr>
          <w:p w:rsidR="0061198A" w:rsidRPr="008E3476" w:rsidRDefault="0061198A" w:rsidP="000C60E8">
            <w:pPr>
              <w:pStyle w:val="TableBody"/>
            </w:pPr>
            <w:r w:rsidRPr="008E3476">
              <w:t>Review pro</w:t>
            </w:r>
            <w:r>
              <w:t>ject plan and secure supervisor approval.</w:t>
            </w:r>
          </w:p>
        </w:tc>
        <w:tc>
          <w:tcPr>
            <w:tcW w:w="2153" w:type="dxa"/>
          </w:tcPr>
          <w:p w:rsidR="0061198A" w:rsidRDefault="0061198A" w:rsidP="000C60E8">
            <w:pPr>
              <w:pStyle w:val="TableBody"/>
            </w:pPr>
            <w:r>
              <w:t>Project plan</w:t>
            </w:r>
          </w:p>
          <w:p w:rsidR="0061198A" w:rsidRPr="008E3476" w:rsidRDefault="0061198A" w:rsidP="000C60E8">
            <w:pPr>
              <w:pStyle w:val="TableBody"/>
            </w:pPr>
            <w:r>
              <w:t>Live/email</w:t>
            </w:r>
          </w:p>
        </w:tc>
        <w:tc>
          <w:tcPr>
            <w:tcW w:w="1989" w:type="dxa"/>
          </w:tcPr>
          <w:p w:rsidR="0061198A" w:rsidRPr="008E3476" w:rsidRDefault="0061198A" w:rsidP="000C60E8">
            <w:pPr>
              <w:pStyle w:val="TableBody"/>
            </w:pPr>
            <w:r>
              <w:t>After you create your project schedule</w:t>
            </w:r>
          </w:p>
        </w:tc>
      </w:tr>
      <w:tr w:rsidR="0061198A" w:rsidRPr="008E3476" w:rsidTr="000C60E8">
        <w:tc>
          <w:tcPr>
            <w:tcW w:w="2112" w:type="dxa"/>
            <w:tcBorders>
              <w:bottom w:val="single" w:sz="4" w:space="0" w:color="003399"/>
            </w:tcBorders>
          </w:tcPr>
          <w:p w:rsidR="0061198A" w:rsidRPr="008E3476" w:rsidRDefault="0061198A" w:rsidP="000C60E8">
            <w:pPr>
              <w:pStyle w:val="TableCol1"/>
            </w:pPr>
            <w:r>
              <w:t>Lead Agency</w:t>
            </w:r>
          </w:p>
        </w:tc>
        <w:tc>
          <w:tcPr>
            <w:tcW w:w="3192" w:type="dxa"/>
            <w:tcBorders>
              <w:bottom w:val="single" w:sz="4" w:space="0" w:color="003399"/>
            </w:tcBorders>
          </w:tcPr>
          <w:p w:rsidR="0061198A" w:rsidRDefault="0061198A" w:rsidP="000C60E8">
            <w:pPr>
              <w:pStyle w:val="TableBody"/>
            </w:pPr>
            <w:r>
              <w:t>Review project plan and secure lead agency approval.</w:t>
            </w:r>
          </w:p>
        </w:tc>
        <w:tc>
          <w:tcPr>
            <w:tcW w:w="2153" w:type="dxa"/>
            <w:tcBorders>
              <w:bottom w:val="single" w:sz="4" w:space="0" w:color="003399"/>
            </w:tcBorders>
          </w:tcPr>
          <w:p w:rsidR="0061198A" w:rsidRDefault="0061198A" w:rsidP="000C60E8">
            <w:pPr>
              <w:pStyle w:val="TableBody"/>
            </w:pPr>
            <w:r>
              <w:t>Project plan</w:t>
            </w:r>
          </w:p>
          <w:p w:rsidR="0061198A" w:rsidRPr="008E3476" w:rsidRDefault="0061198A" w:rsidP="000C60E8">
            <w:pPr>
              <w:pStyle w:val="TableBody"/>
            </w:pPr>
            <w:r>
              <w:t>Live/email</w:t>
            </w:r>
          </w:p>
        </w:tc>
        <w:tc>
          <w:tcPr>
            <w:tcW w:w="1989" w:type="dxa"/>
            <w:tcBorders>
              <w:bottom w:val="single" w:sz="4" w:space="0" w:color="003399"/>
            </w:tcBorders>
          </w:tcPr>
          <w:p w:rsidR="0061198A" w:rsidRPr="008E3476" w:rsidRDefault="0061198A" w:rsidP="000C60E8">
            <w:pPr>
              <w:pStyle w:val="TableBody"/>
            </w:pPr>
            <w:r>
              <w:t>After you get approval from your supervisor</w:t>
            </w:r>
          </w:p>
        </w:tc>
      </w:tr>
      <w:tr w:rsidR="00F30E2B" w:rsidRPr="008E3476" w:rsidTr="000C60E8">
        <w:tc>
          <w:tcPr>
            <w:tcW w:w="2112" w:type="dxa"/>
            <w:tcBorders>
              <w:top w:val="single" w:sz="4" w:space="0" w:color="003399"/>
              <w:bottom w:val="single" w:sz="4" w:space="0" w:color="003399"/>
            </w:tcBorders>
          </w:tcPr>
          <w:p w:rsidR="00F30E2B" w:rsidRDefault="00F30E2B" w:rsidP="000C60E8">
            <w:pPr>
              <w:pStyle w:val="TableCol1"/>
            </w:pPr>
            <w:r>
              <w:t>Supervisor/Lead Agency</w:t>
            </w:r>
          </w:p>
        </w:tc>
        <w:tc>
          <w:tcPr>
            <w:tcW w:w="3192" w:type="dxa"/>
            <w:tcBorders>
              <w:top w:val="single" w:sz="4" w:space="0" w:color="003399"/>
              <w:bottom w:val="single" w:sz="4" w:space="0" w:color="003399"/>
            </w:tcBorders>
          </w:tcPr>
          <w:p w:rsidR="00F30E2B" w:rsidRDefault="00F30E2B" w:rsidP="000C60E8">
            <w:pPr>
              <w:pStyle w:val="TableBody"/>
            </w:pPr>
            <w:r>
              <w:t>Distribute the final project plan.</w:t>
            </w:r>
          </w:p>
        </w:tc>
        <w:tc>
          <w:tcPr>
            <w:tcW w:w="2153" w:type="dxa"/>
            <w:tcBorders>
              <w:top w:val="single" w:sz="4" w:space="0" w:color="003399"/>
              <w:bottom w:val="single" w:sz="4" w:space="0" w:color="003399"/>
            </w:tcBorders>
          </w:tcPr>
          <w:p w:rsidR="00F30E2B" w:rsidRDefault="00F30E2B" w:rsidP="000C60E8">
            <w:pPr>
              <w:pStyle w:val="TableBody"/>
            </w:pPr>
            <w:r>
              <w:t>Project plan</w:t>
            </w:r>
          </w:p>
          <w:p w:rsidR="00F30E2B" w:rsidRDefault="00F30E2B" w:rsidP="000C60E8">
            <w:pPr>
              <w:pStyle w:val="TableBody"/>
            </w:pPr>
            <w:r>
              <w:t>Live/email</w:t>
            </w:r>
          </w:p>
        </w:tc>
        <w:tc>
          <w:tcPr>
            <w:tcW w:w="1989" w:type="dxa"/>
            <w:tcBorders>
              <w:top w:val="single" w:sz="4" w:space="0" w:color="003399"/>
              <w:bottom w:val="single" w:sz="4" w:space="0" w:color="003399"/>
            </w:tcBorders>
          </w:tcPr>
          <w:p w:rsidR="00F30E2B" w:rsidRDefault="00F30E2B" w:rsidP="000C60E8">
            <w:pPr>
              <w:pStyle w:val="TableBody"/>
            </w:pPr>
            <w:r>
              <w:t xml:space="preserve">Once you have approval from </w:t>
            </w:r>
            <w:r w:rsidR="002C367E">
              <w:t>both supervisor and lead agency</w:t>
            </w:r>
          </w:p>
        </w:tc>
      </w:tr>
      <w:tr w:rsidR="0061198A" w:rsidRPr="008E3476" w:rsidTr="000C60E8">
        <w:tc>
          <w:tcPr>
            <w:tcW w:w="2112" w:type="dxa"/>
            <w:tcBorders>
              <w:top w:val="single" w:sz="4" w:space="0" w:color="003399"/>
              <w:bottom w:val="single" w:sz="4" w:space="0" w:color="003399"/>
            </w:tcBorders>
          </w:tcPr>
          <w:p w:rsidR="0061198A" w:rsidRPr="008E3476" w:rsidRDefault="0061198A" w:rsidP="000C60E8">
            <w:pPr>
              <w:pStyle w:val="TableCol1"/>
            </w:pPr>
            <w:r>
              <w:t>Planning Team (PT)</w:t>
            </w:r>
          </w:p>
        </w:tc>
        <w:tc>
          <w:tcPr>
            <w:tcW w:w="3192" w:type="dxa"/>
            <w:tcBorders>
              <w:top w:val="single" w:sz="4" w:space="0" w:color="003399"/>
              <w:bottom w:val="single" w:sz="4" w:space="0" w:color="003399"/>
            </w:tcBorders>
          </w:tcPr>
          <w:p w:rsidR="0061198A" w:rsidRDefault="0061198A" w:rsidP="000C60E8">
            <w:pPr>
              <w:pStyle w:val="TableBody"/>
            </w:pPr>
            <w:r>
              <w:t>Invite PT to the kickoff planning team meeting (PTM).</w:t>
            </w:r>
          </w:p>
        </w:tc>
        <w:tc>
          <w:tcPr>
            <w:tcW w:w="2153" w:type="dxa"/>
            <w:tcBorders>
              <w:top w:val="single" w:sz="4" w:space="0" w:color="003399"/>
              <w:bottom w:val="single" w:sz="4" w:space="0" w:color="003399"/>
            </w:tcBorders>
          </w:tcPr>
          <w:p w:rsidR="0061198A" w:rsidRPr="008E3476" w:rsidRDefault="0061198A" w:rsidP="000C60E8">
            <w:pPr>
              <w:pStyle w:val="TableBody"/>
            </w:pPr>
            <w:r>
              <w:t>Invitation email</w:t>
            </w:r>
          </w:p>
        </w:tc>
        <w:tc>
          <w:tcPr>
            <w:tcW w:w="1989" w:type="dxa"/>
            <w:tcBorders>
              <w:top w:val="single" w:sz="4" w:space="0" w:color="003399"/>
              <w:bottom w:val="single" w:sz="4" w:space="0" w:color="003399"/>
            </w:tcBorders>
          </w:tcPr>
          <w:p w:rsidR="0061198A" w:rsidRDefault="00F30E2B" w:rsidP="000C60E8">
            <w:pPr>
              <w:pStyle w:val="TableBody"/>
            </w:pPr>
            <w:r>
              <w:t>PTM – 21d</w:t>
            </w:r>
          </w:p>
        </w:tc>
      </w:tr>
      <w:tr w:rsidR="0061198A" w:rsidRPr="008E3476" w:rsidTr="000C60E8">
        <w:tc>
          <w:tcPr>
            <w:tcW w:w="2112" w:type="dxa"/>
            <w:tcBorders>
              <w:top w:val="single" w:sz="4" w:space="0" w:color="003399"/>
              <w:bottom w:val="single" w:sz="4" w:space="0" w:color="003399"/>
            </w:tcBorders>
          </w:tcPr>
          <w:p w:rsidR="0061198A" w:rsidRDefault="0061198A" w:rsidP="000C60E8">
            <w:pPr>
              <w:pStyle w:val="TableCol1"/>
            </w:pPr>
            <w:r>
              <w:t>PT/Supervisor</w:t>
            </w:r>
          </w:p>
        </w:tc>
        <w:tc>
          <w:tcPr>
            <w:tcW w:w="3192" w:type="dxa"/>
            <w:tcBorders>
              <w:top w:val="single" w:sz="4" w:space="0" w:color="003399"/>
            </w:tcBorders>
          </w:tcPr>
          <w:p w:rsidR="0061198A" w:rsidRDefault="0061198A" w:rsidP="000C60E8">
            <w:pPr>
              <w:pStyle w:val="TableBody"/>
            </w:pPr>
            <w:r>
              <w:t>Prepare PTM materials for supervisor approval.</w:t>
            </w:r>
          </w:p>
        </w:tc>
        <w:tc>
          <w:tcPr>
            <w:tcW w:w="2153" w:type="dxa"/>
            <w:tcBorders>
              <w:top w:val="single" w:sz="4" w:space="0" w:color="003399"/>
            </w:tcBorders>
          </w:tcPr>
          <w:p w:rsidR="0061198A" w:rsidRDefault="0061198A" w:rsidP="000C60E8">
            <w:pPr>
              <w:pStyle w:val="TableBody"/>
            </w:pPr>
            <w:r>
              <w:t>PTM agenda</w:t>
            </w:r>
          </w:p>
        </w:tc>
        <w:tc>
          <w:tcPr>
            <w:tcW w:w="1989" w:type="dxa"/>
            <w:tcBorders>
              <w:top w:val="single" w:sz="4" w:space="0" w:color="003399"/>
            </w:tcBorders>
          </w:tcPr>
          <w:p w:rsidR="0061198A" w:rsidRDefault="0061198A" w:rsidP="000C60E8">
            <w:pPr>
              <w:pStyle w:val="TableBody"/>
            </w:pPr>
            <w:r>
              <w:t>PTM – 5d</w:t>
            </w:r>
          </w:p>
        </w:tc>
      </w:tr>
      <w:tr w:rsidR="0061198A" w:rsidRPr="008E3476" w:rsidTr="000C60E8">
        <w:tc>
          <w:tcPr>
            <w:tcW w:w="2112" w:type="dxa"/>
            <w:tcBorders>
              <w:top w:val="single" w:sz="4" w:space="0" w:color="003399"/>
              <w:bottom w:val="single" w:sz="4" w:space="0" w:color="003399"/>
            </w:tcBorders>
          </w:tcPr>
          <w:p w:rsidR="0061198A" w:rsidRPr="008E3476" w:rsidRDefault="0061198A" w:rsidP="000C60E8">
            <w:pPr>
              <w:pStyle w:val="TableCol1"/>
            </w:pPr>
            <w:r>
              <w:t>Supervisor</w:t>
            </w:r>
          </w:p>
        </w:tc>
        <w:tc>
          <w:tcPr>
            <w:tcW w:w="3192" w:type="dxa"/>
            <w:tcBorders>
              <w:top w:val="single" w:sz="4" w:space="0" w:color="003399"/>
            </w:tcBorders>
          </w:tcPr>
          <w:p w:rsidR="0061198A" w:rsidRDefault="0061198A" w:rsidP="000C60E8">
            <w:pPr>
              <w:pStyle w:val="TableBody"/>
            </w:pPr>
            <w:r>
              <w:t>Review PTM agenda and secure supervisor approval.</w:t>
            </w:r>
          </w:p>
        </w:tc>
        <w:tc>
          <w:tcPr>
            <w:tcW w:w="2153" w:type="dxa"/>
            <w:tcBorders>
              <w:top w:val="single" w:sz="4" w:space="0" w:color="003399"/>
            </w:tcBorders>
          </w:tcPr>
          <w:p w:rsidR="0061198A" w:rsidRDefault="0061198A" w:rsidP="000C60E8">
            <w:pPr>
              <w:pStyle w:val="TableBody"/>
            </w:pPr>
            <w:r>
              <w:t>PTM agenda</w:t>
            </w:r>
          </w:p>
          <w:p w:rsidR="0061198A" w:rsidRPr="008E3476" w:rsidRDefault="0061198A" w:rsidP="000C60E8">
            <w:pPr>
              <w:pStyle w:val="TableBody"/>
            </w:pPr>
            <w:r>
              <w:t>Live/email</w:t>
            </w:r>
          </w:p>
        </w:tc>
        <w:tc>
          <w:tcPr>
            <w:tcW w:w="1989" w:type="dxa"/>
            <w:tcBorders>
              <w:top w:val="single" w:sz="4" w:space="0" w:color="003399"/>
            </w:tcBorders>
          </w:tcPr>
          <w:p w:rsidR="0061198A" w:rsidRDefault="0061198A" w:rsidP="000C60E8">
            <w:pPr>
              <w:pStyle w:val="TableBody"/>
            </w:pPr>
            <w:r>
              <w:t>PTM – 3d</w:t>
            </w:r>
          </w:p>
        </w:tc>
      </w:tr>
      <w:tr w:rsidR="0061198A" w:rsidRPr="008E3476" w:rsidTr="000C60E8">
        <w:tc>
          <w:tcPr>
            <w:tcW w:w="2112" w:type="dxa"/>
            <w:tcBorders>
              <w:top w:val="single" w:sz="4" w:space="0" w:color="003399"/>
              <w:bottom w:val="nil"/>
            </w:tcBorders>
          </w:tcPr>
          <w:p w:rsidR="0061198A" w:rsidRDefault="0061198A" w:rsidP="000C60E8">
            <w:pPr>
              <w:pStyle w:val="TableCol1"/>
            </w:pPr>
            <w:r>
              <w:t>PT</w:t>
            </w:r>
          </w:p>
        </w:tc>
        <w:tc>
          <w:tcPr>
            <w:tcW w:w="3192" w:type="dxa"/>
            <w:tcBorders>
              <w:top w:val="single" w:sz="4" w:space="0" w:color="003399"/>
            </w:tcBorders>
          </w:tcPr>
          <w:p w:rsidR="0061198A" w:rsidRDefault="0061198A" w:rsidP="000C60E8">
            <w:pPr>
              <w:pStyle w:val="TableBody"/>
            </w:pPr>
            <w:r>
              <w:t>Share meeting agenda.</w:t>
            </w:r>
          </w:p>
        </w:tc>
        <w:tc>
          <w:tcPr>
            <w:tcW w:w="2153" w:type="dxa"/>
            <w:tcBorders>
              <w:top w:val="single" w:sz="4" w:space="0" w:color="003399"/>
            </w:tcBorders>
          </w:tcPr>
          <w:p w:rsidR="0061198A" w:rsidRDefault="0061198A" w:rsidP="000C60E8">
            <w:pPr>
              <w:pStyle w:val="TableBody"/>
            </w:pPr>
            <w:r>
              <w:t>PTM agenda</w:t>
            </w:r>
          </w:p>
          <w:p w:rsidR="0061198A" w:rsidRDefault="0061198A" w:rsidP="000C60E8">
            <w:pPr>
              <w:pStyle w:val="TableBody"/>
            </w:pPr>
            <w:r>
              <w:t>Email</w:t>
            </w:r>
          </w:p>
        </w:tc>
        <w:tc>
          <w:tcPr>
            <w:tcW w:w="1989" w:type="dxa"/>
            <w:tcBorders>
              <w:top w:val="single" w:sz="4" w:space="0" w:color="003399"/>
            </w:tcBorders>
          </w:tcPr>
          <w:p w:rsidR="0061198A" w:rsidRDefault="0061198A" w:rsidP="000C60E8">
            <w:pPr>
              <w:pStyle w:val="TableBody"/>
            </w:pPr>
            <w:r>
              <w:t>PTM – 2d</w:t>
            </w:r>
          </w:p>
        </w:tc>
      </w:tr>
      <w:tr w:rsidR="0061198A" w:rsidRPr="008E3476" w:rsidTr="000C60E8">
        <w:tc>
          <w:tcPr>
            <w:tcW w:w="2112" w:type="dxa"/>
            <w:tcBorders>
              <w:top w:val="nil"/>
              <w:bottom w:val="nil"/>
            </w:tcBorders>
          </w:tcPr>
          <w:p w:rsidR="0061198A" w:rsidRPr="008E3476" w:rsidRDefault="0061198A" w:rsidP="000C60E8">
            <w:pPr>
              <w:pStyle w:val="TableCol1"/>
            </w:pPr>
            <w:r>
              <w:t>PT</w:t>
            </w:r>
          </w:p>
        </w:tc>
        <w:tc>
          <w:tcPr>
            <w:tcW w:w="3192" w:type="dxa"/>
            <w:tcBorders>
              <w:top w:val="single" w:sz="4" w:space="0" w:color="003399"/>
            </w:tcBorders>
          </w:tcPr>
          <w:p w:rsidR="0061198A" w:rsidRDefault="0061198A" w:rsidP="000C60E8">
            <w:pPr>
              <w:pStyle w:val="TableBody"/>
            </w:pPr>
            <w:r>
              <w:t>Prepare PTM materials.</w:t>
            </w:r>
          </w:p>
        </w:tc>
        <w:tc>
          <w:tcPr>
            <w:tcW w:w="2153" w:type="dxa"/>
            <w:tcBorders>
              <w:top w:val="single" w:sz="4" w:space="0" w:color="003399"/>
            </w:tcBorders>
          </w:tcPr>
          <w:p w:rsidR="0061198A" w:rsidRPr="008E3476" w:rsidRDefault="0061198A" w:rsidP="000C60E8">
            <w:pPr>
              <w:pStyle w:val="TableBody"/>
            </w:pPr>
            <w:r>
              <w:t>Sign-in sheet, approved agenda, PT charter, plan documents</w:t>
            </w:r>
          </w:p>
        </w:tc>
        <w:tc>
          <w:tcPr>
            <w:tcW w:w="1989" w:type="dxa"/>
            <w:tcBorders>
              <w:top w:val="single" w:sz="4" w:space="0" w:color="003399"/>
            </w:tcBorders>
          </w:tcPr>
          <w:p w:rsidR="0061198A" w:rsidRDefault="0061198A" w:rsidP="000C60E8">
            <w:pPr>
              <w:pStyle w:val="TableBody"/>
            </w:pPr>
            <w:r>
              <w:t>PTM – 1d</w:t>
            </w:r>
          </w:p>
        </w:tc>
      </w:tr>
      <w:tr w:rsidR="0061198A" w:rsidRPr="008E3476" w:rsidTr="000C60E8">
        <w:tc>
          <w:tcPr>
            <w:tcW w:w="2112" w:type="dxa"/>
            <w:tcBorders>
              <w:top w:val="nil"/>
              <w:bottom w:val="single" w:sz="4" w:space="0" w:color="003399"/>
            </w:tcBorders>
          </w:tcPr>
          <w:p w:rsidR="0061198A" w:rsidRPr="008E3476" w:rsidRDefault="0061198A" w:rsidP="000C60E8">
            <w:pPr>
              <w:pStyle w:val="TableCol1"/>
            </w:pPr>
            <w:r>
              <w:lastRenderedPageBreak/>
              <w:t>PT</w:t>
            </w:r>
          </w:p>
        </w:tc>
        <w:tc>
          <w:tcPr>
            <w:tcW w:w="3192" w:type="dxa"/>
            <w:tcBorders>
              <w:top w:val="single" w:sz="4" w:space="0" w:color="003399"/>
            </w:tcBorders>
          </w:tcPr>
          <w:p w:rsidR="0061198A" w:rsidRDefault="0061198A" w:rsidP="000C60E8">
            <w:pPr>
              <w:pStyle w:val="TableBody"/>
            </w:pPr>
            <w:r>
              <w:t>Facilitate kickoff PTM.</w:t>
            </w:r>
          </w:p>
        </w:tc>
        <w:tc>
          <w:tcPr>
            <w:tcW w:w="2153" w:type="dxa"/>
            <w:tcBorders>
              <w:top w:val="single" w:sz="4" w:space="0" w:color="003399"/>
            </w:tcBorders>
          </w:tcPr>
          <w:p w:rsidR="0061198A" w:rsidRPr="008E3476" w:rsidRDefault="0061198A" w:rsidP="000C60E8">
            <w:pPr>
              <w:pStyle w:val="TableBody"/>
            </w:pPr>
            <w:r>
              <w:t>Live/Conference Call/WebEOC</w:t>
            </w:r>
          </w:p>
        </w:tc>
        <w:tc>
          <w:tcPr>
            <w:tcW w:w="1989" w:type="dxa"/>
            <w:tcBorders>
              <w:top w:val="single" w:sz="4" w:space="0" w:color="003399"/>
            </w:tcBorders>
          </w:tcPr>
          <w:p w:rsidR="0061198A" w:rsidRDefault="0061198A" w:rsidP="000C60E8">
            <w:pPr>
              <w:pStyle w:val="TableBody"/>
            </w:pPr>
            <w:r>
              <w:t>PTM</w:t>
            </w:r>
          </w:p>
        </w:tc>
      </w:tr>
      <w:tr w:rsidR="002E3704" w:rsidRPr="008E3476" w:rsidTr="000C60E8">
        <w:tc>
          <w:tcPr>
            <w:tcW w:w="2112" w:type="dxa"/>
            <w:tcBorders>
              <w:top w:val="single" w:sz="4" w:space="0" w:color="003399"/>
              <w:bottom w:val="single" w:sz="4" w:space="0" w:color="003399"/>
            </w:tcBorders>
          </w:tcPr>
          <w:p w:rsidR="002E3704" w:rsidRDefault="002E3704" w:rsidP="000C60E8">
            <w:pPr>
              <w:pStyle w:val="TableCol1"/>
            </w:pPr>
            <w:r>
              <w:t>Database Manager</w:t>
            </w:r>
          </w:p>
        </w:tc>
        <w:tc>
          <w:tcPr>
            <w:tcW w:w="3192" w:type="dxa"/>
            <w:tcBorders>
              <w:top w:val="single" w:sz="4" w:space="0" w:color="003399"/>
            </w:tcBorders>
          </w:tcPr>
          <w:p w:rsidR="002E3704" w:rsidRDefault="002E3704" w:rsidP="000C60E8">
            <w:pPr>
              <w:pStyle w:val="TableBody"/>
            </w:pPr>
            <w:r>
              <w:t>Share PT contact information.</w:t>
            </w:r>
          </w:p>
        </w:tc>
        <w:tc>
          <w:tcPr>
            <w:tcW w:w="2153" w:type="dxa"/>
            <w:tcBorders>
              <w:top w:val="single" w:sz="4" w:space="0" w:color="003399"/>
            </w:tcBorders>
          </w:tcPr>
          <w:p w:rsidR="002E3704" w:rsidRDefault="002E3704" w:rsidP="000C60E8">
            <w:pPr>
              <w:pStyle w:val="TableBody"/>
            </w:pPr>
            <w:r>
              <w:t>Email</w:t>
            </w:r>
          </w:p>
        </w:tc>
        <w:tc>
          <w:tcPr>
            <w:tcW w:w="1989" w:type="dxa"/>
            <w:tcBorders>
              <w:top w:val="single" w:sz="4" w:space="0" w:color="003399"/>
            </w:tcBorders>
          </w:tcPr>
          <w:p w:rsidR="002E3704" w:rsidRDefault="002E3704" w:rsidP="000C60E8">
            <w:pPr>
              <w:pStyle w:val="TableBody"/>
            </w:pPr>
            <w:r>
              <w:t>PTM + 1d</w:t>
            </w:r>
          </w:p>
        </w:tc>
      </w:tr>
      <w:tr w:rsidR="0061198A" w:rsidRPr="008E3476" w:rsidTr="000C60E8">
        <w:tc>
          <w:tcPr>
            <w:tcW w:w="2112" w:type="dxa"/>
            <w:tcBorders>
              <w:top w:val="single" w:sz="4" w:space="0" w:color="003399"/>
              <w:bottom w:val="single" w:sz="4" w:space="0" w:color="003399"/>
            </w:tcBorders>
          </w:tcPr>
          <w:p w:rsidR="0061198A" w:rsidRPr="008E3476" w:rsidRDefault="0061198A" w:rsidP="000C60E8">
            <w:pPr>
              <w:pStyle w:val="TableCol1"/>
            </w:pPr>
            <w:r>
              <w:t>Supervisor</w:t>
            </w:r>
          </w:p>
        </w:tc>
        <w:tc>
          <w:tcPr>
            <w:tcW w:w="3192" w:type="dxa"/>
            <w:tcBorders>
              <w:top w:val="single" w:sz="4" w:space="0" w:color="003399"/>
            </w:tcBorders>
          </w:tcPr>
          <w:p w:rsidR="0061198A" w:rsidRDefault="0061198A" w:rsidP="000C60E8">
            <w:pPr>
              <w:pStyle w:val="TableBody"/>
            </w:pPr>
            <w:r>
              <w:t>Review your project plan modifications and secure approval.</w:t>
            </w:r>
          </w:p>
        </w:tc>
        <w:tc>
          <w:tcPr>
            <w:tcW w:w="2153" w:type="dxa"/>
            <w:tcBorders>
              <w:top w:val="single" w:sz="4" w:space="0" w:color="003399"/>
            </w:tcBorders>
          </w:tcPr>
          <w:p w:rsidR="0061198A" w:rsidRPr="008E3476" w:rsidRDefault="0061198A" w:rsidP="000C60E8">
            <w:pPr>
              <w:pStyle w:val="TableBody"/>
            </w:pPr>
            <w:r>
              <w:t>Project plan</w:t>
            </w:r>
          </w:p>
        </w:tc>
        <w:tc>
          <w:tcPr>
            <w:tcW w:w="1989" w:type="dxa"/>
            <w:tcBorders>
              <w:top w:val="single" w:sz="4" w:space="0" w:color="003399"/>
            </w:tcBorders>
          </w:tcPr>
          <w:p w:rsidR="0061198A" w:rsidRDefault="0061198A" w:rsidP="000C60E8">
            <w:pPr>
              <w:pStyle w:val="TableBody"/>
            </w:pPr>
            <w:r>
              <w:t>PTM + 1d</w:t>
            </w:r>
          </w:p>
        </w:tc>
      </w:tr>
      <w:tr w:rsidR="0061198A" w:rsidRPr="008E3476" w:rsidTr="000C60E8">
        <w:tc>
          <w:tcPr>
            <w:tcW w:w="2112" w:type="dxa"/>
            <w:tcBorders>
              <w:top w:val="single" w:sz="4" w:space="0" w:color="003399"/>
              <w:bottom w:val="single" w:sz="4" w:space="0" w:color="003399"/>
            </w:tcBorders>
          </w:tcPr>
          <w:p w:rsidR="0061198A" w:rsidRPr="008E3476" w:rsidRDefault="0061198A" w:rsidP="000C60E8">
            <w:pPr>
              <w:pStyle w:val="TableCol1"/>
            </w:pPr>
            <w:r w:rsidRPr="008E3476">
              <w:t>Supervisor</w:t>
            </w:r>
            <w:r>
              <w:t>/Lead Agency POC</w:t>
            </w:r>
          </w:p>
        </w:tc>
        <w:tc>
          <w:tcPr>
            <w:tcW w:w="3192" w:type="dxa"/>
            <w:tcBorders>
              <w:top w:val="single" w:sz="4" w:space="0" w:color="003399"/>
            </w:tcBorders>
          </w:tcPr>
          <w:p w:rsidR="0061198A" w:rsidRPr="008E3476" w:rsidRDefault="0061198A" w:rsidP="000C60E8">
            <w:pPr>
              <w:pStyle w:val="TableBody"/>
            </w:pPr>
            <w:r>
              <w:t>Review your meeting notes and secure approval.</w:t>
            </w:r>
          </w:p>
        </w:tc>
        <w:tc>
          <w:tcPr>
            <w:tcW w:w="2153" w:type="dxa"/>
            <w:tcBorders>
              <w:top w:val="single" w:sz="4" w:space="0" w:color="003399"/>
            </w:tcBorders>
          </w:tcPr>
          <w:p w:rsidR="0061198A" w:rsidRPr="008E3476" w:rsidRDefault="0061198A" w:rsidP="000C60E8">
            <w:pPr>
              <w:pStyle w:val="TableBody"/>
            </w:pPr>
            <w:r>
              <w:t>PTM notes</w:t>
            </w:r>
          </w:p>
        </w:tc>
        <w:tc>
          <w:tcPr>
            <w:tcW w:w="1989" w:type="dxa"/>
            <w:tcBorders>
              <w:top w:val="single" w:sz="4" w:space="0" w:color="003399"/>
            </w:tcBorders>
          </w:tcPr>
          <w:p w:rsidR="0061198A" w:rsidRPr="008E3476" w:rsidRDefault="0061198A" w:rsidP="000C60E8">
            <w:pPr>
              <w:pStyle w:val="TableBody"/>
            </w:pPr>
            <w:r>
              <w:t>PTM + 1d</w:t>
            </w:r>
          </w:p>
        </w:tc>
      </w:tr>
      <w:tr w:rsidR="0061198A" w:rsidRPr="008E3476" w:rsidTr="000C60E8">
        <w:tc>
          <w:tcPr>
            <w:tcW w:w="2112" w:type="dxa"/>
            <w:tcBorders>
              <w:bottom w:val="nil"/>
            </w:tcBorders>
          </w:tcPr>
          <w:p w:rsidR="0061198A" w:rsidRDefault="0061198A" w:rsidP="000C60E8">
            <w:pPr>
              <w:pStyle w:val="TableCol1"/>
            </w:pPr>
            <w:r>
              <w:t>PT</w:t>
            </w:r>
          </w:p>
        </w:tc>
        <w:tc>
          <w:tcPr>
            <w:tcW w:w="3192" w:type="dxa"/>
          </w:tcPr>
          <w:p w:rsidR="0061198A" w:rsidRDefault="0061198A" w:rsidP="000C60E8">
            <w:pPr>
              <w:pStyle w:val="TableBody"/>
            </w:pPr>
            <w:r>
              <w:t>Share approved PTM notes.</w:t>
            </w:r>
          </w:p>
        </w:tc>
        <w:tc>
          <w:tcPr>
            <w:tcW w:w="2153" w:type="dxa"/>
          </w:tcPr>
          <w:p w:rsidR="0061198A" w:rsidRPr="008E3476" w:rsidRDefault="0061198A" w:rsidP="000C60E8">
            <w:pPr>
              <w:pStyle w:val="TableBody"/>
            </w:pPr>
            <w:r>
              <w:t>PTM notes</w:t>
            </w:r>
          </w:p>
        </w:tc>
        <w:tc>
          <w:tcPr>
            <w:tcW w:w="1989" w:type="dxa"/>
          </w:tcPr>
          <w:p w:rsidR="0061198A" w:rsidRPr="008E3476" w:rsidRDefault="0061198A" w:rsidP="000C60E8">
            <w:pPr>
              <w:pStyle w:val="TableBody"/>
            </w:pPr>
            <w:r>
              <w:t>PTM + 2d</w:t>
            </w:r>
          </w:p>
        </w:tc>
      </w:tr>
      <w:tr w:rsidR="0061198A" w:rsidRPr="008E3476" w:rsidTr="000C60E8">
        <w:tc>
          <w:tcPr>
            <w:tcW w:w="2112" w:type="dxa"/>
            <w:tcBorders>
              <w:top w:val="nil"/>
            </w:tcBorders>
          </w:tcPr>
          <w:p w:rsidR="0061198A" w:rsidRDefault="0061198A" w:rsidP="000C60E8">
            <w:pPr>
              <w:pStyle w:val="TableCol1"/>
            </w:pPr>
          </w:p>
        </w:tc>
        <w:tc>
          <w:tcPr>
            <w:tcW w:w="3192" w:type="dxa"/>
          </w:tcPr>
          <w:p w:rsidR="0061198A" w:rsidRDefault="0061198A" w:rsidP="000C60E8">
            <w:pPr>
              <w:pStyle w:val="TableBody"/>
            </w:pPr>
            <w:r>
              <w:t>Invite PT to next PTM.</w:t>
            </w:r>
          </w:p>
        </w:tc>
        <w:tc>
          <w:tcPr>
            <w:tcW w:w="2153" w:type="dxa"/>
          </w:tcPr>
          <w:p w:rsidR="0061198A" w:rsidRPr="008E3476" w:rsidRDefault="0061198A" w:rsidP="000C60E8">
            <w:pPr>
              <w:pStyle w:val="TableBody"/>
            </w:pPr>
            <w:r>
              <w:t>Invitation email</w:t>
            </w:r>
          </w:p>
        </w:tc>
        <w:tc>
          <w:tcPr>
            <w:tcW w:w="1989" w:type="dxa"/>
          </w:tcPr>
          <w:p w:rsidR="0061198A" w:rsidRPr="008E3476" w:rsidRDefault="0061198A" w:rsidP="000C60E8">
            <w:pPr>
              <w:pStyle w:val="TableBody"/>
            </w:pPr>
            <w:r>
              <w:t>PTM + 2d</w:t>
            </w:r>
          </w:p>
        </w:tc>
      </w:tr>
      <w:tr w:rsidR="0061198A" w:rsidRPr="008E3476" w:rsidTr="000C60E8">
        <w:tc>
          <w:tcPr>
            <w:tcW w:w="2112" w:type="dxa"/>
          </w:tcPr>
          <w:p w:rsidR="0061198A" w:rsidRPr="008E3476" w:rsidRDefault="0061198A" w:rsidP="000C60E8">
            <w:pPr>
              <w:pStyle w:val="TableCol1"/>
            </w:pPr>
            <w:r>
              <w:t xml:space="preserve">All </w:t>
            </w:r>
            <w:r w:rsidRPr="008E3476">
              <w:t>Stakeholders</w:t>
            </w:r>
          </w:p>
        </w:tc>
        <w:tc>
          <w:tcPr>
            <w:tcW w:w="3192" w:type="dxa"/>
          </w:tcPr>
          <w:p w:rsidR="0061198A" w:rsidRPr="008E3476" w:rsidRDefault="0061198A" w:rsidP="000C60E8">
            <w:pPr>
              <w:pStyle w:val="TableBody"/>
            </w:pPr>
            <w:r>
              <w:t>Make information accessible.</w:t>
            </w:r>
          </w:p>
        </w:tc>
        <w:tc>
          <w:tcPr>
            <w:tcW w:w="2153" w:type="dxa"/>
          </w:tcPr>
          <w:p w:rsidR="0061198A" w:rsidRPr="008E3476" w:rsidRDefault="0061198A" w:rsidP="000C60E8">
            <w:pPr>
              <w:pStyle w:val="TableBody"/>
            </w:pPr>
            <w:r w:rsidRPr="008E3476">
              <w:t>Planning Update</w:t>
            </w:r>
          </w:p>
        </w:tc>
        <w:tc>
          <w:tcPr>
            <w:tcW w:w="1989" w:type="dxa"/>
          </w:tcPr>
          <w:p w:rsidR="0061198A" w:rsidRPr="008E3476" w:rsidRDefault="0061198A" w:rsidP="000C60E8">
            <w:pPr>
              <w:pStyle w:val="TableBody"/>
            </w:pPr>
            <w:r w:rsidRPr="008E3476">
              <w:t>Monthly</w:t>
            </w:r>
          </w:p>
        </w:tc>
      </w:tr>
      <w:tr w:rsidR="0061198A" w:rsidRPr="008E3476" w:rsidTr="000C60E8">
        <w:tc>
          <w:tcPr>
            <w:tcW w:w="2112" w:type="dxa"/>
          </w:tcPr>
          <w:p w:rsidR="0061198A" w:rsidRPr="008E3476" w:rsidRDefault="0061198A" w:rsidP="000C60E8">
            <w:pPr>
              <w:pStyle w:val="TableCol1"/>
            </w:pPr>
            <w:r w:rsidRPr="008E3476">
              <w:t>Jurisdictions</w:t>
            </w:r>
          </w:p>
        </w:tc>
        <w:tc>
          <w:tcPr>
            <w:tcW w:w="3192" w:type="dxa"/>
          </w:tcPr>
          <w:p w:rsidR="0061198A" w:rsidRPr="008E3476" w:rsidRDefault="0061198A" w:rsidP="000C60E8">
            <w:pPr>
              <w:pStyle w:val="TableBody"/>
            </w:pPr>
            <w:r w:rsidRPr="008E3476">
              <w:t xml:space="preserve">Increase </w:t>
            </w:r>
            <w:r>
              <w:t>vertical alignment.</w:t>
            </w:r>
          </w:p>
        </w:tc>
        <w:tc>
          <w:tcPr>
            <w:tcW w:w="2153" w:type="dxa"/>
          </w:tcPr>
          <w:p w:rsidR="0061198A" w:rsidRDefault="0061198A" w:rsidP="000C60E8">
            <w:pPr>
              <w:pStyle w:val="TableBody"/>
            </w:pPr>
            <w:r>
              <w:t>Invitation email</w:t>
            </w:r>
          </w:p>
          <w:p w:rsidR="0061198A" w:rsidRPr="008E3476" w:rsidRDefault="0061198A" w:rsidP="000C60E8">
            <w:pPr>
              <w:pStyle w:val="TableBody"/>
            </w:pPr>
            <w:r>
              <w:t>PTMs</w:t>
            </w:r>
          </w:p>
        </w:tc>
        <w:tc>
          <w:tcPr>
            <w:tcW w:w="1989" w:type="dxa"/>
          </w:tcPr>
          <w:p w:rsidR="0061198A" w:rsidRPr="008E3476" w:rsidRDefault="0061198A" w:rsidP="000C60E8">
            <w:pPr>
              <w:pStyle w:val="TableBody"/>
            </w:pPr>
            <w:r>
              <w:t>As scheduled</w:t>
            </w:r>
          </w:p>
        </w:tc>
      </w:tr>
    </w:tbl>
    <w:p w:rsidR="0061198A" w:rsidRDefault="0061198A" w:rsidP="0061198A">
      <w:pPr>
        <w:rPr>
          <w:noProof/>
        </w:rPr>
      </w:pPr>
    </w:p>
    <w:p w:rsidR="0061198A" w:rsidRDefault="005C5FB9" w:rsidP="0061198A">
      <w:r>
        <w:rPr>
          <w:noProof/>
        </w:rPr>
        <mc:AlternateContent>
          <mc:Choice Requires="wps">
            <w:drawing>
              <wp:inline distT="0" distB="0" distL="0" distR="0" wp14:anchorId="39CF4681" wp14:editId="5FD0833A">
                <wp:extent cx="5943600" cy="585788"/>
                <wp:effectExtent l="0" t="0" r="0" b="508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85788"/>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193923" w:rsidRDefault="00022629" w:rsidP="0061198A">
                            <w:pPr>
                              <w:pStyle w:val="AaBb-xB"/>
                              <w:rPr>
                                <w:b/>
                              </w:rPr>
                            </w:pPr>
                            <w:r w:rsidRPr="001936A7">
                              <w:rPr>
                                <w:rStyle w:val="xB"/>
                              </w:rPr>
                              <w:t xml:space="preserve">Return to </w:t>
                            </w:r>
                            <w:r>
                              <w:rPr>
                                <w:rStyle w:val="xB"/>
                              </w:rPr>
                              <w:t xml:space="preserve">the </w:t>
                            </w:r>
                            <w:r w:rsidRPr="002C367E">
                              <w:rPr>
                                <w:rStyle w:val="xB"/>
                                <w:i/>
                              </w:rPr>
                              <w:t>Planner’s Guide</w:t>
                            </w:r>
                            <w:r>
                              <w:rPr>
                                <w:rStyle w:val="xB"/>
                              </w:rPr>
                              <w:t xml:space="preserve">, </w:t>
                            </w:r>
                            <w:r w:rsidRPr="001936A7">
                              <w:rPr>
                                <w:rStyle w:val="xB"/>
                              </w:rPr>
                              <w:t>page</w:t>
                            </w:r>
                            <w:r>
                              <w:rPr>
                                <w:rStyle w:val="xB"/>
                                <w:b w:val="0"/>
                              </w:rPr>
                              <w:t xml:space="preserve"> </w:t>
                            </w:r>
                            <w:r w:rsidRPr="00F30E2B">
                              <w:rPr>
                                <w:rStyle w:val="xHyperlinkChar"/>
                                <w:b/>
                              </w:rPr>
                              <w:fldChar w:fldCharType="begin"/>
                            </w:r>
                            <w:r w:rsidRPr="00F30E2B">
                              <w:rPr>
                                <w:rStyle w:val="xHyperlinkChar"/>
                                <w:b/>
                              </w:rPr>
                              <w:instrText xml:space="preserve"> PAGEREF ProcessRequirements \h </w:instrText>
                            </w:r>
                            <w:r w:rsidRPr="00F30E2B">
                              <w:rPr>
                                <w:rStyle w:val="xHyperlinkChar"/>
                                <w:b/>
                              </w:rPr>
                            </w:r>
                            <w:r w:rsidRPr="00F30E2B">
                              <w:rPr>
                                <w:rStyle w:val="xHyperlinkChar"/>
                                <w:b/>
                              </w:rPr>
                              <w:fldChar w:fldCharType="separate"/>
                            </w:r>
                            <w:r>
                              <w:rPr>
                                <w:rStyle w:val="xHyperlinkChar"/>
                                <w:b/>
                                <w:noProof/>
                              </w:rPr>
                              <w:t>20</w:t>
                            </w:r>
                            <w:r w:rsidRPr="00F30E2B">
                              <w:rPr>
                                <w:rStyle w:val="xHyperlinkChar"/>
                                <w:b/>
                              </w:rPr>
                              <w:fldChar w:fldCharType="end"/>
                            </w:r>
                            <w:r w:rsidRPr="00A377BE">
                              <w:rPr>
                                <w:rStyle w:val="xB"/>
                              </w:rPr>
                              <w:t>,</w:t>
                            </w:r>
                            <w:r>
                              <w:rPr>
                                <w:rStyle w:val="xB"/>
                                <w:b w:val="0"/>
                              </w:rPr>
                              <w:t xml:space="preserve"> </w:t>
                            </w:r>
                            <w:r w:rsidRPr="00F82268">
                              <w:rPr>
                                <w:rStyle w:val="xB"/>
                              </w:rPr>
                              <w:t xml:space="preserve">for guidance </w:t>
                            </w:r>
                            <w:r>
                              <w:rPr>
                                <w:rStyle w:val="xB"/>
                              </w:rPr>
                              <w:t>on the next section</w:t>
                            </w:r>
                            <w:r w:rsidRPr="00F82268">
                              <w:rPr>
                                <w:rStyle w:val="x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CF4681" id="Text Box 22" o:spid="_x0000_s1040" type="#_x0000_t202" style="width:468pt;height: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" fillcolor="#039" stroked="f" strokeweight=".5pt">
                <v:fill opacity="16448f"/>
                <v:path arrowok="t"/>
                <v:textbox>
                  <w:txbxContent>
                    <w:p w:rsidR="00022629" w:rsidRPr="00193923" w:rsidRDefault="00022629" w:rsidP="0061198A">
                      <w:pPr>
                        <w:pStyle w:val="AaBb-xB"/>
                        <w:rPr>
                          <w:b/>
                        </w:rPr>
                      </w:pPr>
                      <w:r w:rsidRPr="001936A7">
                        <w:rPr>
                          <w:rStyle w:val="xB"/>
                        </w:rPr>
                        <w:t xml:space="preserve">Return to </w:t>
                      </w:r>
                      <w:r>
                        <w:rPr>
                          <w:rStyle w:val="xB"/>
                        </w:rPr>
                        <w:t xml:space="preserve">the </w:t>
                      </w:r>
                      <w:r w:rsidRPr="002C367E">
                        <w:rPr>
                          <w:rStyle w:val="xB"/>
                          <w:i/>
                        </w:rPr>
                        <w:t>Planner’s Guide</w:t>
                      </w:r>
                      <w:r>
                        <w:rPr>
                          <w:rStyle w:val="xB"/>
                        </w:rPr>
                        <w:t xml:space="preserve">, </w:t>
                      </w:r>
                      <w:r w:rsidRPr="001936A7">
                        <w:rPr>
                          <w:rStyle w:val="xB"/>
                        </w:rPr>
                        <w:t>page</w:t>
                      </w:r>
                      <w:r>
                        <w:rPr>
                          <w:rStyle w:val="xB"/>
                          <w:b w:val="0"/>
                        </w:rPr>
                        <w:t xml:space="preserve"> </w:t>
                      </w:r>
                      <w:r w:rsidRPr="00F30E2B">
                        <w:rPr>
                          <w:rStyle w:val="xHyperlinkChar"/>
                          <w:b/>
                        </w:rPr>
                        <w:fldChar w:fldCharType="begin"/>
                      </w:r>
                      <w:r w:rsidRPr="00F30E2B">
                        <w:rPr>
                          <w:rStyle w:val="xHyperlinkChar"/>
                          <w:b/>
                        </w:rPr>
                        <w:instrText xml:space="preserve"> PAGEREF ProcessRequirements \h </w:instrText>
                      </w:r>
                      <w:r w:rsidRPr="00F30E2B">
                        <w:rPr>
                          <w:rStyle w:val="xHyperlinkChar"/>
                          <w:b/>
                        </w:rPr>
                      </w:r>
                      <w:r w:rsidRPr="00F30E2B">
                        <w:rPr>
                          <w:rStyle w:val="xHyperlinkChar"/>
                          <w:b/>
                        </w:rPr>
                        <w:fldChar w:fldCharType="separate"/>
                      </w:r>
                      <w:r>
                        <w:rPr>
                          <w:rStyle w:val="xHyperlinkChar"/>
                          <w:b/>
                          <w:noProof/>
                        </w:rPr>
                        <w:t>20</w:t>
                      </w:r>
                      <w:r w:rsidRPr="00F30E2B">
                        <w:rPr>
                          <w:rStyle w:val="xHyperlinkChar"/>
                          <w:b/>
                        </w:rPr>
                        <w:fldChar w:fldCharType="end"/>
                      </w:r>
                      <w:r w:rsidRPr="00A377BE">
                        <w:rPr>
                          <w:rStyle w:val="xB"/>
                        </w:rPr>
                        <w:t>,</w:t>
                      </w:r>
                      <w:r>
                        <w:rPr>
                          <w:rStyle w:val="xB"/>
                          <w:b w:val="0"/>
                        </w:rPr>
                        <w:t xml:space="preserve"> </w:t>
                      </w:r>
                      <w:r w:rsidRPr="00F82268">
                        <w:rPr>
                          <w:rStyle w:val="xB"/>
                        </w:rPr>
                        <w:t xml:space="preserve">for guidance </w:t>
                      </w:r>
                      <w:r>
                        <w:rPr>
                          <w:rStyle w:val="xB"/>
                        </w:rPr>
                        <w:t>on the next section</w:t>
                      </w:r>
                      <w:r w:rsidRPr="00F82268">
                        <w:rPr>
                          <w:rStyle w:val="xB"/>
                        </w:rPr>
                        <w:t>.</w:t>
                      </w:r>
                    </w:p>
                  </w:txbxContent>
                </v:textbox>
                <w10:anchorlock/>
              </v:shape>
            </w:pict>
          </mc:Fallback>
        </mc:AlternateContent>
      </w:r>
    </w:p>
    <w:p w:rsidR="0061198A" w:rsidRPr="008E3476" w:rsidRDefault="00451322" w:rsidP="0061198A">
      <w:pPr>
        <w:pStyle w:val="H2TOC"/>
        <w:tabs>
          <w:tab w:val="left" w:pos="8591"/>
        </w:tabs>
      </w:pPr>
      <w:bookmarkStart w:id="112" w:name="ProjPlanRequirements"/>
      <w:bookmarkStart w:id="113" w:name="_Toc500922869"/>
      <w:bookmarkEnd w:id="112"/>
      <w:r>
        <w:t xml:space="preserve">Plan Document Content </w:t>
      </w:r>
      <w:r w:rsidR="0061198A" w:rsidRPr="008E3476">
        <w:t>Requirements</w:t>
      </w:r>
      <w:bookmarkEnd w:id="113"/>
      <w:r w:rsidR="0061198A">
        <w:tab/>
      </w:r>
    </w:p>
    <w:p w:rsidR="0061198A" w:rsidRDefault="0061198A" w:rsidP="0061198A">
      <w:r w:rsidRPr="008E3476">
        <w:t xml:space="preserve">The following table provides a checklist of information sources that </w:t>
      </w:r>
      <w:r w:rsidR="002D3176">
        <w:t>should</w:t>
      </w:r>
      <w:r w:rsidR="002D3176" w:rsidRPr="008E3476">
        <w:t xml:space="preserve"> </w:t>
      </w:r>
      <w:r w:rsidRPr="008E3476">
        <w:t>be consulted as you determine what content to include in your plan document.</w:t>
      </w:r>
      <w:r>
        <w:t xml:space="preserve"> As you review these sources and find content or information you should include, write it in the “Content to Include” column of the table. If there is no content to include, write “None” and add your initials</w:t>
      </w:r>
      <w:r w:rsidR="002C367E">
        <w:t>; this shows your team that you ha</w:t>
      </w:r>
      <w:r>
        <w:t>ve looked at all relevant sources.</w:t>
      </w:r>
      <w:r w:rsidR="00451322">
        <w:t xml:space="preserve"> </w:t>
      </w:r>
      <w:r>
        <w:t>Be sure to keep a list of all documents you review for use in your document bibliography.</w:t>
      </w:r>
    </w:p>
    <w:tbl>
      <w:tblPr>
        <w:tblStyle w:val="TableGrid"/>
        <w:tblW w:w="9360" w:type="dxa"/>
        <w:tblInd w:w="144" w:type="dxa"/>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CellMar>
          <w:top w:w="43" w:type="dxa"/>
          <w:left w:w="115" w:type="dxa"/>
          <w:bottom w:w="43" w:type="dxa"/>
          <w:right w:w="115" w:type="dxa"/>
        </w:tblCellMar>
        <w:tblLook w:val="04A0" w:firstRow="1" w:lastRow="0" w:firstColumn="1" w:lastColumn="0" w:noHBand="0" w:noVBand="1"/>
      </w:tblPr>
      <w:tblGrid>
        <w:gridCol w:w="813"/>
        <w:gridCol w:w="3309"/>
        <w:gridCol w:w="5238"/>
      </w:tblGrid>
      <w:tr w:rsidR="0061198A" w:rsidRPr="008E3476" w:rsidTr="00315E97">
        <w:trPr>
          <w:trHeight w:val="302"/>
          <w:tblHeader/>
        </w:trPr>
        <w:tc>
          <w:tcPr>
            <w:tcW w:w="813" w:type="dxa"/>
            <w:shd w:val="clear" w:color="auto" w:fill="003399"/>
            <w:vAlign w:val="center"/>
          </w:tcPr>
          <w:p w:rsidR="0061198A" w:rsidRPr="008E3476" w:rsidRDefault="0061198A" w:rsidP="000C60E8">
            <w:pPr>
              <w:pStyle w:val="TableHeader"/>
            </w:pPr>
          </w:p>
        </w:tc>
        <w:tc>
          <w:tcPr>
            <w:tcW w:w="3309" w:type="dxa"/>
            <w:shd w:val="clear" w:color="auto" w:fill="003399"/>
            <w:vAlign w:val="center"/>
          </w:tcPr>
          <w:p w:rsidR="0061198A" w:rsidRPr="008E3476" w:rsidRDefault="0061198A" w:rsidP="000C60E8">
            <w:pPr>
              <w:pStyle w:val="TableHeader"/>
            </w:pPr>
            <w:r w:rsidRPr="008E3476">
              <w:t>Research</w:t>
            </w:r>
          </w:p>
        </w:tc>
        <w:tc>
          <w:tcPr>
            <w:tcW w:w="5238" w:type="dxa"/>
            <w:shd w:val="clear" w:color="auto" w:fill="003399"/>
            <w:vAlign w:val="center"/>
          </w:tcPr>
          <w:p w:rsidR="0061198A" w:rsidRPr="008E3476" w:rsidRDefault="0061198A" w:rsidP="000C60E8">
            <w:pPr>
              <w:pStyle w:val="TableHeader"/>
            </w:pPr>
            <w:r w:rsidRPr="008E3476">
              <w:t>Content to Include</w:t>
            </w:r>
          </w:p>
        </w:tc>
      </w:tr>
      <w:tr w:rsidR="0061198A" w:rsidRPr="008E3476" w:rsidTr="00315E97">
        <w:sdt>
          <w:sdtPr>
            <w:id w:val="1725789777"/>
            <w14:checkbox>
              <w14:checked w14:val="0"/>
              <w14:checkedState w14:val="2612" w14:font="MS Gothic"/>
              <w14:uncheckedState w14:val="2610" w14:font="MS Gothic"/>
            </w14:checkbox>
          </w:sdtPr>
          <w:sdtEndPr/>
          <w:sdtContent>
            <w:tc>
              <w:tcPr>
                <w:tcW w:w="813" w:type="dxa"/>
              </w:tcPr>
              <w:p w:rsidR="0061198A" w:rsidRPr="008E3476" w:rsidRDefault="00D75DD0" w:rsidP="000C60E8">
                <w:pPr>
                  <w:pStyle w:val="TableBody"/>
                </w:pPr>
                <w:r>
                  <w:rPr>
                    <w:rFonts w:ascii="MS Gothic" w:eastAsia="MS Gothic" w:hAnsi="MS Gothic" w:hint="eastAsia"/>
                  </w:rPr>
                  <w:t>☐</w:t>
                </w:r>
              </w:p>
            </w:tc>
          </w:sdtContent>
        </w:sdt>
        <w:tc>
          <w:tcPr>
            <w:tcW w:w="3309" w:type="dxa"/>
          </w:tcPr>
          <w:p w:rsidR="0061198A" w:rsidRPr="008E3476" w:rsidRDefault="0061198A" w:rsidP="000C60E8">
            <w:pPr>
              <w:pStyle w:val="TableBody"/>
            </w:pPr>
            <w:r w:rsidRPr="008E3476">
              <w:t>Relevant Legislation</w:t>
            </w:r>
          </w:p>
        </w:tc>
        <w:tc>
          <w:tcPr>
            <w:tcW w:w="5238" w:type="dxa"/>
          </w:tcPr>
          <w:p w:rsidR="0061198A" w:rsidRPr="008E3476" w:rsidRDefault="0061198A" w:rsidP="000C60E8">
            <w:pPr>
              <w:pStyle w:val="TableBody"/>
            </w:pPr>
            <w:r>
              <w:t>[LIST OF BILLS]</w:t>
            </w:r>
          </w:p>
        </w:tc>
      </w:tr>
      <w:tr w:rsidR="0061198A" w:rsidRPr="008E3476" w:rsidTr="00315E97">
        <w:sdt>
          <w:sdtPr>
            <w:id w:val="1400248865"/>
            <w14:checkbox>
              <w14:checked w14:val="0"/>
              <w14:checkedState w14:val="2612" w14:font="MS Gothic"/>
              <w14:uncheckedState w14:val="2610" w14:font="MS Gothic"/>
            </w14:checkbox>
          </w:sdtPr>
          <w:sdtEndPr/>
          <w:sdtContent>
            <w:tc>
              <w:tcPr>
                <w:tcW w:w="813" w:type="dxa"/>
              </w:tcPr>
              <w:p w:rsidR="0061198A" w:rsidRPr="008E3476" w:rsidRDefault="00D75DD0" w:rsidP="000C60E8">
                <w:pPr>
                  <w:pStyle w:val="TableBody"/>
                </w:pPr>
                <w:r>
                  <w:rPr>
                    <w:rFonts w:ascii="MS Gothic" w:eastAsia="MS Gothic" w:hAnsi="MS Gothic" w:hint="eastAsia"/>
                  </w:rPr>
                  <w:t>☐</w:t>
                </w:r>
              </w:p>
            </w:tc>
          </w:sdtContent>
        </w:sdt>
        <w:tc>
          <w:tcPr>
            <w:tcW w:w="3309" w:type="dxa"/>
          </w:tcPr>
          <w:p w:rsidR="0061198A" w:rsidRPr="008E3476" w:rsidRDefault="0061198A" w:rsidP="000C60E8">
            <w:pPr>
              <w:pStyle w:val="TableBody"/>
            </w:pPr>
            <w:r w:rsidRPr="008E3476">
              <w:t>Old Version of the Document</w:t>
            </w:r>
            <w:r>
              <w:t xml:space="preserve"> (if applicable)</w:t>
            </w:r>
          </w:p>
        </w:tc>
        <w:tc>
          <w:tcPr>
            <w:tcW w:w="5238" w:type="dxa"/>
          </w:tcPr>
          <w:p w:rsidR="0061198A" w:rsidRPr="008E3476" w:rsidRDefault="0061198A" w:rsidP="000C60E8">
            <w:pPr>
              <w:pStyle w:val="TableBody"/>
            </w:pPr>
            <w:r>
              <w:t>[NAME OF PRIOR DOCUMENT]</w:t>
            </w:r>
          </w:p>
        </w:tc>
      </w:tr>
      <w:tr w:rsidR="0061198A" w:rsidRPr="008E3476" w:rsidTr="00315E97">
        <w:sdt>
          <w:sdtPr>
            <w:id w:val="29388857"/>
            <w14:checkbox>
              <w14:checked w14:val="0"/>
              <w14:checkedState w14:val="2612" w14:font="MS Gothic"/>
              <w14:uncheckedState w14:val="2610" w14:font="MS Gothic"/>
            </w14:checkbox>
          </w:sdtPr>
          <w:sdtEndPr/>
          <w:sdtContent>
            <w:tc>
              <w:tcPr>
                <w:tcW w:w="813" w:type="dxa"/>
              </w:tcPr>
              <w:p w:rsidR="0061198A" w:rsidRPr="008E3476" w:rsidRDefault="00D75DD0" w:rsidP="000C60E8">
                <w:pPr>
                  <w:pStyle w:val="TableBody"/>
                </w:pPr>
                <w:r>
                  <w:rPr>
                    <w:rFonts w:ascii="MS Gothic" w:eastAsia="MS Gothic" w:hAnsi="MS Gothic" w:hint="eastAsia"/>
                  </w:rPr>
                  <w:t>☐</w:t>
                </w:r>
              </w:p>
            </w:tc>
          </w:sdtContent>
        </w:sdt>
        <w:tc>
          <w:tcPr>
            <w:tcW w:w="3309" w:type="dxa"/>
          </w:tcPr>
          <w:p w:rsidR="0061198A" w:rsidRPr="008E3476" w:rsidRDefault="0061198A" w:rsidP="000C60E8">
            <w:pPr>
              <w:pStyle w:val="TableBody"/>
            </w:pPr>
            <w:r>
              <w:t>TDEM Planning Standards</w:t>
            </w:r>
            <w:r>
              <w:rPr>
                <w:rStyle w:val="FootnoteReference"/>
              </w:rPr>
              <w:footnoteReference w:id="24"/>
            </w:r>
          </w:p>
        </w:tc>
        <w:tc>
          <w:tcPr>
            <w:tcW w:w="5238" w:type="dxa"/>
          </w:tcPr>
          <w:p w:rsidR="0061198A" w:rsidRPr="008E3476" w:rsidRDefault="0061198A" w:rsidP="000C60E8">
            <w:pPr>
              <w:pStyle w:val="TableBody"/>
            </w:pPr>
            <w:r>
              <w:t>[PLANNING STANDARDS CHECKLIST]</w:t>
            </w:r>
          </w:p>
        </w:tc>
      </w:tr>
      <w:tr w:rsidR="0061198A" w:rsidRPr="008E3476" w:rsidTr="00315E97">
        <w:sdt>
          <w:sdtPr>
            <w:id w:val="1593668786"/>
            <w14:checkbox>
              <w14:checked w14:val="0"/>
              <w14:checkedState w14:val="2612" w14:font="MS Gothic"/>
              <w14:uncheckedState w14:val="2610" w14:font="MS Gothic"/>
            </w14:checkbox>
          </w:sdtPr>
          <w:sdtEndPr/>
          <w:sdtContent>
            <w:tc>
              <w:tcPr>
                <w:tcW w:w="813" w:type="dxa"/>
              </w:tcPr>
              <w:p w:rsidR="0061198A" w:rsidRPr="008E3476" w:rsidRDefault="00D75DD0" w:rsidP="000C60E8">
                <w:pPr>
                  <w:pStyle w:val="TableBody"/>
                </w:pPr>
                <w:r>
                  <w:rPr>
                    <w:rFonts w:ascii="MS Gothic" w:eastAsia="MS Gothic" w:hAnsi="MS Gothic" w:hint="eastAsia"/>
                  </w:rPr>
                  <w:t>☐</w:t>
                </w:r>
              </w:p>
            </w:tc>
          </w:sdtContent>
        </w:sdt>
        <w:tc>
          <w:tcPr>
            <w:tcW w:w="3309" w:type="dxa"/>
          </w:tcPr>
          <w:p w:rsidR="0061198A" w:rsidRPr="008E3476" w:rsidRDefault="00D50B70" w:rsidP="00691174">
            <w:pPr>
              <w:pStyle w:val="TableBody"/>
            </w:pPr>
            <w:r w:rsidRPr="0094492A">
              <w:rPr>
                <w:i/>
              </w:rPr>
              <w:t>(CPG) 101</w:t>
            </w:r>
          </w:p>
        </w:tc>
        <w:tc>
          <w:tcPr>
            <w:tcW w:w="5238" w:type="dxa"/>
          </w:tcPr>
          <w:p w:rsidR="0061198A" w:rsidRPr="008E3476" w:rsidRDefault="0061198A" w:rsidP="00691174">
            <w:pPr>
              <w:pStyle w:val="TableBody"/>
            </w:pPr>
            <w:r>
              <w:t xml:space="preserve">See </w:t>
            </w:r>
            <w:r w:rsidR="00691174" w:rsidRPr="00691174">
              <w:rPr>
                <w:i/>
              </w:rPr>
              <w:t>(CPG) 101</w:t>
            </w:r>
            <w:r w:rsidR="00691174">
              <w:t xml:space="preserve"> Content Requirements </w:t>
            </w:r>
            <w:r>
              <w:t>below.</w:t>
            </w:r>
          </w:p>
        </w:tc>
      </w:tr>
      <w:tr w:rsidR="0061198A" w:rsidRPr="008E3476" w:rsidTr="00315E97">
        <w:sdt>
          <w:sdtPr>
            <w:id w:val="-54390391"/>
            <w14:checkbox>
              <w14:checked w14:val="0"/>
              <w14:checkedState w14:val="2612" w14:font="MS Gothic"/>
              <w14:uncheckedState w14:val="2610" w14:font="MS Gothic"/>
            </w14:checkbox>
          </w:sdtPr>
          <w:sdtEndPr/>
          <w:sdtContent>
            <w:tc>
              <w:tcPr>
                <w:tcW w:w="813" w:type="dxa"/>
              </w:tcPr>
              <w:p w:rsidR="0061198A" w:rsidRPr="008E3476" w:rsidRDefault="00D75DD0" w:rsidP="000C60E8">
                <w:pPr>
                  <w:pStyle w:val="TableBody"/>
                </w:pPr>
                <w:r>
                  <w:rPr>
                    <w:rFonts w:ascii="MS Gothic" w:eastAsia="MS Gothic" w:hAnsi="MS Gothic" w:hint="eastAsia"/>
                  </w:rPr>
                  <w:t>☐</w:t>
                </w:r>
              </w:p>
            </w:tc>
          </w:sdtContent>
        </w:sdt>
        <w:tc>
          <w:tcPr>
            <w:tcW w:w="3309" w:type="dxa"/>
          </w:tcPr>
          <w:p w:rsidR="0061198A" w:rsidRPr="008E3476" w:rsidRDefault="0061198A" w:rsidP="000C60E8">
            <w:pPr>
              <w:pStyle w:val="TableBody"/>
            </w:pPr>
            <w:r w:rsidRPr="00831666">
              <w:rPr>
                <w:i/>
              </w:rPr>
              <w:t>Core Capability/Target Capability Crosswalk</w:t>
            </w:r>
          </w:p>
        </w:tc>
        <w:tc>
          <w:tcPr>
            <w:tcW w:w="5238" w:type="dxa"/>
          </w:tcPr>
          <w:p w:rsidR="0061198A" w:rsidRPr="008E3476" w:rsidRDefault="0061198A" w:rsidP="000C60E8">
            <w:pPr>
              <w:pStyle w:val="TableBody"/>
            </w:pPr>
            <w:r>
              <w:t>[DATA FROM CORE CAPABILITY/TARGET CAPABILITY CROSSWALK]</w:t>
            </w:r>
          </w:p>
        </w:tc>
      </w:tr>
      <w:tr w:rsidR="0061198A" w:rsidRPr="008E3476" w:rsidTr="00315E97">
        <w:sdt>
          <w:sdtPr>
            <w:id w:val="-1985547438"/>
            <w14:checkbox>
              <w14:checked w14:val="0"/>
              <w14:checkedState w14:val="2612" w14:font="MS Gothic"/>
              <w14:uncheckedState w14:val="2610" w14:font="MS Gothic"/>
            </w14:checkbox>
          </w:sdtPr>
          <w:sdtEndPr/>
          <w:sdtContent>
            <w:tc>
              <w:tcPr>
                <w:tcW w:w="813" w:type="dxa"/>
              </w:tcPr>
              <w:p w:rsidR="0061198A" w:rsidRPr="008E3476" w:rsidRDefault="00D75DD0" w:rsidP="000C60E8">
                <w:pPr>
                  <w:pStyle w:val="TableBody"/>
                </w:pPr>
                <w:r>
                  <w:rPr>
                    <w:rFonts w:ascii="MS Gothic" w:eastAsia="MS Gothic" w:hAnsi="MS Gothic" w:hint="eastAsia"/>
                  </w:rPr>
                  <w:t>☐</w:t>
                </w:r>
              </w:p>
            </w:tc>
          </w:sdtContent>
        </w:sdt>
        <w:tc>
          <w:tcPr>
            <w:tcW w:w="3309" w:type="dxa"/>
          </w:tcPr>
          <w:p w:rsidR="0061198A" w:rsidRPr="008D50BF" w:rsidRDefault="0061198A" w:rsidP="000C60E8">
            <w:pPr>
              <w:pStyle w:val="TableBody"/>
              <w:rPr>
                <w:i/>
              </w:rPr>
            </w:pPr>
            <w:r w:rsidRPr="008D50BF">
              <w:rPr>
                <w:i/>
              </w:rPr>
              <w:t>National Response Framework</w:t>
            </w:r>
          </w:p>
        </w:tc>
        <w:tc>
          <w:tcPr>
            <w:tcW w:w="5238" w:type="dxa"/>
          </w:tcPr>
          <w:p w:rsidR="0061198A" w:rsidRPr="008E3476" w:rsidRDefault="0061198A" w:rsidP="000C60E8">
            <w:pPr>
              <w:pStyle w:val="TableBody"/>
            </w:pPr>
            <w:r>
              <w:t>[DATA FROM NATIONAL RESPONSE FRAMEWORK]</w:t>
            </w:r>
          </w:p>
        </w:tc>
      </w:tr>
      <w:tr w:rsidR="0061198A" w:rsidRPr="008E3476" w:rsidTr="00315E97">
        <w:sdt>
          <w:sdtPr>
            <w:id w:val="-1281798677"/>
            <w14:checkbox>
              <w14:checked w14:val="0"/>
              <w14:checkedState w14:val="2612" w14:font="MS Gothic"/>
              <w14:uncheckedState w14:val="2610" w14:font="MS Gothic"/>
            </w14:checkbox>
          </w:sdtPr>
          <w:sdtEndPr/>
          <w:sdtContent>
            <w:tc>
              <w:tcPr>
                <w:tcW w:w="813" w:type="dxa"/>
              </w:tcPr>
              <w:p w:rsidR="0061198A" w:rsidRPr="008E3476" w:rsidRDefault="00D75DD0" w:rsidP="000C60E8">
                <w:pPr>
                  <w:pStyle w:val="TableBody"/>
                </w:pPr>
                <w:r>
                  <w:rPr>
                    <w:rFonts w:ascii="MS Gothic" w:eastAsia="MS Gothic" w:hAnsi="MS Gothic" w:hint="eastAsia"/>
                  </w:rPr>
                  <w:t>☐</w:t>
                </w:r>
              </w:p>
            </w:tc>
          </w:sdtContent>
        </w:sdt>
        <w:tc>
          <w:tcPr>
            <w:tcW w:w="3309" w:type="dxa"/>
          </w:tcPr>
          <w:p w:rsidR="0061198A" w:rsidRPr="008E3476" w:rsidRDefault="0061198A" w:rsidP="000C60E8">
            <w:pPr>
              <w:pStyle w:val="TableBody"/>
            </w:pPr>
            <w:r w:rsidRPr="008E3476">
              <w:t>Local/Regional Plans</w:t>
            </w:r>
          </w:p>
        </w:tc>
        <w:tc>
          <w:tcPr>
            <w:tcW w:w="5238" w:type="dxa"/>
          </w:tcPr>
          <w:p w:rsidR="0061198A" w:rsidRPr="008E3476" w:rsidRDefault="0061198A" w:rsidP="000C60E8">
            <w:pPr>
              <w:pStyle w:val="TableBody"/>
            </w:pPr>
            <w:r>
              <w:t>[NAME OF LOCAL/REGIONAL PLANS]</w:t>
            </w:r>
          </w:p>
        </w:tc>
      </w:tr>
      <w:tr w:rsidR="0061198A" w:rsidRPr="008E3476" w:rsidTr="00315E97">
        <w:sdt>
          <w:sdtPr>
            <w:id w:val="8343865"/>
            <w14:checkbox>
              <w14:checked w14:val="0"/>
              <w14:checkedState w14:val="2612" w14:font="MS Gothic"/>
              <w14:uncheckedState w14:val="2610" w14:font="MS Gothic"/>
            </w14:checkbox>
          </w:sdtPr>
          <w:sdtEndPr/>
          <w:sdtContent>
            <w:tc>
              <w:tcPr>
                <w:tcW w:w="813" w:type="dxa"/>
              </w:tcPr>
              <w:p w:rsidR="0061198A" w:rsidRPr="008E3476" w:rsidRDefault="00D75DD0" w:rsidP="000C60E8">
                <w:pPr>
                  <w:pStyle w:val="TableBody"/>
                </w:pPr>
                <w:r>
                  <w:rPr>
                    <w:rFonts w:ascii="MS Gothic" w:eastAsia="MS Gothic" w:hAnsi="MS Gothic" w:hint="eastAsia"/>
                  </w:rPr>
                  <w:t>☐</w:t>
                </w:r>
              </w:p>
            </w:tc>
          </w:sdtContent>
        </w:sdt>
        <w:tc>
          <w:tcPr>
            <w:tcW w:w="3309" w:type="dxa"/>
          </w:tcPr>
          <w:p w:rsidR="0061198A" w:rsidRPr="008E3476" w:rsidRDefault="0061198A" w:rsidP="000C60E8">
            <w:pPr>
              <w:pStyle w:val="TableBody"/>
            </w:pPr>
            <w:r w:rsidRPr="008E3476">
              <w:t>Subject Matter Expertise</w:t>
            </w:r>
          </w:p>
        </w:tc>
        <w:tc>
          <w:tcPr>
            <w:tcW w:w="5238" w:type="dxa"/>
          </w:tcPr>
          <w:p w:rsidR="0061198A" w:rsidRPr="008E3476" w:rsidRDefault="0061198A" w:rsidP="000C60E8">
            <w:pPr>
              <w:pStyle w:val="TableBody"/>
            </w:pPr>
            <w:r>
              <w:t>[NAME OF SUBJECT MATTER EXPERT(S)]</w:t>
            </w:r>
          </w:p>
        </w:tc>
      </w:tr>
      <w:tr w:rsidR="0061198A" w:rsidRPr="008E3476" w:rsidTr="00315E97">
        <w:sdt>
          <w:sdtPr>
            <w:id w:val="-1050298487"/>
            <w14:checkbox>
              <w14:checked w14:val="0"/>
              <w14:checkedState w14:val="2612" w14:font="MS Gothic"/>
              <w14:uncheckedState w14:val="2610" w14:font="MS Gothic"/>
            </w14:checkbox>
          </w:sdtPr>
          <w:sdtEndPr/>
          <w:sdtContent>
            <w:tc>
              <w:tcPr>
                <w:tcW w:w="813" w:type="dxa"/>
              </w:tcPr>
              <w:p w:rsidR="0061198A" w:rsidRPr="008E3476" w:rsidRDefault="00D75DD0" w:rsidP="000C60E8">
                <w:pPr>
                  <w:pStyle w:val="TableBody"/>
                </w:pPr>
                <w:r>
                  <w:rPr>
                    <w:rFonts w:ascii="MS Gothic" w:eastAsia="MS Gothic" w:hAnsi="MS Gothic" w:hint="eastAsia"/>
                  </w:rPr>
                  <w:t>☐</w:t>
                </w:r>
              </w:p>
            </w:tc>
          </w:sdtContent>
        </w:sdt>
        <w:tc>
          <w:tcPr>
            <w:tcW w:w="3309" w:type="dxa"/>
          </w:tcPr>
          <w:p w:rsidR="0061198A" w:rsidRPr="008E3476" w:rsidRDefault="0061198A" w:rsidP="000C60E8">
            <w:pPr>
              <w:pStyle w:val="TableBody"/>
            </w:pPr>
            <w:r w:rsidRPr="008E3476">
              <w:t>State Preparedness Report</w:t>
            </w:r>
          </w:p>
        </w:tc>
        <w:tc>
          <w:tcPr>
            <w:tcW w:w="5238" w:type="dxa"/>
          </w:tcPr>
          <w:p w:rsidR="0061198A" w:rsidRPr="008E3476" w:rsidRDefault="0061198A" w:rsidP="000C60E8">
            <w:pPr>
              <w:pStyle w:val="TableBody"/>
            </w:pPr>
            <w:r>
              <w:t>[DATA FROM STATE PREPAREDNESS REPORT]</w:t>
            </w:r>
          </w:p>
        </w:tc>
      </w:tr>
      <w:tr w:rsidR="0061198A" w:rsidRPr="008E3476" w:rsidTr="00315E97">
        <w:sdt>
          <w:sdtPr>
            <w:id w:val="69088910"/>
            <w14:checkbox>
              <w14:checked w14:val="0"/>
              <w14:checkedState w14:val="2612" w14:font="MS Gothic"/>
              <w14:uncheckedState w14:val="2610" w14:font="MS Gothic"/>
            </w14:checkbox>
          </w:sdtPr>
          <w:sdtEndPr/>
          <w:sdtContent>
            <w:tc>
              <w:tcPr>
                <w:tcW w:w="813" w:type="dxa"/>
              </w:tcPr>
              <w:p w:rsidR="0061198A" w:rsidRPr="008E3476" w:rsidRDefault="00D75DD0" w:rsidP="000C60E8">
                <w:pPr>
                  <w:pStyle w:val="TableBody"/>
                </w:pPr>
                <w:r>
                  <w:rPr>
                    <w:rFonts w:ascii="MS Gothic" w:eastAsia="MS Gothic" w:hAnsi="MS Gothic" w:hint="eastAsia"/>
                  </w:rPr>
                  <w:t>☐</w:t>
                </w:r>
              </w:p>
            </w:tc>
          </w:sdtContent>
        </w:sdt>
        <w:tc>
          <w:tcPr>
            <w:tcW w:w="3309" w:type="dxa"/>
          </w:tcPr>
          <w:p w:rsidR="0061198A" w:rsidRPr="008E3476" w:rsidRDefault="0061198A" w:rsidP="000C60E8">
            <w:pPr>
              <w:pStyle w:val="TableBody"/>
            </w:pPr>
            <w:r w:rsidRPr="008E3476">
              <w:t>THIRA/Hazard Analyses</w:t>
            </w:r>
          </w:p>
        </w:tc>
        <w:tc>
          <w:tcPr>
            <w:tcW w:w="5238" w:type="dxa"/>
          </w:tcPr>
          <w:p w:rsidR="0061198A" w:rsidRPr="008E3476" w:rsidRDefault="0061198A" w:rsidP="000C60E8">
            <w:pPr>
              <w:pStyle w:val="TableBody"/>
            </w:pPr>
            <w:r>
              <w:t xml:space="preserve">[DATA FROM THIRA/HAZARD ANALYSIS] </w:t>
            </w:r>
          </w:p>
        </w:tc>
      </w:tr>
      <w:tr w:rsidR="0061198A" w:rsidRPr="008E3476" w:rsidTr="00315E97">
        <w:sdt>
          <w:sdtPr>
            <w:id w:val="1158650548"/>
            <w14:checkbox>
              <w14:checked w14:val="0"/>
              <w14:checkedState w14:val="2612" w14:font="MS Gothic"/>
              <w14:uncheckedState w14:val="2610" w14:font="MS Gothic"/>
            </w14:checkbox>
          </w:sdtPr>
          <w:sdtEndPr/>
          <w:sdtContent>
            <w:tc>
              <w:tcPr>
                <w:tcW w:w="813" w:type="dxa"/>
              </w:tcPr>
              <w:p w:rsidR="0061198A" w:rsidRPr="008E3476" w:rsidRDefault="00D75DD0" w:rsidP="000C60E8">
                <w:pPr>
                  <w:pStyle w:val="TableBody"/>
                </w:pPr>
                <w:r>
                  <w:rPr>
                    <w:rFonts w:ascii="MS Gothic" w:eastAsia="MS Gothic" w:hAnsi="MS Gothic" w:hint="eastAsia"/>
                  </w:rPr>
                  <w:t>☐</w:t>
                </w:r>
              </w:p>
            </w:tc>
          </w:sdtContent>
        </w:sdt>
        <w:tc>
          <w:tcPr>
            <w:tcW w:w="3309" w:type="dxa"/>
          </w:tcPr>
          <w:p w:rsidR="0061198A" w:rsidRPr="008E3476" w:rsidRDefault="0061198A" w:rsidP="000C60E8">
            <w:pPr>
              <w:pStyle w:val="TableBody"/>
            </w:pPr>
            <w:r w:rsidRPr="008E3476">
              <w:t>After Action Reports</w:t>
            </w:r>
            <w:r>
              <w:t xml:space="preserve"> (AAR) — Operations</w:t>
            </w:r>
          </w:p>
        </w:tc>
        <w:tc>
          <w:tcPr>
            <w:tcW w:w="5238" w:type="dxa"/>
          </w:tcPr>
          <w:p w:rsidR="0061198A" w:rsidRPr="008E3476" w:rsidRDefault="0061198A" w:rsidP="000C60E8">
            <w:pPr>
              <w:pStyle w:val="TableBody"/>
            </w:pPr>
            <w:r>
              <w:t>[DATA FROM AAR]</w:t>
            </w:r>
          </w:p>
        </w:tc>
      </w:tr>
      <w:tr w:rsidR="0061198A" w:rsidRPr="008E3476" w:rsidTr="00315E97">
        <w:sdt>
          <w:sdtPr>
            <w:id w:val="-1456250414"/>
            <w14:checkbox>
              <w14:checked w14:val="0"/>
              <w14:checkedState w14:val="2612" w14:font="MS Gothic"/>
              <w14:uncheckedState w14:val="2610" w14:font="MS Gothic"/>
            </w14:checkbox>
          </w:sdtPr>
          <w:sdtEndPr/>
          <w:sdtContent>
            <w:tc>
              <w:tcPr>
                <w:tcW w:w="813" w:type="dxa"/>
              </w:tcPr>
              <w:p w:rsidR="0061198A" w:rsidRDefault="00D75DD0" w:rsidP="000C60E8">
                <w:pPr>
                  <w:pStyle w:val="TableBody"/>
                </w:pPr>
                <w:r>
                  <w:rPr>
                    <w:rFonts w:ascii="MS Gothic" w:eastAsia="MS Gothic" w:hAnsi="MS Gothic" w:hint="eastAsia"/>
                  </w:rPr>
                  <w:t>☐</w:t>
                </w:r>
              </w:p>
            </w:tc>
          </w:sdtContent>
        </w:sdt>
        <w:tc>
          <w:tcPr>
            <w:tcW w:w="3309" w:type="dxa"/>
          </w:tcPr>
          <w:p w:rsidR="0061198A" w:rsidRPr="008E3476" w:rsidRDefault="0061198A" w:rsidP="000C60E8">
            <w:pPr>
              <w:pStyle w:val="TableBody"/>
            </w:pPr>
            <w:r>
              <w:t xml:space="preserve">AAR — Exercises </w:t>
            </w:r>
          </w:p>
        </w:tc>
        <w:tc>
          <w:tcPr>
            <w:tcW w:w="5238" w:type="dxa"/>
          </w:tcPr>
          <w:p w:rsidR="0061198A" w:rsidRPr="008E3476" w:rsidRDefault="0061198A" w:rsidP="000C60E8">
            <w:pPr>
              <w:pStyle w:val="TableBody"/>
            </w:pPr>
            <w:r>
              <w:t>[DATA FROM AAR]</w:t>
            </w:r>
          </w:p>
        </w:tc>
      </w:tr>
      <w:tr w:rsidR="0061198A" w:rsidRPr="008E3476" w:rsidTr="00315E97">
        <w:sdt>
          <w:sdtPr>
            <w:id w:val="1906795541"/>
            <w14:checkbox>
              <w14:checked w14:val="0"/>
              <w14:checkedState w14:val="2612" w14:font="MS Gothic"/>
              <w14:uncheckedState w14:val="2610" w14:font="MS Gothic"/>
            </w14:checkbox>
          </w:sdtPr>
          <w:sdtEndPr/>
          <w:sdtContent>
            <w:tc>
              <w:tcPr>
                <w:tcW w:w="813" w:type="dxa"/>
              </w:tcPr>
              <w:p w:rsidR="0061198A" w:rsidRDefault="00D75DD0" w:rsidP="000C60E8">
                <w:pPr>
                  <w:pStyle w:val="TableBody"/>
                </w:pPr>
                <w:r>
                  <w:rPr>
                    <w:rFonts w:ascii="MS Gothic" w:eastAsia="MS Gothic" w:hAnsi="MS Gothic" w:hint="eastAsia"/>
                  </w:rPr>
                  <w:t>☐</w:t>
                </w:r>
              </w:p>
            </w:tc>
          </w:sdtContent>
        </w:sdt>
        <w:tc>
          <w:tcPr>
            <w:tcW w:w="3309" w:type="dxa"/>
          </w:tcPr>
          <w:p w:rsidR="0061198A" w:rsidRDefault="0061198A" w:rsidP="000C60E8">
            <w:pPr>
              <w:pStyle w:val="TableBody"/>
            </w:pPr>
            <w:r>
              <w:t xml:space="preserve">AAR — Training </w:t>
            </w:r>
          </w:p>
        </w:tc>
        <w:tc>
          <w:tcPr>
            <w:tcW w:w="5238" w:type="dxa"/>
          </w:tcPr>
          <w:p w:rsidR="0061198A" w:rsidRPr="008E3476" w:rsidRDefault="0061198A" w:rsidP="000C60E8">
            <w:pPr>
              <w:pStyle w:val="TableBody"/>
            </w:pPr>
            <w:r>
              <w:t>[DATA FROM AAR]</w:t>
            </w:r>
          </w:p>
        </w:tc>
      </w:tr>
      <w:tr w:rsidR="0061198A" w:rsidRPr="008E3476" w:rsidTr="00315E97">
        <w:tc>
          <w:tcPr>
            <w:tcW w:w="813" w:type="dxa"/>
          </w:tcPr>
          <w:p w:rsidR="0061198A" w:rsidRPr="008E3476" w:rsidRDefault="005C5FB9" w:rsidP="00D75DD0">
            <w:pPr>
              <w:pStyle w:val="TableBody"/>
            </w:pPr>
            <w:r>
              <w:rPr>
                <w:noProof/>
              </w:rPr>
              <mc:AlternateContent>
                <mc:Choice Requires="wps">
                  <w:drawing>
                    <wp:anchor distT="0" distB="0" distL="114300" distR="114300" simplePos="0" relativeHeight="251765247" behindDoc="1" locked="0" layoutInCell="1" allowOverlap="1" wp14:anchorId="66CC7AC9" wp14:editId="4D8F64A2">
                      <wp:simplePos x="0" y="0"/>
                      <wp:positionH relativeFrom="column">
                        <wp:posOffset>-71120</wp:posOffset>
                      </wp:positionH>
                      <wp:positionV relativeFrom="paragraph">
                        <wp:posOffset>-23305</wp:posOffset>
                      </wp:positionV>
                      <wp:extent cx="5942965" cy="442595"/>
                      <wp:effectExtent l="0" t="0" r="63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2965" cy="442595"/>
                              </a:xfrm>
                              <a:prstGeom prst="rect">
                                <a:avLst/>
                              </a:prstGeom>
                              <a:solidFill>
                                <a:srgbClr val="990033">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7D73F" id="Rectangle 6" o:spid="_x0000_s1026" style="position:absolute;margin-left:-5.6pt;margin-top:-1.85pt;width:467.95pt;height:34.85pt;z-index:-251551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" fillcolor="#903" stroked="f" strokeweight="2pt">
                      <v:fill opacity="16448f"/>
                      <v:path arrowok="t"/>
                    </v:rect>
                  </w:pict>
                </mc:Fallback>
              </mc:AlternateContent>
            </w:r>
            <w:sdt>
              <w:sdtPr>
                <w:id w:val="1572993726"/>
                <w14:checkbox>
                  <w14:checked w14:val="0"/>
                  <w14:checkedState w14:val="2612" w14:font="MS Gothic"/>
                  <w14:uncheckedState w14:val="2610" w14:font="MS Gothic"/>
                </w14:checkbox>
              </w:sdtPr>
              <w:sdtEndPr/>
              <w:sdtContent>
                <w:r w:rsidR="006B0263">
                  <w:rPr>
                    <w:rFonts w:ascii="MS Gothic" w:eastAsia="MS Gothic" w:hAnsi="MS Gothic" w:hint="eastAsia"/>
                  </w:rPr>
                  <w:t>☐</w:t>
                </w:r>
              </w:sdtContent>
            </w:sdt>
          </w:p>
        </w:tc>
        <w:tc>
          <w:tcPr>
            <w:tcW w:w="8547" w:type="dxa"/>
            <w:gridSpan w:val="2"/>
          </w:tcPr>
          <w:p w:rsidR="0061198A" w:rsidRPr="008E3476" w:rsidRDefault="0061198A" w:rsidP="000C60E8">
            <w:pPr>
              <w:pStyle w:val="TableBody"/>
            </w:pPr>
            <w:r w:rsidRPr="00E300D1">
              <w:t>Check this box t</w:t>
            </w:r>
            <w:r w:rsidR="002C367E">
              <w:t>o verify that you reviewed the after action r</w:t>
            </w:r>
            <w:r w:rsidRPr="00E300D1">
              <w:t>eports, and this document is therefore based on corrective actions in the real world.</w:t>
            </w:r>
          </w:p>
        </w:tc>
      </w:tr>
      <w:tr w:rsidR="0061198A" w:rsidRPr="008E3476" w:rsidTr="00315E97">
        <w:sdt>
          <w:sdtPr>
            <w:id w:val="-1133333227"/>
            <w14:checkbox>
              <w14:checked w14:val="0"/>
              <w14:checkedState w14:val="2612" w14:font="MS Gothic"/>
              <w14:uncheckedState w14:val="2610" w14:font="MS Gothic"/>
            </w14:checkbox>
          </w:sdtPr>
          <w:sdtEndPr/>
          <w:sdtContent>
            <w:tc>
              <w:tcPr>
                <w:tcW w:w="813" w:type="dxa"/>
              </w:tcPr>
              <w:p w:rsidR="0061198A" w:rsidRPr="008E3476" w:rsidRDefault="00D75DD0" w:rsidP="000C60E8">
                <w:pPr>
                  <w:pStyle w:val="TableBody"/>
                </w:pPr>
                <w:r>
                  <w:rPr>
                    <w:rFonts w:ascii="MS Gothic" w:eastAsia="MS Gothic" w:hAnsi="MS Gothic" w:hint="eastAsia"/>
                  </w:rPr>
                  <w:t>☐</w:t>
                </w:r>
              </w:p>
            </w:tc>
          </w:sdtContent>
        </w:sdt>
        <w:tc>
          <w:tcPr>
            <w:tcW w:w="3309" w:type="dxa"/>
          </w:tcPr>
          <w:p w:rsidR="0061198A" w:rsidRPr="008E3476" w:rsidRDefault="0061198A" w:rsidP="000C60E8">
            <w:pPr>
              <w:pStyle w:val="TableBody"/>
            </w:pPr>
            <w:r w:rsidRPr="008E3476">
              <w:t>Other Relevant Documents</w:t>
            </w:r>
          </w:p>
        </w:tc>
        <w:tc>
          <w:tcPr>
            <w:tcW w:w="5238" w:type="dxa"/>
          </w:tcPr>
          <w:p w:rsidR="0061198A" w:rsidRPr="008E3476" w:rsidRDefault="0061198A" w:rsidP="000C60E8">
            <w:pPr>
              <w:pStyle w:val="TableBody"/>
            </w:pPr>
            <w:r>
              <w:t>[NAME OF OTHER DOCUMENTS]</w:t>
            </w:r>
          </w:p>
        </w:tc>
      </w:tr>
    </w:tbl>
    <w:p w:rsidR="0061198A" w:rsidRPr="008E3476" w:rsidRDefault="00D50B70" w:rsidP="0061198A">
      <w:pPr>
        <w:pStyle w:val="H3NTOC"/>
      </w:pPr>
      <w:r w:rsidRPr="0094492A">
        <w:rPr>
          <w:i/>
        </w:rPr>
        <w:t>(CPG) 101</w:t>
      </w:r>
      <w:r>
        <w:rPr>
          <w:i/>
        </w:rPr>
        <w:t xml:space="preserve"> </w:t>
      </w:r>
      <w:r w:rsidR="0061198A" w:rsidRPr="008E3476">
        <w:t xml:space="preserve">Content </w:t>
      </w:r>
      <w:r w:rsidR="00691174">
        <w:t>Guidelines</w:t>
      </w:r>
    </w:p>
    <w:p w:rsidR="0061198A" w:rsidRPr="008E3476" w:rsidRDefault="00691174" w:rsidP="0061198A">
      <w:r>
        <w:t>This</w:t>
      </w:r>
      <w:r w:rsidR="00DD277E">
        <w:t xml:space="preserve"> </w:t>
      </w:r>
      <w:r w:rsidR="00DD277E" w:rsidRPr="002C367E">
        <w:rPr>
          <w:i/>
          <w:color w:val="003399"/>
        </w:rPr>
        <w:t>Planner’s Guide</w:t>
      </w:r>
      <w:r w:rsidR="00DD277E" w:rsidRPr="002C367E">
        <w:rPr>
          <w:color w:val="003399"/>
        </w:rPr>
        <w:t xml:space="preserve"> </w:t>
      </w:r>
      <w:r>
        <w:t>includes Annex B</w:t>
      </w:r>
      <w:r w:rsidR="00DD277E">
        <w:t xml:space="preserve"> </w:t>
      </w:r>
      <w:r w:rsidR="00D50B70" w:rsidRPr="00D50B70">
        <w:rPr>
          <w:i/>
          <w:color w:val="003399"/>
        </w:rPr>
        <w:t>(CPG) 101</w:t>
      </w:r>
      <w:r w:rsidR="00D50B70">
        <w:rPr>
          <w:i/>
          <w:color w:val="003399"/>
        </w:rPr>
        <w:t xml:space="preserve"> </w:t>
      </w:r>
      <w:r w:rsidR="00DD277E" w:rsidRPr="00DD277E">
        <w:rPr>
          <w:i/>
          <w:color w:val="003399"/>
        </w:rPr>
        <w:t xml:space="preserve">Content </w:t>
      </w:r>
      <w:r>
        <w:rPr>
          <w:i/>
          <w:color w:val="003399"/>
        </w:rPr>
        <w:t>Guidelines</w:t>
      </w:r>
      <w:r>
        <w:rPr>
          <w:color w:val="003399"/>
        </w:rPr>
        <w:t xml:space="preserve">, </w:t>
      </w:r>
      <w:r>
        <w:t>which</w:t>
      </w:r>
      <w:r w:rsidR="00DD277E">
        <w:t xml:space="preserve"> contains a series of tables </w:t>
      </w:r>
      <w:r>
        <w:t>of ESF and support function content recommendations. C</w:t>
      </w:r>
      <w:r w:rsidR="00DD277E">
        <w:t xml:space="preserve">opy the table </w:t>
      </w:r>
      <w:r w:rsidR="00DF39BA">
        <w:t>for the annex for</w:t>
      </w:r>
      <w:r w:rsidR="00DD277E">
        <w:t xml:space="preserve"> which you are developing a project plan. Then </w:t>
      </w:r>
      <w:r w:rsidR="004E09FF">
        <w:t>paste</w:t>
      </w:r>
      <w:r w:rsidR="00DD277E">
        <w:t xml:space="preserve"> th</w:t>
      </w:r>
      <w:r w:rsidR="004E09FF">
        <w:t>at</w:t>
      </w:r>
      <w:r w:rsidR="00DD277E">
        <w:t xml:space="preserve"> tab</w:t>
      </w:r>
      <w:r>
        <w:t>le into your project plan here.</w:t>
      </w:r>
    </w:p>
    <w:p w:rsidR="0061198A" w:rsidRDefault="005C5FB9" w:rsidP="0061198A">
      <w:r>
        <w:rPr>
          <w:noProof/>
        </w:rPr>
        <mc:AlternateContent>
          <mc:Choice Requires="wps">
            <w:drawing>
              <wp:inline distT="0" distB="0" distL="0" distR="0" wp14:anchorId="66AE662C" wp14:editId="4B92A031">
                <wp:extent cx="5943600" cy="719455"/>
                <wp:effectExtent l="0" t="0" r="0" b="44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719455"/>
                        </a:xfrm>
                        <a:prstGeom prst="rect">
                          <a:avLst/>
                        </a:prstGeom>
                        <a:solidFill>
                          <a:srgbClr val="990033">
                            <a:alpha val="24706"/>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3840B2" w:rsidRDefault="00141278" w:rsidP="0061198A">
                            <w:pPr>
                              <w:pStyle w:val="AaBb-xB"/>
                            </w:pPr>
                            <w:sdt>
                              <w:sdtPr>
                                <w:rPr>
                                  <w:rStyle w:val="xB"/>
                                </w:rPr>
                                <w:id w:val="527763323"/>
                                <w14:checkbox>
                                  <w14:checked w14:val="0"/>
                                  <w14:checkedState w14:val="2612" w14:font="MS Gothic"/>
                                  <w14:uncheckedState w14:val="2610" w14:font="MS Gothic"/>
                                </w14:checkbox>
                              </w:sdtPr>
                              <w:sdtEndPr>
                                <w:rPr>
                                  <w:rStyle w:val="xB"/>
                                </w:rPr>
                              </w:sdtEndPr>
                              <w:sdtContent>
                                <w:r w:rsidR="00022629">
                                  <w:rPr>
                                    <w:rStyle w:val="xB"/>
                                    <w:rFonts w:ascii="MS Gothic" w:eastAsia="MS Gothic" w:hAnsi="MS Gothic" w:hint="eastAsia"/>
                                  </w:rPr>
                                  <w:t>☐</w:t>
                                </w:r>
                              </w:sdtContent>
                            </w:sdt>
                            <w:r w:rsidR="00022629">
                              <w:rPr>
                                <w:rStyle w:val="xB"/>
                              </w:rPr>
                              <w:t xml:space="preserve"> </w:t>
                            </w:r>
                            <w:r w:rsidR="00022629" w:rsidRPr="003840B2">
                              <w:rPr>
                                <w:rStyle w:val="xB"/>
                              </w:rPr>
                              <w:t xml:space="preserve">Check this box to verify that </w:t>
                            </w:r>
                            <w:r w:rsidR="00022629">
                              <w:rPr>
                                <w:rStyle w:val="xB"/>
                              </w:rPr>
                              <w:t>your plan</w:t>
                            </w:r>
                            <w:r w:rsidR="00022629" w:rsidRPr="003840B2">
                              <w:rPr>
                                <w:rStyle w:val="xB"/>
                              </w:rPr>
                              <w:t xml:space="preserve"> document </w:t>
                            </w:r>
                            <w:r w:rsidR="00022629">
                              <w:rPr>
                                <w:rStyle w:val="xB"/>
                              </w:rPr>
                              <w:t xml:space="preserve">includes </w:t>
                            </w:r>
                            <w:r w:rsidR="00022629" w:rsidRPr="003840B2">
                              <w:rPr>
                                <w:rStyle w:val="xB"/>
                              </w:rPr>
                              <w:t xml:space="preserve">all items recommended by </w:t>
                            </w:r>
                            <w:r w:rsidR="00022629" w:rsidRPr="00D50B70">
                              <w:rPr>
                                <w:b/>
                                <w:i/>
                              </w:rPr>
                              <w:t>(CPG) 101</w:t>
                            </w:r>
                            <w:r w:rsidR="00022629">
                              <w:rPr>
                                <w:i/>
                              </w:rPr>
                              <w:t xml:space="preserve"> </w:t>
                            </w:r>
                            <w:r w:rsidR="00022629" w:rsidRPr="003840B2">
                              <w:rPr>
                                <w:rStyle w:val="xB"/>
                              </w:rPr>
                              <w:t xml:space="preserve">and therefore aligns with </w:t>
                            </w:r>
                            <w:r w:rsidR="00022629" w:rsidRPr="00D50B70">
                              <w:rPr>
                                <w:b/>
                              </w:rPr>
                              <w:t>its</w:t>
                            </w:r>
                            <w:r w:rsidR="00022629">
                              <w:rPr>
                                <w:b/>
                                <w:i/>
                              </w:rPr>
                              <w:t xml:space="preserve"> </w:t>
                            </w:r>
                            <w:r w:rsidR="00022629" w:rsidRPr="003840B2">
                              <w:rPr>
                                <w:rStyle w:val="xB"/>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AE662C" id="Text Box 8" o:spid="_x0000_s1041" type="#_x0000_t202" style="width:468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" fillcolor="#903" stroked="f" strokeweight=".5pt">
                <v:fill opacity="16191f"/>
                <v:path arrowok="t"/>
                <v:textbox>
                  <w:txbxContent>
                    <w:p w:rsidR="00022629" w:rsidRPr="003840B2" w:rsidRDefault="00022629" w:rsidP="0061198A">
                      <w:pPr>
                        <w:pStyle w:val="AaBb-xB"/>
                      </w:pPr>
                      <w:sdt>
                        <w:sdtPr>
                          <w:rPr>
                            <w:rStyle w:val="xB"/>
                          </w:rPr>
                          <w:id w:val="527763323"/>
                          <w14:checkbox>
                            <w14:checked w14:val="0"/>
                            <w14:checkedState w14:val="2612" w14:font="MS Gothic"/>
                            <w14:uncheckedState w14:val="2610" w14:font="MS Gothic"/>
                          </w14:checkbox>
                        </w:sdtPr>
                        <w:sdtContent>
                          <w:r>
                            <w:rPr>
                              <w:rStyle w:val="xB"/>
                              <w:rFonts w:ascii="MS Gothic" w:eastAsia="MS Gothic" w:hAnsi="MS Gothic" w:hint="eastAsia"/>
                            </w:rPr>
                            <w:t>☐</w:t>
                          </w:r>
                        </w:sdtContent>
                      </w:sdt>
                      <w:r>
                        <w:rPr>
                          <w:rStyle w:val="xB"/>
                        </w:rPr>
                        <w:t xml:space="preserve"> </w:t>
                      </w:r>
                      <w:r w:rsidRPr="003840B2">
                        <w:rPr>
                          <w:rStyle w:val="xB"/>
                        </w:rPr>
                        <w:t xml:space="preserve">Check this box to verify that </w:t>
                      </w:r>
                      <w:r>
                        <w:rPr>
                          <w:rStyle w:val="xB"/>
                        </w:rPr>
                        <w:t>your plan</w:t>
                      </w:r>
                      <w:r w:rsidRPr="003840B2">
                        <w:rPr>
                          <w:rStyle w:val="xB"/>
                        </w:rPr>
                        <w:t xml:space="preserve"> document </w:t>
                      </w:r>
                      <w:r>
                        <w:rPr>
                          <w:rStyle w:val="xB"/>
                        </w:rPr>
                        <w:t xml:space="preserve">includes </w:t>
                      </w:r>
                      <w:r w:rsidRPr="003840B2">
                        <w:rPr>
                          <w:rStyle w:val="xB"/>
                        </w:rPr>
                        <w:t xml:space="preserve">all items recommended by </w:t>
                      </w:r>
                      <w:r w:rsidRPr="00D50B70">
                        <w:rPr>
                          <w:b/>
                          <w:i/>
                        </w:rPr>
                        <w:t>(CPG) 101</w:t>
                      </w:r>
                      <w:r>
                        <w:rPr>
                          <w:i/>
                        </w:rPr>
                        <w:t xml:space="preserve"> </w:t>
                      </w:r>
                      <w:r w:rsidRPr="003840B2">
                        <w:rPr>
                          <w:rStyle w:val="xB"/>
                        </w:rPr>
                        <w:t xml:space="preserve">and therefore aligns with </w:t>
                      </w:r>
                      <w:r w:rsidRPr="00D50B70">
                        <w:rPr>
                          <w:b/>
                        </w:rPr>
                        <w:t>its</w:t>
                      </w:r>
                      <w:r>
                        <w:rPr>
                          <w:b/>
                          <w:i/>
                        </w:rPr>
                        <w:t xml:space="preserve"> </w:t>
                      </w:r>
                      <w:r w:rsidRPr="003840B2">
                        <w:rPr>
                          <w:rStyle w:val="xB"/>
                        </w:rPr>
                        <w:t>guidelines.</w:t>
                      </w:r>
                    </w:p>
                  </w:txbxContent>
                </v:textbox>
                <w10:anchorlock/>
              </v:shape>
            </w:pict>
          </mc:Fallback>
        </mc:AlternateContent>
      </w:r>
    </w:p>
    <w:p w:rsidR="0061198A" w:rsidRPr="008E3476" w:rsidRDefault="0061198A" w:rsidP="0061198A">
      <w:pPr>
        <w:pStyle w:val="H3NTOC"/>
      </w:pPr>
      <w:r w:rsidRPr="008E3476">
        <w:t xml:space="preserve">Other </w:t>
      </w:r>
      <w:r>
        <w:t xml:space="preserve">Relevant </w:t>
      </w:r>
      <w:r w:rsidR="00ED1AA8">
        <w:t>Resources</w:t>
      </w:r>
    </w:p>
    <w:p w:rsidR="0061198A" w:rsidRPr="008E3476" w:rsidRDefault="00451322" w:rsidP="0061198A">
      <w:r>
        <w:t xml:space="preserve">You </w:t>
      </w:r>
      <w:r w:rsidR="0061198A">
        <w:t xml:space="preserve">may wish to develop annexes that are not listed in </w:t>
      </w:r>
      <w:r w:rsidR="00D50B70" w:rsidRPr="0094492A">
        <w:rPr>
          <w:i/>
        </w:rPr>
        <w:t>(CPG) 101</w:t>
      </w:r>
      <w:r w:rsidR="0061198A">
        <w:t xml:space="preserve">. The following table provides </w:t>
      </w:r>
      <w:r w:rsidR="000920AB">
        <w:t>possible</w:t>
      </w:r>
      <w:r w:rsidR="000920AB" w:rsidRPr="008E3476">
        <w:t xml:space="preserve"> </w:t>
      </w:r>
      <w:r w:rsidR="0061198A" w:rsidRPr="008E3476">
        <w:t>references</w:t>
      </w:r>
      <w:r w:rsidR="0061198A">
        <w:t xml:space="preserve"> for those annexes</w:t>
      </w:r>
      <w:r w:rsidR="0061198A" w:rsidRPr="008E3476">
        <w:t>.</w:t>
      </w:r>
    </w:p>
    <w:tbl>
      <w:tblPr>
        <w:tblStyle w:val="TableGrid"/>
        <w:tblW w:w="9432" w:type="dxa"/>
        <w:tblInd w:w="144" w:type="dxa"/>
        <w:tblBorders>
          <w:top w:val="single" w:sz="4" w:space="0" w:color="003399"/>
          <w:left w:val="none" w:sz="0" w:space="0" w:color="auto"/>
          <w:bottom w:val="single" w:sz="4" w:space="0" w:color="003399"/>
          <w:right w:val="none" w:sz="0" w:space="0" w:color="auto"/>
          <w:insideH w:val="single" w:sz="4" w:space="0" w:color="003399"/>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2221"/>
        <w:gridCol w:w="7211"/>
      </w:tblGrid>
      <w:tr w:rsidR="0061198A" w:rsidRPr="008E3476" w:rsidTr="000C60E8">
        <w:trPr>
          <w:trHeight w:val="302"/>
          <w:tblHeader/>
        </w:trPr>
        <w:tc>
          <w:tcPr>
            <w:tcW w:w="2221" w:type="dxa"/>
            <w:shd w:val="clear" w:color="auto" w:fill="003399"/>
            <w:vAlign w:val="center"/>
          </w:tcPr>
          <w:p w:rsidR="0061198A" w:rsidRPr="008E3476" w:rsidRDefault="0061198A" w:rsidP="000C60E8">
            <w:pPr>
              <w:pStyle w:val="TableHeader"/>
            </w:pPr>
            <w:r w:rsidRPr="008E3476">
              <w:t>Annex</w:t>
            </w:r>
          </w:p>
        </w:tc>
        <w:tc>
          <w:tcPr>
            <w:tcW w:w="7211" w:type="dxa"/>
            <w:shd w:val="clear" w:color="auto" w:fill="003399"/>
            <w:vAlign w:val="center"/>
          </w:tcPr>
          <w:p w:rsidR="0061198A" w:rsidRPr="008E3476" w:rsidRDefault="0061198A" w:rsidP="000C60E8">
            <w:pPr>
              <w:pStyle w:val="TableHeader"/>
            </w:pPr>
            <w:r w:rsidRPr="008E3476">
              <w:t>Reference</w:t>
            </w:r>
          </w:p>
        </w:tc>
      </w:tr>
      <w:tr w:rsidR="0061198A" w:rsidRPr="008E3476" w:rsidTr="000C60E8">
        <w:tc>
          <w:tcPr>
            <w:tcW w:w="2221" w:type="dxa"/>
          </w:tcPr>
          <w:p w:rsidR="0061198A" w:rsidRPr="008E3476" w:rsidRDefault="0061198A" w:rsidP="000C60E8">
            <w:pPr>
              <w:pStyle w:val="TableCol1"/>
            </w:pPr>
            <w:r w:rsidRPr="008E3476">
              <w:t>Aerospace Crash</w:t>
            </w:r>
          </w:p>
        </w:tc>
        <w:tc>
          <w:tcPr>
            <w:tcW w:w="7211" w:type="dxa"/>
          </w:tcPr>
          <w:p w:rsidR="0061198A" w:rsidRPr="008E3476" w:rsidRDefault="0061198A" w:rsidP="000C60E8">
            <w:pPr>
              <w:pStyle w:val="TableBody"/>
            </w:pPr>
            <w:r w:rsidRPr="008E3476">
              <w:t>NASA Space Center Jet Propulsion Lab — Satellite Re</w:t>
            </w:r>
            <w:r w:rsidR="002C367E">
              <w:t>-</w:t>
            </w:r>
            <w:r w:rsidRPr="008E3476">
              <w:t>entry Plan</w:t>
            </w:r>
          </w:p>
          <w:p w:rsidR="0061198A" w:rsidRPr="008E3476" w:rsidRDefault="00141278" w:rsidP="000C60E8">
            <w:pPr>
              <w:pStyle w:val="TableBody"/>
            </w:pPr>
            <w:hyperlink r:id="rId29" w:history="1">
              <w:r w:rsidR="0061198A" w:rsidRPr="008E3476">
                <w:rPr>
                  <w:rStyle w:val="Hyperlink"/>
                </w:rPr>
                <w:t>http://www.jpl.nasa.gov/</w:t>
              </w:r>
            </w:hyperlink>
          </w:p>
        </w:tc>
      </w:tr>
      <w:tr w:rsidR="0061198A" w:rsidRPr="008E3476" w:rsidTr="000C60E8">
        <w:tc>
          <w:tcPr>
            <w:tcW w:w="2221" w:type="dxa"/>
          </w:tcPr>
          <w:p w:rsidR="0061198A" w:rsidRPr="008E3476" w:rsidRDefault="0061198A" w:rsidP="000C60E8">
            <w:pPr>
              <w:pStyle w:val="TableCol1"/>
            </w:pPr>
            <w:r w:rsidRPr="008E3476">
              <w:t>Aviation Crash</w:t>
            </w:r>
          </w:p>
        </w:tc>
        <w:tc>
          <w:tcPr>
            <w:tcW w:w="7211" w:type="dxa"/>
          </w:tcPr>
          <w:p w:rsidR="0061198A" w:rsidRPr="008E3476" w:rsidRDefault="0061198A" w:rsidP="000C60E8">
            <w:pPr>
              <w:pStyle w:val="TableBody"/>
            </w:pPr>
            <w:r w:rsidRPr="008E3476">
              <w:t>National Transportation Safety Board Aviation Investigation Manual Major Team Investigations</w:t>
            </w:r>
          </w:p>
          <w:p w:rsidR="0061198A" w:rsidRPr="008E3476" w:rsidRDefault="00141278" w:rsidP="000C60E8">
            <w:pPr>
              <w:pStyle w:val="TableBody"/>
            </w:pPr>
            <w:hyperlink r:id="rId30" w:history="1">
              <w:r w:rsidR="0061198A" w:rsidRPr="008E3476">
                <w:rPr>
                  <w:rStyle w:val="Hyperlink"/>
                </w:rPr>
                <w:t>http://www.ntsb.gov/doclib/manuals/MajorInvestigationsManual.pdf</w:t>
              </w:r>
            </w:hyperlink>
          </w:p>
        </w:tc>
      </w:tr>
      <w:tr w:rsidR="0061198A" w:rsidRPr="008E3476" w:rsidTr="000C60E8">
        <w:tc>
          <w:tcPr>
            <w:tcW w:w="2221" w:type="dxa"/>
          </w:tcPr>
          <w:p w:rsidR="0061198A" w:rsidRPr="008E3476" w:rsidRDefault="0061198A" w:rsidP="000C60E8">
            <w:pPr>
              <w:pStyle w:val="TableCol1"/>
            </w:pPr>
            <w:r w:rsidRPr="008E3476">
              <w:lastRenderedPageBreak/>
              <w:t>Chemical</w:t>
            </w:r>
          </w:p>
        </w:tc>
        <w:tc>
          <w:tcPr>
            <w:tcW w:w="7211" w:type="dxa"/>
          </w:tcPr>
          <w:p w:rsidR="0061198A" w:rsidRDefault="0061198A" w:rsidP="000C60E8">
            <w:pPr>
              <w:pStyle w:val="TableBody"/>
            </w:pPr>
            <w:r>
              <w:t>U.S. Chemical Safety and Hazard Investigation Board</w:t>
            </w:r>
          </w:p>
          <w:p w:rsidR="0061198A" w:rsidRDefault="00141278" w:rsidP="000C60E8">
            <w:pPr>
              <w:pStyle w:val="TableBody"/>
            </w:pPr>
            <w:hyperlink r:id="rId31" w:history="1">
              <w:r w:rsidR="0061198A" w:rsidRPr="000D032D">
                <w:rPr>
                  <w:rStyle w:val="Hyperlink"/>
                </w:rPr>
                <w:t>http://www.csb.gov/</w:t>
              </w:r>
            </w:hyperlink>
          </w:p>
          <w:p w:rsidR="0061198A" w:rsidRDefault="0061198A" w:rsidP="000C60E8">
            <w:pPr>
              <w:pStyle w:val="TableBody"/>
            </w:pPr>
            <w:r>
              <w:t>U.S. Environmental Protection Agency</w:t>
            </w:r>
          </w:p>
          <w:p w:rsidR="0061198A" w:rsidRPr="008E3476" w:rsidRDefault="00141278" w:rsidP="000C60E8">
            <w:pPr>
              <w:pStyle w:val="TableBody"/>
            </w:pPr>
            <w:hyperlink r:id="rId32" w:history="1">
              <w:r w:rsidR="0061198A" w:rsidRPr="000D032D">
                <w:rPr>
                  <w:rStyle w:val="Hyperlink"/>
                </w:rPr>
                <w:t>http://www.epa.gov/</w:t>
              </w:r>
            </w:hyperlink>
          </w:p>
        </w:tc>
      </w:tr>
      <w:tr w:rsidR="0061198A" w:rsidRPr="008E3476" w:rsidTr="000C60E8">
        <w:tc>
          <w:tcPr>
            <w:tcW w:w="2221" w:type="dxa"/>
          </w:tcPr>
          <w:p w:rsidR="0061198A" w:rsidRPr="008E3476" w:rsidRDefault="0061198A" w:rsidP="000C60E8">
            <w:pPr>
              <w:pStyle w:val="TableCol1"/>
            </w:pPr>
            <w:r w:rsidRPr="008E3476">
              <w:t>Cyber Failure</w:t>
            </w:r>
          </w:p>
        </w:tc>
        <w:tc>
          <w:tcPr>
            <w:tcW w:w="7211" w:type="dxa"/>
          </w:tcPr>
          <w:p w:rsidR="0061198A" w:rsidRPr="008E3476" w:rsidRDefault="0061198A" w:rsidP="000C60E8">
            <w:pPr>
              <w:pStyle w:val="TableBody"/>
            </w:pPr>
            <w:r w:rsidRPr="008E3476">
              <w:t>Executive Order 13,636, Improving Critical Infrastructure Cybersecurity</w:t>
            </w:r>
          </w:p>
          <w:p w:rsidR="0061198A" w:rsidRPr="008E3476" w:rsidRDefault="00141278" w:rsidP="000C60E8">
            <w:pPr>
              <w:pStyle w:val="TableBody"/>
            </w:pPr>
            <w:hyperlink r:id="rId33" w:history="1">
              <w:r w:rsidR="0061198A" w:rsidRPr="008E3476">
                <w:rPr>
                  <w:rStyle w:val="Hyperlink"/>
                </w:rPr>
                <w:t>http://www.whitehouse.gov/the-press-office/2013/02/12/executive-order-improving-critical-infrastructure-cybersecurity</w:t>
              </w:r>
            </w:hyperlink>
          </w:p>
        </w:tc>
      </w:tr>
      <w:tr w:rsidR="0061198A" w:rsidRPr="008E3476" w:rsidTr="000C60E8">
        <w:tc>
          <w:tcPr>
            <w:tcW w:w="2221" w:type="dxa"/>
          </w:tcPr>
          <w:p w:rsidR="0061198A" w:rsidRPr="008E3476" w:rsidRDefault="0061198A" w:rsidP="000C60E8">
            <w:pPr>
              <w:pStyle w:val="TableCol1"/>
            </w:pPr>
            <w:r w:rsidRPr="008E3476">
              <w:t>Foreign and Emerging Animal Disease</w:t>
            </w:r>
          </w:p>
        </w:tc>
        <w:tc>
          <w:tcPr>
            <w:tcW w:w="7211" w:type="dxa"/>
          </w:tcPr>
          <w:p w:rsidR="0061198A" w:rsidRDefault="0061198A" w:rsidP="000C60E8">
            <w:pPr>
              <w:pStyle w:val="TableBody"/>
            </w:pPr>
            <w:r>
              <w:t>U.S. Animal Health Association — Committee on Foreign and Emerging Diseases</w:t>
            </w:r>
          </w:p>
          <w:p w:rsidR="0061198A" w:rsidRPr="008E3476" w:rsidRDefault="00141278" w:rsidP="000C60E8">
            <w:pPr>
              <w:pStyle w:val="TableBody"/>
            </w:pPr>
            <w:hyperlink r:id="rId34" w:history="1">
              <w:r w:rsidR="0061198A" w:rsidRPr="000D032D">
                <w:rPr>
                  <w:rStyle w:val="Hyperlink"/>
                </w:rPr>
                <w:t>http://www.usaha.org/Committees/ForeignEmergingDiseases.aspx</w:t>
              </w:r>
            </w:hyperlink>
          </w:p>
        </w:tc>
      </w:tr>
      <w:tr w:rsidR="0061198A" w:rsidRPr="008E3476" w:rsidTr="000C60E8">
        <w:tc>
          <w:tcPr>
            <w:tcW w:w="2221" w:type="dxa"/>
          </w:tcPr>
          <w:p w:rsidR="0061198A" w:rsidRPr="008E3476" w:rsidRDefault="00691174" w:rsidP="000C60E8">
            <w:pPr>
              <w:pStyle w:val="TableCol1"/>
            </w:pPr>
            <w:r>
              <w:t xml:space="preserve">Infectious Disease: </w:t>
            </w:r>
            <w:r w:rsidR="0061198A" w:rsidRPr="008E3476">
              <w:t>Natur</w:t>
            </w:r>
            <w:r>
              <w:t>-</w:t>
            </w:r>
            <w:r w:rsidR="0061198A" w:rsidRPr="008E3476">
              <w:t>ally Occurring</w:t>
            </w:r>
          </w:p>
          <w:p w:rsidR="0061198A" w:rsidRPr="008E3476" w:rsidRDefault="0061198A" w:rsidP="000C60E8">
            <w:pPr>
              <w:pStyle w:val="TableCol1"/>
            </w:pPr>
            <w:r w:rsidRPr="008E3476">
              <w:t>Infectious Dis</w:t>
            </w:r>
            <w:r w:rsidR="00691174">
              <w:t>-</w:t>
            </w:r>
            <w:r w:rsidRPr="008E3476">
              <w:t>ease: Biological Terrorism</w:t>
            </w:r>
          </w:p>
        </w:tc>
        <w:tc>
          <w:tcPr>
            <w:tcW w:w="7211" w:type="dxa"/>
          </w:tcPr>
          <w:p w:rsidR="0061198A" w:rsidRPr="008E3476" w:rsidRDefault="0061198A" w:rsidP="000C60E8">
            <w:pPr>
              <w:pStyle w:val="TableBody"/>
            </w:pPr>
            <w:r w:rsidRPr="008E3476">
              <w:t>Texas Department of State Health Services</w:t>
            </w:r>
          </w:p>
          <w:p w:rsidR="0061198A" w:rsidRPr="008E3476" w:rsidRDefault="00141278" w:rsidP="000C60E8">
            <w:pPr>
              <w:pStyle w:val="TableBody"/>
            </w:pPr>
            <w:hyperlink r:id="rId35" w:history="1">
              <w:r w:rsidR="0061198A" w:rsidRPr="008E3476">
                <w:rPr>
                  <w:rStyle w:val="Hyperlink"/>
                </w:rPr>
                <w:t>http://www.dshs.state.tx.us/</w:t>
              </w:r>
            </w:hyperlink>
          </w:p>
          <w:p w:rsidR="0061198A" w:rsidRPr="008E3476" w:rsidRDefault="0061198A" w:rsidP="000C60E8">
            <w:pPr>
              <w:pStyle w:val="TableBody"/>
            </w:pPr>
            <w:r w:rsidRPr="008E3476">
              <w:t>Centers for Disease Control and Prevention</w:t>
            </w:r>
          </w:p>
          <w:p w:rsidR="0061198A" w:rsidRPr="008E3476" w:rsidRDefault="00141278" w:rsidP="000C60E8">
            <w:pPr>
              <w:pStyle w:val="TableBody"/>
            </w:pPr>
            <w:hyperlink r:id="rId36" w:history="1">
              <w:r w:rsidR="0061198A" w:rsidRPr="008E3476">
                <w:rPr>
                  <w:rStyle w:val="Hyperlink"/>
                </w:rPr>
                <w:t>http://www.cdc.gov/</w:t>
              </w:r>
            </w:hyperlink>
          </w:p>
          <w:p w:rsidR="0061198A" w:rsidRPr="008E3476" w:rsidRDefault="0061198A" w:rsidP="000C60E8">
            <w:pPr>
              <w:pStyle w:val="TableBody"/>
            </w:pPr>
          </w:p>
        </w:tc>
      </w:tr>
      <w:tr w:rsidR="0061198A" w:rsidRPr="008E3476" w:rsidTr="000C60E8">
        <w:tc>
          <w:tcPr>
            <w:tcW w:w="2221" w:type="dxa"/>
          </w:tcPr>
          <w:p w:rsidR="0061198A" w:rsidRPr="008E3476" w:rsidRDefault="0061198A" w:rsidP="000C60E8">
            <w:pPr>
              <w:pStyle w:val="TableCol1"/>
            </w:pPr>
            <w:r w:rsidRPr="008E3476">
              <w:t>Land Subsidence</w:t>
            </w:r>
          </w:p>
        </w:tc>
        <w:tc>
          <w:tcPr>
            <w:tcW w:w="7211" w:type="dxa"/>
          </w:tcPr>
          <w:p w:rsidR="0061198A" w:rsidRPr="008E3476" w:rsidRDefault="0061198A" w:rsidP="000C60E8">
            <w:pPr>
              <w:pStyle w:val="TableBody"/>
            </w:pPr>
            <w:r w:rsidRPr="008E3476">
              <w:t>U.S. Department of the Interior — U.S. Geological Survey (USGS)</w:t>
            </w:r>
          </w:p>
          <w:p w:rsidR="0061198A" w:rsidRPr="008E3476" w:rsidRDefault="00141278" w:rsidP="000C60E8">
            <w:pPr>
              <w:pStyle w:val="TableBody"/>
            </w:pPr>
            <w:hyperlink r:id="rId37" w:history="1">
              <w:r w:rsidR="0061198A" w:rsidRPr="008E3476">
                <w:rPr>
                  <w:rStyle w:val="Hyperlink"/>
                </w:rPr>
                <w:t>http://water.usgs.gov/ogw/subsidence-biblio.html</w:t>
              </w:r>
            </w:hyperlink>
          </w:p>
          <w:p w:rsidR="0061198A" w:rsidRPr="008E3476" w:rsidRDefault="0061198A" w:rsidP="000C60E8">
            <w:pPr>
              <w:pStyle w:val="TableBody"/>
            </w:pPr>
            <w:r w:rsidRPr="008E3476">
              <w:t>2014 New York State Hazard Mitigation Plan</w:t>
            </w:r>
          </w:p>
          <w:p w:rsidR="0061198A" w:rsidRPr="008E3476" w:rsidRDefault="00141278" w:rsidP="000C60E8">
            <w:pPr>
              <w:pStyle w:val="TableBody"/>
            </w:pPr>
            <w:hyperlink r:id="rId38" w:history="1">
              <w:r w:rsidR="0061198A" w:rsidRPr="008E3476">
                <w:rPr>
                  <w:rStyle w:val="Hyperlink"/>
                </w:rPr>
                <w:t>http://www.dhses.ny.gov/oem/mitigation/documents/2014-shmp/Section-3-13-Land-Subs-Expansive-Soil.pdf</w:t>
              </w:r>
            </w:hyperlink>
          </w:p>
        </w:tc>
      </w:tr>
      <w:tr w:rsidR="0061198A" w:rsidRPr="008E3476" w:rsidTr="000C60E8">
        <w:tc>
          <w:tcPr>
            <w:tcW w:w="2221" w:type="dxa"/>
          </w:tcPr>
          <w:p w:rsidR="0061198A" w:rsidRPr="008E3476" w:rsidRDefault="0061198A" w:rsidP="000C60E8">
            <w:pPr>
              <w:pStyle w:val="TableCol1"/>
            </w:pPr>
            <w:r w:rsidRPr="008E3476">
              <w:t>Mass Migration/</w:t>
            </w:r>
            <w:r>
              <w:t xml:space="preserve"> </w:t>
            </w:r>
            <w:r w:rsidRPr="008E3476">
              <w:t>Repatriation</w:t>
            </w:r>
          </w:p>
        </w:tc>
        <w:tc>
          <w:tcPr>
            <w:tcW w:w="7211" w:type="dxa"/>
          </w:tcPr>
          <w:p w:rsidR="0061198A" w:rsidRPr="008E3476" w:rsidRDefault="0061198A" w:rsidP="000C60E8">
            <w:pPr>
              <w:pStyle w:val="TableBody"/>
            </w:pPr>
            <w:r w:rsidRPr="008E3476">
              <w:t>U.S. Department of State</w:t>
            </w:r>
          </w:p>
          <w:p w:rsidR="0061198A" w:rsidRPr="008E3476" w:rsidRDefault="00141278" w:rsidP="000C60E8">
            <w:pPr>
              <w:pStyle w:val="TableBody"/>
            </w:pPr>
            <w:hyperlink r:id="rId39" w:history="1">
              <w:r w:rsidR="0061198A" w:rsidRPr="008E3476">
                <w:rPr>
                  <w:rStyle w:val="Hyperlink"/>
                </w:rPr>
                <w:t>http://www.state.gov/</w:t>
              </w:r>
            </w:hyperlink>
          </w:p>
        </w:tc>
      </w:tr>
      <w:tr w:rsidR="0061198A" w:rsidRPr="008E3476" w:rsidTr="000C60E8">
        <w:tc>
          <w:tcPr>
            <w:tcW w:w="2221" w:type="dxa"/>
          </w:tcPr>
          <w:p w:rsidR="0061198A" w:rsidRPr="008E3476" w:rsidRDefault="0061198A" w:rsidP="000C60E8">
            <w:pPr>
              <w:pStyle w:val="TableCol1"/>
            </w:pPr>
            <w:r w:rsidRPr="008E3476">
              <w:t>Power Grid Failure</w:t>
            </w:r>
          </w:p>
        </w:tc>
        <w:tc>
          <w:tcPr>
            <w:tcW w:w="7211" w:type="dxa"/>
          </w:tcPr>
          <w:p w:rsidR="0061198A" w:rsidRPr="008E3476" w:rsidRDefault="0061198A" w:rsidP="000C60E8">
            <w:pPr>
              <w:pStyle w:val="TableBody"/>
            </w:pPr>
            <w:r w:rsidRPr="008E3476">
              <w:t>Electronic Reliability Council of Texas (ERCOT)</w:t>
            </w:r>
          </w:p>
          <w:p w:rsidR="0061198A" w:rsidRPr="008E3476" w:rsidRDefault="00141278" w:rsidP="000C60E8">
            <w:pPr>
              <w:pStyle w:val="TableBody"/>
            </w:pPr>
            <w:hyperlink r:id="rId40" w:history="1">
              <w:r w:rsidR="0061198A" w:rsidRPr="008E3476">
                <w:rPr>
                  <w:rStyle w:val="Hyperlink"/>
                </w:rPr>
                <w:t>http://www.ercot.com/</w:t>
              </w:r>
            </w:hyperlink>
          </w:p>
        </w:tc>
      </w:tr>
      <w:tr w:rsidR="0061198A" w:rsidRPr="008E3476" w:rsidTr="000C60E8">
        <w:tc>
          <w:tcPr>
            <w:tcW w:w="2221" w:type="dxa"/>
          </w:tcPr>
          <w:p w:rsidR="0061198A" w:rsidRPr="008E3476" w:rsidRDefault="0061198A" w:rsidP="000C60E8">
            <w:pPr>
              <w:pStyle w:val="TableCol1"/>
            </w:pPr>
            <w:r w:rsidRPr="008E3476">
              <w:t>Radiological</w:t>
            </w:r>
          </w:p>
        </w:tc>
        <w:tc>
          <w:tcPr>
            <w:tcW w:w="7211" w:type="dxa"/>
          </w:tcPr>
          <w:p w:rsidR="0061198A" w:rsidRPr="008E3476" w:rsidRDefault="0061198A" w:rsidP="000C60E8">
            <w:pPr>
              <w:pStyle w:val="TableBody"/>
            </w:pPr>
            <w:r w:rsidRPr="008E3476">
              <w:t>Radiological Emergency Preparedness (REP) Program</w:t>
            </w:r>
          </w:p>
          <w:p w:rsidR="00022629" w:rsidRDefault="00141278" w:rsidP="000C60E8">
            <w:pPr>
              <w:pStyle w:val="TableBody"/>
            </w:pPr>
            <w:hyperlink r:id="rId41" w:history="1">
              <w:r w:rsidR="00022629" w:rsidRPr="00CE59C6">
                <w:rPr>
                  <w:rStyle w:val="Hyperlink"/>
                </w:rPr>
                <w:t>https://tdem.texas.gov/technological-hazards/</w:t>
              </w:r>
            </w:hyperlink>
          </w:p>
          <w:p w:rsidR="0061198A" w:rsidRPr="008E3476" w:rsidRDefault="0061198A" w:rsidP="000C60E8">
            <w:pPr>
              <w:pStyle w:val="TableBody"/>
            </w:pPr>
            <w:r w:rsidRPr="008E3476">
              <w:t>Waste Isolation Pilot Plant (WIPP)</w:t>
            </w:r>
          </w:p>
          <w:p w:rsidR="00022629" w:rsidRPr="008E3476" w:rsidRDefault="00141278" w:rsidP="00022629">
            <w:pPr>
              <w:pStyle w:val="TableBody"/>
            </w:pPr>
            <w:hyperlink r:id="rId42" w:history="1">
              <w:r w:rsidR="00022629" w:rsidRPr="00CE59C6">
                <w:rPr>
                  <w:rStyle w:val="Hyperlink"/>
                </w:rPr>
                <w:t>https://tdem.texas.gov/technological-hazards/</w:t>
              </w:r>
            </w:hyperlink>
          </w:p>
        </w:tc>
      </w:tr>
      <w:tr w:rsidR="0061198A" w:rsidRPr="008E3476" w:rsidTr="000C60E8">
        <w:tc>
          <w:tcPr>
            <w:tcW w:w="2221" w:type="dxa"/>
          </w:tcPr>
          <w:p w:rsidR="0061198A" w:rsidRPr="008E3476" w:rsidRDefault="0061198A" w:rsidP="000C60E8">
            <w:pPr>
              <w:pStyle w:val="TableCol1"/>
            </w:pPr>
            <w:r w:rsidRPr="008E3476">
              <w:t>Wildfire</w:t>
            </w:r>
          </w:p>
        </w:tc>
        <w:tc>
          <w:tcPr>
            <w:tcW w:w="7211" w:type="dxa"/>
          </w:tcPr>
          <w:p w:rsidR="0061198A" w:rsidRPr="008E3476" w:rsidRDefault="0061198A" w:rsidP="000C60E8">
            <w:pPr>
              <w:pStyle w:val="TableBody"/>
            </w:pPr>
            <w:r w:rsidRPr="008E3476">
              <w:t>National Wildfire Coordinating Group (NWCG)</w:t>
            </w:r>
          </w:p>
          <w:p w:rsidR="0061198A" w:rsidRPr="008E3476" w:rsidRDefault="00141278" w:rsidP="000C60E8">
            <w:pPr>
              <w:pStyle w:val="TableBody"/>
            </w:pPr>
            <w:hyperlink r:id="rId43" w:history="1">
              <w:r w:rsidR="0061198A" w:rsidRPr="008E3476">
                <w:rPr>
                  <w:rStyle w:val="Hyperlink"/>
                </w:rPr>
                <w:t>http://www.nwcg.gov/</w:t>
              </w:r>
            </w:hyperlink>
          </w:p>
        </w:tc>
      </w:tr>
    </w:tbl>
    <w:p w:rsidR="0061198A" w:rsidRDefault="0061198A" w:rsidP="0061198A">
      <w:pPr>
        <w:rPr>
          <w:rStyle w:val="xB"/>
          <w:b w:val="0"/>
        </w:rPr>
      </w:pPr>
    </w:p>
    <w:p w:rsidR="0061198A" w:rsidRDefault="005C5FB9" w:rsidP="0061198A">
      <w:r>
        <w:rPr>
          <w:noProof/>
        </w:rPr>
        <mc:AlternateContent>
          <mc:Choice Requires="wps">
            <w:drawing>
              <wp:inline distT="0" distB="0" distL="0" distR="0" wp14:anchorId="53185B74" wp14:editId="6879614E">
                <wp:extent cx="5943600" cy="564356"/>
                <wp:effectExtent l="0" t="0" r="0" b="762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64356"/>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193923" w:rsidRDefault="00022629" w:rsidP="0061198A">
                            <w:pPr>
                              <w:pStyle w:val="AaBb-xB"/>
                              <w:rPr>
                                <w:b/>
                              </w:rPr>
                            </w:pPr>
                            <w:r w:rsidRPr="003840B2">
                              <w:rPr>
                                <w:rStyle w:val="xB"/>
                              </w:rPr>
                              <w:t>Return to</w:t>
                            </w:r>
                            <w:r>
                              <w:rPr>
                                <w:rStyle w:val="xB"/>
                              </w:rPr>
                              <w:t xml:space="preserve"> the </w:t>
                            </w:r>
                            <w:r w:rsidRPr="002C367E">
                              <w:rPr>
                                <w:rStyle w:val="xB"/>
                                <w:i/>
                              </w:rPr>
                              <w:t>Planner’s Guide</w:t>
                            </w:r>
                            <w:r>
                              <w:rPr>
                                <w:rStyle w:val="xB"/>
                              </w:rPr>
                              <w:t xml:space="preserve">, </w:t>
                            </w:r>
                            <w:r w:rsidRPr="003840B2">
                              <w:rPr>
                                <w:rStyle w:val="xB"/>
                              </w:rPr>
                              <w:t>page</w:t>
                            </w:r>
                            <w:r>
                              <w:rPr>
                                <w:rStyle w:val="xB"/>
                                <w:b w:val="0"/>
                              </w:rPr>
                              <w:t xml:space="preserve"> </w:t>
                            </w:r>
                            <w:r w:rsidRPr="00F30E2B">
                              <w:rPr>
                                <w:rStyle w:val="xHyperlinkChar"/>
                                <w:b/>
                              </w:rPr>
                              <w:fldChar w:fldCharType="begin"/>
                            </w:r>
                            <w:r w:rsidRPr="00F30E2B">
                              <w:rPr>
                                <w:rStyle w:val="xHyperlinkChar"/>
                                <w:b/>
                              </w:rPr>
                              <w:instrText xml:space="preserve"> PAGEREF ProcessSchedule \h </w:instrText>
                            </w:r>
                            <w:r w:rsidRPr="00F30E2B">
                              <w:rPr>
                                <w:rStyle w:val="xHyperlinkChar"/>
                                <w:b/>
                              </w:rPr>
                            </w:r>
                            <w:r w:rsidRPr="00F30E2B">
                              <w:rPr>
                                <w:rStyle w:val="xHyperlinkChar"/>
                                <w:b/>
                              </w:rPr>
                              <w:fldChar w:fldCharType="separate"/>
                            </w:r>
                            <w:r>
                              <w:rPr>
                                <w:rStyle w:val="xHyperlinkChar"/>
                                <w:b/>
                                <w:noProof/>
                              </w:rPr>
                              <w:t>21</w:t>
                            </w:r>
                            <w:r w:rsidRPr="00F30E2B">
                              <w:rPr>
                                <w:rStyle w:val="xHyperlinkChar"/>
                                <w:b/>
                              </w:rPr>
                              <w:fldChar w:fldCharType="end"/>
                            </w:r>
                            <w:r w:rsidRPr="00A377BE">
                              <w:rPr>
                                <w:rStyle w:val="xB"/>
                              </w:rPr>
                              <w:t>,</w:t>
                            </w:r>
                            <w:r>
                              <w:rPr>
                                <w:rStyle w:val="xB"/>
                                <w:b w:val="0"/>
                              </w:rPr>
                              <w:t xml:space="preserve"> </w:t>
                            </w:r>
                            <w:r w:rsidRPr="00F82268">
                              <w:rPr>
                                <w:rStyle w:val="xB"/>
                              </w:rPr>
                              <w:t xml:space="preserve">for guidance </w:t>
                            </w:r>
                            <w:r>
                              <w:rPr>
                                <w:rStyle w:val="xB"/>
                              </w:rPr>
                              <w:t>on the next section</w:t>
                            </w:r>
                            <w:r w:rsidRPr="00F82268">
                              <w:rPr>
                                <w:rStyle w:val="x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185B74" id="Text Box 23" o:spid="_x0000_s1042" type="#_x0000_t202" style="width:468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" fillcolor="#039" stroked="f" strokeweight=".5pt">
                <v:fill opacity="16448f"/>
                <v:path arrowok="t"/>
                <v:textbox>
                  <w:txbxContent>
                    <w:p w:rsidR="00022629" w:rsidRPr="00193923" w:rsidRDefault="00022629" w:rsidP="0061198A">
                      <w:pPr>
                        <w:pStyle w:val="AaBb-xB"/>
                        <w:rPr>
                          <w:b/>
                        </w:rPr>
                      </w:pPr>
                      <w:r w:rsidRPr="003840B2">
                        <w:rPr>
                          <w:rStyle w:val="xB"/>
                        </w:rPr>
                        <w:t>Return to</w:t>
                      </w:r>
                      <w:r>
                        <w:rPr>
                          <w:rStyle w:val="xB"/>
                        </w:rPr>
                        <w:t xml:space="preserve"> the </w:t>
                      </w:r>
                      <w:r w:rsidRPr="002C367E">
                        <w:rPr>
                          <w:rStyle w:val="xB"/>
                          <w:i/>
                        </w:rPr>
                        <w:t>Planner’s Guide</w:t>
                      </w:r>
                      <w:r>
                        <w:rPr>
                          <w:rStyle w:val="xB"/>
                        </w:rPr>
                        <w:t xml:space="preserve">, </w:t>
                      </w:r>
                      <w:r w:rsidRPr="003840B2">
                        <w:rPr>
                          <w:rStyle w:val="xB"/>
                        </w:rPr>
                        <w:t>page</w:t>
                      </w:r>
                      <w:r>
                        <w:rPr>
                          <w:rStyle w:val="xB"/>
                          <w:b w:val="0"/>
                        </w:rPr>
                        <w:t xml:space="preserve"> </w:t>
                      </w:r>
                      <w:r w:rsidRPr="00F30E2B">
                        <w:rPr>
                          <w:rStyle w:val="xHyperlinkChar"/>
                          <w:b/>
                        </w:rPr>
                        <w:fldChar w:fldCharType="begin"/>
                      </w:r>
                      <w:r w:rsidRPr="00F30E2B">
                        <w:rPr>
                          <w:rStyle w:val="xHyperlinkChar"/>
                          <w:b/>
                        </w:rPr>
                        <w:instrText xml:space="preserve"> PAGEREF ProcessSchedule \h </w:instrText>
                      </w:r>
                      <w:r w:rsidRPr="00F30E2B">
                        <w:rPr>
                          <w:rStyle w:val="xHyperlinkChar"/>
                          <w:b/>
                        </w:rPr>
                      </w:r>
                      <w:r w:rsidRPr="00F30E2B">
                        <w:rPr>
                          <w:rStyle w:val="xHyperlinkChar"/>
                          <w:b/>
                        </w:rPr>
                        <w:fldChar w:fldCharType="separate"/>
                      </w:r>
                      <w:r>
                        <w:rPr>
                          <w:rStyle w:val="xHyperlinkChar"/>
                          <w:b/>
                          <w:noProof/>
                        </w:rPr>
                        <w:t>21</w:t>
                      </w:r>
                      <w:r w:rsidRPr="00F30E2B">
                        <w:rPr>
                          <w:rStyle w:val="xHyperlinkChar"/>
                          <w:b/>
                        </w:rPr>
                        <w:fldChar w:fldCharType="end"/>
                      </w:r>
                      <w:r w:rsidRPr="00A377BE">
                        <w:rPr>
                          <w:rStyle w:val="xB"/>
                        </w:rPr>
                        <w:t>,</w:t>
                      </w:r>
                      <w:r>
                        <w:rPr>
                          <w:rStyle w:val="xB"/>
                          <w:b w:val="0"/>
                        </w:rPr>
                        <w:t xml:space="preserve"> </w:t>
                      </w:r>
                      <w:r w:rsidRPr="00F82268">
                        <w:rPr>
                          <w:rStyle w:val="xB"/>
                        </w:rPr>
                        <w:t xml:space="preserve">for guidance </w:t>
                      </w:r>
                      <w:r>
                        <w:rPr>
                          <w:rStyle w:val="xB"/>
                        </w:rPr>
                        <w:t>on the next section</w:t>
                      </w:r>
                      <w:r w:rsidRPr="00F82268">
                        <w:rPr>
                          <w:rStyle w:val="xB"/>
                        </w:rPr>
                        <w:t>.</w:t>
                      </w:r>
                    </w:p>
                  </w:txbxContent>
                </v:textbox>
                <w10:anchorlock/>
              </v:shape>
            </w:pict>
          </mc:Fallback>
        </mc:AlternateContent>
      </w:r>
    </w:p>
    <w:p w:rsidR="0061198A" w:rsidRPr="001C31C9" w:rsidRDefault="00451322" w:rsidP="0061198A">
      <w:pPr>
        <w:pStyle w:val="H2TOC"/>
      </w:pPr>
      <w:bookmarkStart w:id="114" w:name="ProjPlanSchedule"/>
      <w:bookmarkStart w:id="115" w:name="_Toc500922870"/>
      <w:bookmarkEnd w:id="114"/>
      <w:r>
        <w:lastRenderedPageBreak/>
        <w:t xml:space="preserve">Planning </w:t>
      </w:r>
      <w:r w:rsidR="0061198A" w:rsidRPr="001C31C9">
        <w:t>Schedule</w:t>
      </w:r>
      <w:bookmarkEnd w:id="115"/>
    </w:p>
    <w:p w:rsidR="0061198A" w:rsidRDefault="0061198A" w:rsidP="0061198A">
      <w:r w:rsidRPr="008E3476">
        <w:t xml:space="preserve">The following </w:t>
      </w:r>
      <w:r w:rsidR="00451322">
        <w:t>is</w:t>
      </w:r>
      <w:r w:rsidRPr="008E3476">
        <w:t xml:space="preserve"> a sample </w:t>
      </w:r>
      <w:r w:rsidR="002C367E">
        <w:t xml:space="preserve">planning team meeting (PTM) </w:t>
      </w:r>
      <w:r w:rsidR="00451322">
        <w:t xml:space="preserve">schedule </w:t>
      </w:r>
      <w:r>
        <w:t>for</w:t>
      </w:r>
      <w:r w:rsidR="002D3176">
        <w:t xml:space="preserve"> State and Federal Plans Unit members to</w:t>
      </w:r>
      <w:r>
        <w:t xml:space="preserve"> track </w:t>
      </w:r>
      <w:r w:rsidRPr="008E3476">
        <w:t xml:space="preserve">key </w:t>
      </w:r>
      <w:r>
        <w:t xml:space="preserve">activities and </w:t>
      </w:r>
      <w:r w:rsidRPr="008E3476">
        <w:t>milestones</w:t>
      </w:r>
      <w:r w:rsidR="00451322">
        <w:t xml:space="preserve"> of a typical plan development process</w:t>
      </w:r>
      <w:r w:rsidRPr="008E3476">
        <w:t>.</w:t>
      </w:r>
      <w:r>
        <w:t xml:space="preserve"> Milestones are noted by a </w:t>
      </w:r>
      <w:r w:rsidRPr="00885580">
        <w:rPr>
          <w:color w:val="003399"/>
        </w:rPr>
        <w:sym w:font="Wingdings" w:char="F06E"/>
      </w:r>
      <w:r>
        <w:rPr>
          <w:color w:val="003399"/>
        </w:rPr>
        <w:t xml:space="preserve"> </w:t>
      </w:r>
      <w:r w:rsidRPr="003064F8">
        <w:t>in the duration column.</w:t>
      </w:r>
    </w:p>
    <w:p w:rsidR="00ED1AA8" w:rsidRPr="008E3476" w:rsidRDefault="002D3176" w:rsidP="0061198A">
      <w:r>
        <w:t xml:space="preserve">This level of detail may not be needed at the local level. </w:t>
      </w:r>
      <w:r w:rsidR="00966739">
        <w:t>Use the steps below as a starting point t</w:t>
      </w:r>
      <w:r w:rsidR="00ED1AA8">
        <w:t xml:space="preserve">o </w:t>
      </w:r>
      <w:r w:rsidR="00966739">
        <w:t>develop</w:t>
      </w:r>
      <w:r w:rsidR="00ED1AA8">
        <w:t xml:space="preserve"> </w:t>
      </w:r>
      <w:r w:rsidR="00966739">
        <w:t xml:space="preserve">a </w:t>
      </w:r>
      <w:r w:rsidR="00ED1AA8">
        <w:t>planning schedule</w:t>
      </w:r>
      <w:r>
        <w:t xml:space="preserve"> that works for your community</w:t>
      </w:r>
      <w:r w:rsidR="00ED1AA8">
        <w:t>.</w:t>
      </w:r>
    </w:p>
    <w:tbl>
      <w:tblPr>
        <w:tblW w:w="9497" w:type="dxa"/>
        <w:tblInd w:w="93" w:type="dxa"/>
        <w:tblBorders>
          <w:top w:val="single" w:sz="4" w:space="0" w:color="003399"/>
          <w:bottom w:val="single" w:sz="4" w:space="0" w:color="003399"/>
          <w:insideH w:val="single" w:sz="4" w:space="0" w:color="003399"/>
          <w:insideV w:val="single" w:sz="4" w:space="0" w:color="003399"/>
        </w:tblBorders>
        <w:tblCellMar>
          <w:top w:w="43" w:type="dxa"/>
          <w:left w:w="115" w:type="dxa"/>
          <w:bottom w:w="43" w:type="dxa"/>
          <w:right w:w="115" w:type="dxa"/>
        </w:tblCellMar>
        <w:tblLook w:val="04A0" w:firstRow="1" w:lastRow="0" w:firstColumn="1" w:lastColumn="0" w:noHBand="0" w:noVBand="1"/>
      </w:tblPr>
      <w:tblGrid>
        <w:gridCol w:w="5303"/>
        <w:gridCol w:w="1398"/>
        <w:gridCol w:w="1398"/>
        <w:gridCol w:w="1398"/>
      </w:tblGrid>
      <w:tr w:rsidR="0061198A" w:rsidRPr="008E3476" w:rsidTr="000C60E8">
        <w:trPr>
          <w:trHeight w:val="302"/>
          <w:tblHeader/>
        </w:trPr>
        <w:tc>
          <w:tcPr>
            <w:tcW w:w="5303" w:type="dxa"/>
            <w:shd w:val="clear" w:color="auto" w:fill="003399"/>
            <w:noWrap/>
            <w:vAlign w:val="center"/>
            <w:hideMark/>
          </w:tcPr>
          <w:p w:rsidR="0061198A" w:rsidRPr="008E3476" w:rsidRDefault="0061198A" w:rsidP="000C60E8">
            <w:pPr>
              <w:pStyle w:val="TableHeader"/>
            </w:pPr>
            <w:r w:rsidRPr="008E3476">
              <w:t>Activity</w:t>
            </w:r>
          </w:p>
        </w:tc>
        <w:tc>
          <w:tcPr>
            <w:tcW w:w="1398" w:type="dxa"/>
            <w:shd w:val="clear" w:color="auto" w:fill="003399"/>
            <w:noWrap/>
            <w:vAlign w:val="center"/>
            <w:hideMark/>
          </w:tcPr>
          <w:p w:rsidR="0061198A" w:rsidRPr="008E3476" w:rsidRDefault="0061198A" w:rsidP="000C60E8">
            <w:pPr>
              <w:pStyle w:val="TableHeader"/>
            </w:pPr>
            <w:r w:rsidRPr="008E3476">
              <w:t>Duration</w:t>
            </w:r>
          </w:p>
        </w:tc>
        <w:tc>
          <w:tcPr>
            <w:tcW w:w="1398" w:type="dxa"/>
            <w:shd w:val="clear" w:color="auto" w:fill="003399"/>
            <w:noWrap/>
            <w:vAlign w:val="center"/>
            <w:hideMark/>
          </w:tcPr>
          <w:p w:rsidR="0061198A" w:rsidRPr="008E3476" w:rsidRDefault="0061198A" w:rsidP="000C60E8">
            <w:pPr>
              <w:pStyle w:val="TableHeader"/>
            </w:pPr>
            <w:r w:rsidRPr="008E3476">
              <w:t>Start</w:t>
            </w:r>
          </w:p>
        </w:tc>
        <w:tc>
          <w:tcPr>
            <w:tcW w:w="1398" w:type="dxa"/>
            <w:shd w:val="clear" w:color="auto" w:fill="003399"/>
            <w:noWrap/>
            <w:vAlign w:val="center"/>
            <w:hideMark/>
          </w:tcPr>
          <w:p w:rsidR="0061198A" w:rsidRPr="008E3476" w:rsidRDefault="0061198A" w:rsidP="000C60E8">
            <w:pPr>
              <w:pStyle w:val="TableHeader"/>
            </w:pPr>
            <w:r w:rsidRPr="008E3476">
              <w:t>Finish</w:t>
            </w:r>
          </w:p>
        </w:tc>
      </w:tr>
      <w:tr w:rsidR="0061198A" w:rsidRPr="008E3476" w:rsidTr="000C60E8">
        <w:trPr>
          <w:trHeight w:val="255"/>
        </w:trPr>
        <w:tc>
          <w:tcPr>
            <w:tcW w:w="5303" w:type="dxa"/>
            <w:shd w:val="clear" w:color="auto" w:fill="auto"/>
            <w:noWrap/>
            <w:vAlign w:val="bottom"/>
          </w:tcPr>
          <w:p w:rsidR="0061198A" w:rsidRDefault="00451322" w:rsidP="000C60E8">
            <w:pPr>
              <w:pStyle w:val="TableBody"/>
            </w:pPr>
            <w:r>
              <w:t>Analyze the planning need</w:t>
            </w:r>
            <w:r w:rsidR="0061198A">
              <w:t>.</w:t>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8E3476" w:rsidRDefault="00451322" w:rsidP="000C60E8">
            <w:pPr>
              <w:pStyle w:val="TableBody"/>
            </w:pPr>
            <w:r>
              <w:t>Build your</w:t>
            </w:r>
            <w:r w:rsidR="0061198A">
              <w:t xml:space="preserve"> planning team (PT) roster.</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8E3476" w:rsidRDefault="0061198A" w:rsidP="00451322">
            <w:pPr>
              <w:pStyle w:val="TableBody"/>
            </w:pPr>
            <w:r>
              <w:t xml:space="preserve">Draft a </w:t>
            </w:r>
            <w:r w:rsidR="00451322">
              <w:t xml:space="preserve">PT </w:t>
            </w:r>
            <w:r>
              <w:t>charter.</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8E3476" w:rsidRDefault="0061198A" w:rsidP="000C60E8">
            <w:pPr>
              <w:pStyle w:val="TableBody"/>
            </w:pPr>
            <w:r>
              <w:t>Develop a</w:t>
            </w:r>
            <w:r w:rsidRPr="008E3476">
              <w:t xml:space="preserve"> </w:t>
            </w:r>
            <w:r>
              <w:t>c</w:t>
            </w:r>
            <w:r w:rsidRPr="008E3476">
              <w:t xml:space="preserve">ommunication </w:t>
            </w:r>
            <w:r>
              <w:t>p</w:t>
            </w:r>
            <w:r w:rsidRPr="008E3476">
              <w:t>lan</w:t>
            </w:r>
            <w:r>
              <w:t>.</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8E3476" w:rsidRDefault="00451322" w:rsidP="000C60E8">
            <w:pPr>
              <w:pStyle w:val="TableBody"/>
            </w:pPr>
            <w:r>
              <w:t>Identify plan document content requirements.</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CB373C" w:rsidRDefault="0061198A" w:rsidP="000C60E8">
            <w:pPr>
              <w:pStyle w:val="TableBody"/>
              <w:rPr>
                <w:i/>
              </w:rPr>
            </w:pPr>
            <w:r w:rsidRPr="008E3476">
              <w:t xml:space="preserve">Review </w:t>
            </w:r>
            <w:r>
              <w:t>your p</w:t>
            </w:r>
            <w:r w:rsidRPr="008E3476">
              <w:t xml:space="preserve">roject </w:t>
            </w:r>
            <w:r>
              <w:t>p</w:t>
            </w:r>
            <w:r w:rsidRPr="008E3476">
              <w:t xml:space="preserve">lan with </w:t>
            </w:r>
            <w:r>
              <w:t>your s</w:t>
            </w:r>
            <w:r w:rsidRPr="008E3476">
              <w:t>upervisor(s)</w:t>
            </w:r>
            <w:r>
              <w:t xml:space="preserve"> and secure approval.</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8E3476" w:rsidRDefault="00F87FBB" w:rsidP="000C60E8">
            <w:pPr>
              <w:pStyle w:val="TableBody"/>
            </w:pPr>
            <w:r>
              <w:t>Schedule</w:t>
            </w:r>
            <w:r w:rsidR="0061198A">
              <w:t xml:space="preserve"> m</w:t>
            </w:r>
            <w:r w:rsidR="0061198A" w:rsidRPr="008E3476">
              <w:t xml:space="preserve">eeting with </w:t>
            </w:r>
            <w:r w:rsidR="0061198A">
              <w:t>the l</w:t>
            </w:r>
            <w:r w:rsidR="0061198A" w:rsidRPr="008E3476">
              <w:t xml:space="preserve">ead </w:t>
            </w:r>
            <w:r w:rsidR="0061198A">
              <w:t>a</w:t>
            </w:r>
            <w:r w:rsidR="0061198A" w:rsidRPr="008E3476">
              <w:t>gency</w:t>
            </w:r>
            <w:r w:rsidR="0061198A">
              <w:t xml:space="preserve"> to discuss the project plan.</w:t>
            </w:r>
          </w:p>
        </w:tc>
        <w:tc>
          <w:tcPr>
            <w:tcW w:w="1398" w:type="dxa"/>
            <w:shd w:val="clear" w:color="auto" w:fill="auto"/>
            <w:noWrap/>
            <w:vAlign w:val="bottom"/>
          </w:tcPr>
          <w:p w:rsidR="0061198A" w:rsidRPr="008E3476" w:rsidRDefault="0061198A" w:rsidP="000C60E8">
            <w:pPr>
              <w:pStyle w:val="TableBody"/>
              <w:jc w:val="center"/>
            </w:pPr>
            <w:r w:rsidRPr="00885580">
              <w:rPr>
                <w:color w:val="003399"/>
              </w:rPr>
              <w:sym w:font="Wingdings" w:char="F06E"/>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8E3476" w:rsidRDefault="00F87FBB" w:rsidP="000C60E8">
            <w:pPr>
              <w:pStyle w:val="TableBody"/>
            </w:pPr>
            <w:r>
              <w:t>Meet</w:t>
            </w:r>
            <w:r w:rsidR="0061198A" w:rsidRPr="008E3476">
              <w:t xml:space="preserve"> with </w:t>
            </w:r>
            <w:r w:rsidR="0061198A">
              <w:t>the l</w:t>
            </w:r>
            <w:r w:rsidR="0061198A" w:rsidRPr="008E3476">
              <w:t xml:space="preserve">ead </w:t>
            </w:r>
            <w:r w:rsidR="0061198A">
              <w:t>a</w:t>
            </w:r>
            <w:r w:rsidR="0061198A" w:rsidRPr="008E3476">
              <w:t>gency</w:t>
            </w:r>
            <w:r>
              <w:t xml:space="preserve"> to review and approve your project plan</w:t>
            </w:r>
            <w:r w:rsidR="0061198A">
              <w:t>.</w:t>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Default="0061198A" w:rsidP="00F87FBB">
            <w:pPr>
              <w:pStyle w:val="TableBody"/>
            </w:pPr>
            <w:r>
              <w:t xml:space="preserve">Gather </w:t>
            </w:r>
            <w:r w:rsidR="00F87FBB">
              <w:t xml:space="preserve">leadership approval and authorization </w:t>
            </w:r>
            <w:r>
              <w:t>(optional).</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8E3476" w:rsidDel="007B06DB" w:rsidRDefault="0061198A" w:rsidP="000C60E8">
            <w:pPr>
              <w:pStyle w:val="TableBody"/>
            </w:pPr>
            <w:r>
              <w:t>Distribute the final project plan.</w:t>
            </w:r>
          </w:p>
        </w:tc>
        <w:tc>
          <w:tcPr>
            <w:tcW w:w="1398" w:type="dxa"/>
            <w:shd w:val="clear" w:color="auto" w:fill="auto"/>
            <w:noWrap/>
            <w:vAlign w:val="bottom"/>
          </w:tcPr>
          <w:p w:rsidR="0061198A" w:rsidRPr="008E3476" w:rsidRDefault="0061198A" w:rsidP="000C60E8">
            <w:pPr>
              <w:pStyle w:val="TableBody"/>
              <w:jc w:val="center"/>
            </w:pPr>
            <w:r w:rsidRPr="00885580">
              <w:rPr>
                <w:color w:val="003399"/>
              </w:rPr>
              <w:sym w:font="Wingdings" w:char="F06E"/>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8E3476" w:rsidRDefault="00F87FBB" w:rsidP="00F87FBB">
            <w:pPr>
              <w:pStyle w:val="TableBody"/>
            </w:pPr>
            <w:r>
              <w:t xml:space="preserve">Schedule and send invitations for the </w:t>
            </w:r>
            <w:r w:rsidR="0061198A">
              <w:t>k</w:t>
            </w:r>
            <w:r w:rsidR="0061198A" w:rsidRPr="008E3476">
              <w:t xml:space="preserve">ickoff </w:t>
            </w:r>
            <w:r w:rsidR="0061198A">
              <w:t>planning team m</w:t>
            </w:r>
            <w:r w:rsidR="0061198A" w:rsidRPr="008E3476">
              <w:t>eeting</w:t>
            </w:r>
            <w:r w:rsidR="0061198A">
              <w:t xml:space="preserve"> (PTM).</w:t>
            </w:r>
          </w:p>
        </w:tc>
        <w:tc>
          <w:tcPr>
            <w:tcW w:w="1398" w:type="dxa"/>
            <w:shd w:val="clear" w:color="auto" w:fill="auto"/>
            <w:noWrap/>
            <w:vAlign w:val="bottom"/>
          </w:tcPr>
          <w:p w:rsidR="0061198A" w:rsidRPr="008E3476" w:rsidRDefault="0061198A" w:rsidP="000C60E8">
            <w:pPr>
              <w:pStyle w:val="TableBody"/>
              <w:jc w:val="center"/>
            </w:pPr>
            <w:r w:rsidRPr="00885580">
              <w:rPr>
                <w:color w:val="003399"/>
              </w:rPr>
              <w:sym w:font="Wingdings" w:char="F06E"/>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Default="0061198A" w:rsidP="000C60E8">
            <w:pPr>
              <w:pStyle w:val="TableBody"/>
            </w:pPr>
            <w:r>
              <w:t>Locate the document template.</w:t>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8E3476" w:rsidRDefault="0061198A" w:rsidP="000C60E8">
            <w:pPr>
              <w:pStyle w:val="TableBody"/>
            </w:pPr>
            <w:r>
              <w:t xml:space="preserve">Draft your </w:t>
            </w:r>
            <w:r w:rsidR="00F87FBB">
              <w:t xml:space="preserve">plan </w:t>
            </w:r>
            <w:r>
              <w:t>document</w:t>
            </w:r>
            <w:r w:rsidR="00F87FBB">
              <w:t>’s</w:t>
            </w:r>
            <w:r>
              <w:t xml:space="preserve"> goals, objectives, audience and planning assumptions.</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8E3476" w:rsidDel="004D2ACB" w:rsidRDefault="0061198A" w:rsidP="000C60E8">
            <w:pPr>
              <w:pStyle w:val="TableBody"/>
            </w:pPr>
            <w:r>
              <w:t>Summarize relevant legislation and authorities.</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724AD3" w:rsidDel="00C27109" w:rsidRDefault="0061198A" w:rsidP="000C60E8">
            <w:pPr>
              <w:pStyle w:val="TableBody"/>
              <w:rPr>
                <w:b/>
                <w:i/>
                <w:color w:val="FF0000"/>
              </w:rPr>
            </w:pPr>
            <w:r w:rsidRPr="00724AD3">
              <w:rPr>
                <w:b/>
                <w:i/>
                <w:color w:val="FF0000"/>
              </w:rPr>
              <w:t>PTM Cycle – Repeat as Needed</w:t>
            </w:r>
          </w:p>
        </w:tc>
        <w:tc>
          <w:tcPr>
            <w:tcW w:w="1398" w:type="dxa"/>
            <w:shd w:val="clear" w:color="auto" w:fill="auto"/>
            <w:noWrap/>
            <w:vAlign w:val="bottom"/>
          </w:tcPr>
          <w:p w:rsidR="0061198A" w:rsidRPr="008E3476" w:rsidRDefault="0061198A" w:rsidP="000C60E8">
            <w:pPr>
              <w:pStyle w:val="TableBody"/>
              <w:jc w:val="center"/>
            </w:pPr>
            <w:r w:rsidRPr="00DD2469">
              <w:rPr>
                <w:color w:val="FF0000"/>
              </w:rPr>
              <w:t>(7d)</w:t>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AC2BF7" w:rsidDel="00C27109" w:rsidRDefault="0061198A" w:rsidP="000C60E8">
            <w:pPr>
              <w:pStyle w:val="TableBody"/>
              <w:rPr>
                <w:color w:val="FF0000"/>
              </w:rPr>
            </w:pPr>
            <w:r w:rsidRPr="00303268">
              <w:rPr>
                <w:color w:val="FF0000"/>
              </w:rPr>
              <w:t xml:space="preserve">Generate </w:t>
            </w:r>
            <w:r>
              <w:rPr>
                <w:color w:val="FF0000"/>
              </w:rPr>
              <w:t>discussion items for</w:t>
            </w:r>
            <w:r w:rsidRPr="00303268">
              <w:rPr>
                <w:color w:val="FF0000"/>
              </w:rPr>
              <w:t xml:space="preserve"> </w:t>
            </w:r>
            <w:r>
              <w:rPr>
                <w:color w:val="FF0000"/>
              </w:rPr>
              <w:t xml:space="preserve">your </w:t>
            </w:r>
            <w:r w:rsidRPr="00303268">
              <w:rPr>
                <w:color w:val="FF0000"/>
              </w:rPr>
              <w:t>PTM</w:t>
            </w:r>
            <w:r>
              <w:rPr>
                <w:color w:val="FF0000"/>
              </w:rPr>
              <w:t>.</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724AD3" w:rsidRDefault="0061198A" w:rsidP="000C60E8">
            <w:pPr>
              <w:pStyle w:val="TableBody"/>
              <w:rPr>
                <w:color w:val="FF0000"/>
              </w:rPr>
            </w:pPr>
            <w:r w:rsidRPr="00724AD3">
              <w:rPr>
                <w:color w:val="FF0000"/>
              </w:rPr>
              <w:t xml:space="preserve">PTM – 5d </w:t>
            </w:r>
          </w:p>
        </w:tc>
      </w:tr>
      <w:tr w:rsidR="0061198A" w:rsidRPr="008E3476" w:rsidTr="000C60E8">
        <w:trPr>
          <w:trHeight w:val="255"/>
        </w:trPr>
        <w:tc>
          <w:tcPr>
            <w:tcW w:w="5303" w:type="dxa"/>
            <w:shd w:val="clear" w:color="auto" w:fill="auto"/>
            <w:noWrap/>
            <w:vAlign w:val="bottom"/>
          </w:tcPr>
          <w:p w:rsidR="0061198A" w:rsidRPr="00AC2BF7" w:rsidDel="00C27109" w:rsidRDefault="0061198A" w:rsidP="000C60E8">
            <w:pPr>
              <w:pStyle w:val="TableBody"/>
              <w:rPr>
                <w:color w:val="FF0000"/>
              </w:rPr>
            </w:pPr>
            <w:r w:rsidRPr="00303268">
              <w:rPr>
                <w:color w:val="FF0000"/>
              </w:rPr>
              <w:t xml:space="preserve">Generate </w:t>
            </w:r>
            <w:r>
              <w:rPr>
                <w:color w:val="FF0000"/>
              </w:rPr>
              <w:t xml:space="preserve">a </w:t>
            </w:r>
            <w:r w:rsidRPr="00303268">
              <w:rPr>
                <w:color w:val="FF0000"/>
              </w:rPr>
              <w:t>kickoff agenda</w:t>
            </w:r>
            <w:r>
              <w:rPr>
                <w:color w:val="FF0000"/>
              </w:rPr>
              <w:t>.</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724AD3" w:rsidRDefault="0061198A" w:rsidP="000C60E8">
            <w:pPr>
              <w:pStyle w:val="TableBody"/>
              <w:rPr>
                <w:color w:val="FF0000"/>
              </w:rPr>
            </w:pPr>
            <w:r w:rsidRPr="00724AD3">
              <w:rPr>
                <w:color w:val="FF0000"/>
              </w:rPr>
              <w:t xml:space="preserve">PTM – 5d </w:t>
            </w:r>
          </w:p>
        </w:tc>
      </w:tr>
      <w:tr w:rsidR="0061198A" w:rsidRPr="008E3476" w:rsidTr="000C60E8">
        <w:trPr>
          <w:trHeight w:val="255"/>
        </w:trPr>
        <w:tc>
          <w:tcPr>
            <w:tcW w:w="5303" w:type="dxa"/>
            <w:shd w:val="clear" w:color="auto" w:fill="auto"/>
            <w:noWrap/>
            <w:vAlign w:val="bottom"/>
          </w:tcPr>
          <w:p w:rsidR="0061198A" w:rsidRPr="00AC2BF7" w:rsidDel="00C27109" w:rsidRDefault="0061198A" w:rsidP="000C60E8">
            <w:pPr>
              <w:pStyle w:val="TableBody"/>
              <w:rPr>
                <w:color w:val="FF0000"/>
              </w:rPr>
            </w:pPr>
            <w:r w:rsidRPr="00303268">
              <w:rPr>
                <w:color w:val="FF0000"/>
              </w:rPr>
              <w:t xml:space="preserve">Review </w:t>
            </w:r>
            <w:r>
              <w:rPr>
                <w:color w:val="FF0000"/>
              </w:rPr>
              <w:t xml:space="preserve">the </w:t>
            </w:r>
            <w:r w:rsidRPr="00303268">
              <w:rPr>
                <w:color w:val="FF0000"/>
              </w:rPr>
              <w:t xml:space="preserve">PTM agenda with </w:t>
            </w:r>
            <w:r>
              <w:rPr>
                <w:color w:val="FF0000"/>
              </w:rPr>
              <w:t>your s</w:t>
            </w:r>
            <w:r w:rsidRPr="00303268">
              <w:rPr>
                <w:color w:val="FF0000"/>
              </w:rPr>
              <w:t>upervisor(s)</w:t>
            </w:r>
            <w:r>
              <w:rPr>
                <w:color w:val="FF0000"/>
              </w:rPr>
              <w:t>.</w:t>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724AD3" w:rsidRDefault="0061198A" w:rsidP="000C60E8">
            <w:pPr>
              <w:pStyle w:val="TableBody"/>
              <w:rPr>
                <w:color w:val="FF0000"/>
              </w:rPr>
            </w:pPr>
            <w:r w:rsidRPr="00724AD3">
              <w:rPr>
                <w:color w:val="FF0000"/>
              </w:rPr>
              <w:t>PTM – 3d</w:t>
            </w:r>
          </w:p>
        </w:tc>
      </w:tr>
      <w:tr w:rsidR="0061198A" w:rsidRPr="008E3476" w:rsidTr="000C60E8">
        <w:trPr>
          <w:trHeight w:val="255"/>
        </w:trPr>
        <w:tc>
          <w:tcPr>
            <w:tcW w:w="5303" w:type="dxa"/>
            <w:shd w:val="clear" w:color="auto" w:fill="auto"/>
            <w:noWrap/>
            <w:vAlign w:val="bottom"/>
          </w:tcPr>
          <w:p w:rsidR="0061198A" w:rsidRPr="00AC2BF7" w:rsidDel="00C27109" w:rsidRDefault="0061198A" w:rsidP="000C60E8">
            <w:pPr>
              <w:pStyle w:val="TableBody"/>
              <w:rPr>
                <w:color w:val="FF0000"/>
              </w:rPr>
            </w:pPr>
            <w:r w:rsidRPr="00303268">
              <w:rPr>
                <w:color w:val="FF0000"/>
              </w:rPr>
              <w:t xml:space="preserve">Send </w:t>
            </w:r>
            <w:r>
              <w:rPr>
                <w:color w:val="FF0000"/>
              </w:rPr>
              <w:t xml:space="preserve">the </w:t>
            </w:r>
            <w:r w:rsidRPr="00303268">
              <w:rPr>
                <w:color w:val="FF0000"/>
              </w:rPr>
              <w:t xml:space="preserve">agenda to </w:t>
            </w:r>
            <w:r>
              <w:rPr>
                <w:color w:val="FF0000"/>
              </w:rPr>
              <w:t>your PT.</w:t>
            </w:r>
          </w:p>
        </w:tc>
        <w:tc>
          <w:tcPr>
            <w:tcW w:w="1398" w:type="dxa"/>
            <w:shd w:val="clear" w:color="auto" w:fill="auto"/>
            <w:noWrap/>
            <w:vAlign w:val="bottom"/>
          </w:tcPr>
          <w:p w:rsidR="0061198A" w:rsidRPr="008E3476" w:rsidRDefault="0061198A" w:rsidP="000C60E8">
            <w:pPr>
              <w:pStyle w:val="TableBody"/>
              <w:jc w:val="center"/>
            </w:pPr>
            <w:r w:rsidRPr="00885580">
              <w:rPr>
                <w:color w:val="003399"/>
              </w:rPr>
              <w:sym w:font="Wingdings" w:char="F06E"/>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724AD3" w:rsidRDefault="0061198A" w:rsidP="000C60E8">
            <w:pPr>
              <w:pStyle w:val="TableBody"/>
              <w:rPr>
                <w:color w:val="FF0000"/>
              </w:rPr>
            </w:pPr>
            <w:r w:rsidRPr="00724AD3">
              <w:rPr>
                <w:color w:val="FF0000"/>
              </w:rPr>
              <w:t>PTM – 2d</w:t>
            </w:r>
          </w:p>
        </w:tc>
      </w:tr>
      <w:tr w:rsidR="0061198A" w:rsidRPr="008E3476" w:rsidTr="000C60E8">
        <w:trPr>
          <w:trHeight w:val="255"/>
        </w:trPr>
        <w:tc>
          <w:tcPr>
            <w:tcW w:w="5303" w:type="dxa"/>
            <w:shd w:val="clear" w:color="auto" w:fill="auto"/>
            <w:noWrap/>
            <w:vAlign w:val="bottom"/>
          </w:tcPr>
          <w:p w:rsidR="0061198A" w:rsidRPr="00AC2BF7" w:rsidDel="00C27109" w:rsidRDefault="0061198A" w:rsidP="000C60E8">
            <w:pPr>
              <w:pStyle w:val="TableBody"/>
              <w:rPr>
                <w:color w:val="FF0000"/>
              </w:rPr>
            </w:pPr>
            <w:r w:rsidRPr="00303268">
              <w:rPr>
                <w:color w:val="FF0000"/>
              </w:rPr>
              <w:lastRenderedPageBreak/>
              <w:t xml:space="preserve">Print </w:t>
            </w:r>
            <w:r>
              <w:rPr>
                <w:color w:val="FF0000"/>
              </w:rPr>
              <w:t xml:space="preserve">a </w:t>
            </w:r>
            <w:r w:rsidRPr="00303268">
              <w:rPr>
                <w:color w:val="FF0000"/>
              </w:rPr>
              <w:t xml:space="preserve">sign-in sheet, agenda, </w:t>
            </w:r>
            <w:r>
              <w:rPr>
                <w:color w:val="FF0000"/>
              </w:rPr>
              <w:t xml:space="preserve">your PT </w:t>
            </w:r>
            <w:r w:rsidRPr="00303268">
              <w:rPr>
                <w:color w:val="FF0000"/>
              </w:rPr>
              <w:t xml:space="preserve">charter and </w:t>
            </w:r>
            <w:r>
              <w:rPr>
                <w:color w:val="FF0000"/>
              </w:rPr>
              <w:t>plan documents</w:t>
            </w:r>
            <w:r w:rsidRPr="00303268">
              <w:rPr>
                <w:color w:val="FF0000"/>
              </w:rPr>
              <w:t xml:space="preserve"> to share at the PTM.</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724AD3" w:rsidRDefault="0061198A" w:rsidP="000C60E8">
            <w:pPr>
              <w:pStyle w:val="TableBody"/>
              <w:rPr>
                <w:color w:val="FF0000"/>
              </w:rPr>
            </w:pPr>
            <w:r w:rsidRPr="00724AD3">
              <w:rPr>
                <w:color w:val="FF0000"/>
              </w:rPr>
              <w:t xml:space="preserve">PTM – 1d </w:t>
            </w:r>
          </w:p>
        </w:tc>
      </w:tr>
      <w:tr w:rsidR="0061198A" w:rsidRPr="008E3476" w:rsidTr="000C60E8">
        <w:trPr>
          <w:trHeight w:val="255"/>
        </w:trPr>
        <w:tc>
          <w:tcPr>
            <w:tcW w:w="5303" w:type="dxa"/>
            <w:shd w:val="clear" w:color="auto" w:fill="auto"/>
            <w:noWrap/>
            <w:vAlign w:val="bottom"/>
          </w:tcPr>
          <w:p w:rsidR="0061198A" w:rsidRPr="0007796A" w:rsidRDefault="0061198A" w:rsidP="000C60E8">
            <w:pPr>
              <w:pStyle w:val="TableBody"/>
              <w:rPr>
                <w:color w:val="FF0000"/>
              </w:rPr>
            </w:pPr>
            <w:r w:rsidRPr="0007796A">
              <w:rPr>
                <w:color w:val="FF0000"/>
              </w:rPr>
              <w:t>First PTM - Facilitate the kickoff meeting.</w:t>
            </w:r>
          </w:p>
        </w:tc>
        <w:tc>
          <w:tcPr>
            <w:tcW w:w="1398" w:type="dxa"/>
            <w:shd w:val="clear" w:color="auto" w:fill="auto"/>
            <w:noWrap/>
            <w:vAlign w:val="bottom"/>
          </w:tcPr>
          <w:p w:rsidR="0061198A" w:rsidRPr="008E3476" w:rsidRDefault="0061198A" w:rsidP="000C60E8">
            <w:pPr>
              <w:pStyle w:val="TableBody"/>
              <w:jc w:val="center"/>
            </w:pPr>
            <w:r w:rsidRPr="00885580">
              <w:rPr>
                <w:color w:val="003399"/>
              </w:rPr>
              <w:sym w:font="Wingdings" w:char="F06E"/>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724AD3" w:rsidRDefault="0061198A" w:rsidP="000C60E8">
            <w:pPr>
              <w:pStyle w:val="TableBody"/>
              <w:rPr>
                <w:color w:val="FF0000"/>
              </w:rPr>
            </w:pPr>
            <w:r w:rsidRPr="00724AD3">
              <w:rPr>
                <w:color w:val="FF0000"/>
              </w:rPr>
              <w:t>PTM</w:t>
            </w:r>
          </w:p>
        </w:tc>
      </w:tr>
      <w:tr w:rsidR="0061198A" w:rsidRPr="008E3476" w:rsidTr="000C60E8">
        <w:trPr>
          <w:trHeight w:val="255"/>
        </w:trPr>
        <w:tc>
          <w:tcPr>
            <w:tcW w:w="5303" w:type="dxa"/>
            <w:shd w:val="clear" w:color="auto" w:fill="auto"/>
            <w:noWrap/>
            <w:vAlign w:val="bottom"/>
          </w:tcPr>
          <w:p w:rsidR="0061198A" w:rsidRPr="0007796A" w:rsidRDefault="0061198A" w:rsidP="000C60E8">
            <w:pPr>
              <w:pStyle w:val="TableBody"/>
              <w:rPr>
                <w:color w:val="FF0000"/>
              </w:rPr>
            </w:pPr>
            <w:r w:rsidRPr="0007796A">
              <w:rPr>
                <w:color w:val="FF0000"/>
              </w:rPr>
              <w:t>First PTM - Schedule the next PTM.</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724AD3" w:rsidRDefault="0061198A" w:rsidP="000C60E8">
            <w:pPr>
              <w:pStyle w:val="TableBody"/>
              <w:rPr>
                <w:color w:val="FF0000"/>
              </w:rPr>
            </w:pPr>
            <w:r w:rsidRPr="00724AD3">
              <w:rPr>
                <w:color w:val="FF0000"/>
              </w:rPr>
              <w:t>PTM</w:t>
            </w:r>
          </w:p>
        </w:tc>
      </w:tr>
      <w:tr w:rsidR="002E3704" w:rsidRPr="002E3704" w:rsidTr="000C60E8">
        <w:trPr>
          <w:trHeight w:val="255"/>
        </w:trPr>
        <w:tc>
          <w:tcPr>
            <w:tcW w:w="5303" w:type="dxa"/>
            <w:shd w:val="clear" w:color="auto" w:fill="auto"/>
            <w:noWrap/>
            <w:vAlign w:val="bottom"/>
          </w:tcPr>
          <w:p w:rsidR="002E3704" w:rsidRPr="002E3704" w:rsidRDefault="002E3704" w:rsidP="000C60E8">
            <w:pPr>
              <w:pStyle w:val="TableBody"/>
              <w:rPr>
                <w:color w:val="FF0000"/>
              </w:rPr>
            </w:pPr>
            <w:r w:rsidRPr="002E3704">
              <w:rPr>
                <w:color w:val="FF0000"/>
              </w:rPr>
              <w:t>Share PT contact info with database manager.</w:t>
            </w:r>
          </w:p>
        </w:tc>
        <w:tc>
          <w:tcPr>
            <w:tcW w:w="1398" w:type="dxa"/>
            <w:shd w:val="clear" w:color="auto" w:fill="auto"/>
            <w:noWrap/>
            <w:vAlign w:val="bottom"/>
          </w:tcPr>
          <w:p w:rsidR="002E3704" w:rsidRPr="002E3704" w:rsidRDefault="002E3704" w:rsidP="000C60E8">
            <w:pPr>
              <w:pStyle w:val="TableBody"/>
              <w:jc w:val="center"/>
              <w:rPr>
                <w:color w:val="FF0000"/>
              </w:rPr>
            </w:pPr>
          </w:p>
        </w:tc>
        <w:tc>
          <w:tcPr>
            <w:tcW w:w="1398" w:type="dxa"/>
            <w:shd w:val="clear" w:color="auto" w:fill="auto"/>
            <w:noWrap/>
            <w:vAlign w:val="bottom"/>
          </w:tcPr>
          <w:p w:rsidR="002E3704" w:rsidRPr="002E3704" w:rsidRDefault="002E3704" w:rsidP="000C60E8">
            <w:pPr>
              <w:pStyle w:val="TableBody"/>
              <w:rPr>
                <w:color w:val="FF0000"/>
              </w:rPr>
            </w:pPr>
          </w:p>
        </w:tc>
        <w:tc>
          <w:tcPr>
            <w:tcW w:w="1398" w:type="dxa"/>
            <w:shd w:val="clear" w:color="auto" w:fill="auto"/>
            <w:noWrap/>
            <w:vAlign w:val="bottom"/>
          </w:tcPr>
          <w:p w:rsidR="002E3704" w:rsidRPr="002E3704" w:rsidRDefault="002E3704" w:rsidP="000C60E8">
            <w:pPr>
              <w:pStyle w:val="TableBody"/>
              <w:rPr>
                <w:color w:val="FF0000"/>
              </w:rPr>
            </w:pPr>
            <w:r w:rsidRPr="002E3704">
              <w:rPr>
                <w:color w:val="FF0000"/>
              </w:rPr>
              <w:t>PTM + 1d</w:t>
            </w:r>
          </w:p>
        </w:tc>
      </w:tr>
      <w:tr w:rsidR="0061198A" w:rsidRPr="008E3476" w:rsidTr="000C60E8">
        <w:trPr>
          <w:trHeight w:val="255"/>
        </w:trPr>
        <w:tc>
          <w:tcPr>
            <w:tcW w:w="5303" w:type="dxa"/>
            <w:shd w:val="clear" w:color="auto" w:fill="auto"/>
            <w:noWrap/>
            <w:vAlign w:val="bottom"/>
          </w:tcPr>
          <w:p w:rsidR="0061198A" w:rsidRPr="0007796A" w:rsidRDefault="0061198A" w:rsidP="000C60E8">
            <w:pPr>
              <w:pStyle w:val="TableBody"/>
              <w:rPr>
                <w:color w:val="FF0000"/>
              </w:rPr>
            </w:pPr>
            <w:r w:rsidRPr="0007796A">
              <w:rPr>
                <w:color w:val="FF0000"/>
              </w:rPr>
              <w:t>Modify the project plan as needed.</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724AD3" w:rsidRDefault="0061198A" w:rsidP="000C60E8">
            <w:pPr>
              <w:pStyle w:val="TableBody"/>
              <w:rPr>
                <w:color w:val="FF0000"/>
              </w:rPr>
            </w:pPr>
            <w:r w:rsidRPr="00724AD3">
              <w:rPr>
                <w:color w:val="FF0000"/>
              </w:rPr>
              <w:t>PTM + 1d</w:t>
            </w:r>
          </w:p>
        </w:tc>
      </w:tr>
      <w:tr w:rsidR="0061198A" w:rsidRPr="008E3476" w:rsidTr="000C60E8">
        <w:trPr>
          <w:trHeight w:val="255"/>
        </w:trPr>
        <w:tc>
          <w:tcPr>
            <w:tcW w:w="5303" w:type="dxa"/>
            <w:shd w:val="clear" w:color="auto" w:fill="auto"/>
            <w:noWrap/>
            <w:vAlign w:val="bottom"/>
          </w:tcPr>
          <w:p w:rsidR="0061198A" w:rsidRPr="0007796A" w:rsidRDefault="0061198A" w:rsidP="000C60E8">
            <w:pPr>
              <w:pStyle w:val="TableBody"/>
              <w:rPr>
                <w:color w:val="FF0000"/>
              </w:rPr>
            </w:pPr>
            <w:r w:rsidRPr="0007796A">
              <w:rPr>
                <w:color w:val="FF0000"/>
              </w:rPr>
              <w:t>Notify leadership of any project plan changes.</w:t>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724AD3" w:rsidRDefault="0061198A" w:rsidP="000C60E8">
            <w:pPr>
              <w:pStyle w:val="TableBody"/>
              <w:rPr>
                <w:color w:val="FF0000"/>
              </w:rPr>
            </w:pPr>
            <w:r w:rsidRPr="00724AD3">
              <w:rPr>
                <w:color w:val="FF0000"/>
              </w:rPr>
              <w:t>PTM + 1d</w:t>
            </w:r>
          </w:p>
        </w:tc>
      </w:tr>
      <w:tr w:rsidR="0061198A" w:rsidRPr="008E3476" w:rsidTr="000C60E8">
        <w:trPr>
          <w:trHeight w:val="255"/>
        </w:trPr>
        <w:tc>
          <w:tcPr>
            <w:tcW w:w="5303" w:type="dxa"/>
            <w:shd w:val="clear" w:color="auto" w:fill="auto"/>
            <w:noWrap/>
            <w:vAlign w:val="bottom"/>
          </w:tcPr>
          <w:p w:rsidR="0061198A" w:rsidRPr="0007796A" w:rsidRDefault="0061198A" w:rsidP="000C60E8">
            <w:pPr>
              <w:pStyle w:val="TableBody"/>
              <w:rPr>
                <w:color w:val="FF0000"/>
              </w:rPr>
            </w:pPr>
            <w:r w:rsidRPr="0007796A">
              <w:rPr>
                <w:color w:val="FF0000"/>
              </w:rPr>
              <w:t>Supervisor reviews and approves meeting notes.</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724AD3" w:rsidRDefault="0061198A" w:rsidP="000C60E8">
            <w:pPr>
              <w:pStyle w:val="TableBody"/>
              <w:rPr>
                <w:color w:val="FF0000"/>
              </w:rPr>
            </w:pPr>
            <w:r w:rsidRPr="00724AD3">
              <w:rPr>
                <w:color w:val="FF0000"/>
              </w:rPr>
              <w:t>PTM + 1d</w:t>
            </w:r>
          </w:p>
        </w:tc>
      </w:tr>
      <w:tr w:rsidR="0061198A" w:rsidRPr="008E3476" w:rsidTr="000C60E8">
        <w:trPr>
          <w:trHeight w:val="255"/>
        </w:trPr>
        <w:tc>
          <w:tcPr>
            <w:tcW w:w="5303" w:type="dxa"/>
            <w:shd w:val="clear" w:color="auto" w:fill="auto"/>
            <w:noWrap/>
            <w:vAlign w:val="bottom"/>
          </w:tcPr>
          <w:p w:rsidR="0061198A" w:rsidRPr="0007796A" w:rsidRDefault="0061198A" w:rsidP="000C60E8">
            <w:pPr>
              <w:pStyle w:val="TableBody"/>
              <w:rPr>
                <w:color w:val="FF0000"/>
              </w:rPr>
            </w:pPr>
            <w:r w:rsidRPr="0007796A">
              <w:rPr>
                <w:color w:val="FF0000"/>
              </w:rPr>
              <w:t>Lead POC reviews and approves meeting notes.</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724AD3" w:rsidRDefault="0061198A" w:rsidP="000C60E8">
            <w:pPr>
              <w:pStyle w:val="TableBody"/>
              <w:rPr>
                <w:color w:val="FF0000"/>
              </w:rPr>
            </w:pPr>
            <w:r w:rsidRPr="00724AD3">
              <w:rPr>
                <w:color w:val="FF0000"/>
              </w:rPr>
              <w:t>PTM + 1d</w:t>
            </w:r>
          </w:p>
        </w:tc>
      </w:tr>
      <w:tr w:rsidR="0061198A" w:rsidRPr="008E3476" w:rsidTr="000C60E8">
        <w:trPr>
          <w:trHeight w:val="255"/>
        </w:trPr>
        <w:tc>
          <w:tcPr>
            <w:tcW w:w="5303" w:type="dxa"/>
            <w:shd w:val="clear" w:color="auto" w:fill="auto"/>
            <w:noWrap/>
            <w:vAlign w:val="bottom"/>
          </w:tcPr>
          <w:p w:rsidR="0061198A" w:rsidRPr="0007796A" w:rsidRDefault="0061198A" w:rsidP="000C60E8">
            <w:pPr>
              <w:pStyle w:val="TableBody"/>
              <w:rPr>
                <w:color w:val="FF0000"/>
              </w:rPr>
            </w:pPr>
            <w:r w:rsidRPr="0007796A">
              <w:rPr>
                <w:color w:val="FF0000"/>
              </w:rPr>
              <w:t>Share PTM notes with stakeholders.</w:t>
            </w:r>
          </w:p>
        </w:tc>
        <w:tc>
          <w:tcPr>
            <w:tcW w:w="1398" w:type="dxa"/>
            <w:shd w:val="clear" w:color="auto" w:fill="auto"/>
            <w:noWrap/>
            <w:vAlign w:val="bottom"/>
          </w:tcPr>
          <w:p w:rsidR="0061198A" w:rsidRPr="008E3476" w:rsidRDefault="0061198A" w:rsidP="000C60E8">
            <w:pPr>
              <w:pStyle w:val="TableBody"/>
              <w:jc w:val="center"/>
            </w:pPr>
            <w:r w:rsidRPr="00885580">
              <w:rPr>
                <w:color w:val="003399"/>
              </w:rPr>
              <w:sym w:font="Wingdings" w:char="F06E"/>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724AD3" w:rsidRDefault="0061198A" w:rsidP="000C60E8">
            <w:pPr>
              <w:pStyle w:val="TableBody"/>
              <w:rPr>
                <w:color w:val="FF0000"/>
              </w:rPr>
            </w:pPr>
            <w:r w:rsidRPr="00724AD3">
              <w:rPr>
                <w:color w:val="FF0000"/>
              </w:rPr>
              <w:t>PTM + 2d</w:t>
            </w:r>
          </w:p>
        </w:tc>
      </w:tr>
      <w:tr w:rsidR="0061198A" w:rsidRPr="008E3476" w:rsidTr="000C60E8">
        <w:trPr>
          <w:trHeight w:val="255"/>
        </w:trPr>
        <w:tc>
          <w:tcPr>
            <w:tcW w:w="5303" w:type="dxa"/>
            <w:shd w:val="clear" w:color="auto" w:fill="auto"/>
            <w:noWrap/>
            <w:vAlign w:val="bottom"/>
          </w:tcPr>
          <w:p w:rsidR="0061198A" w:rsidRPr="0007796A" w:rsidRDefault="0061198A" w:rsidP="000C60E8">
            <w:pPr>
              <w:pStyle w:val="TableBody"/>
              <w:rPr>
                <w:color w:val="FF0000"/>
              </w:rPr>
            </w:pPr>
            <w:r w:rsidRPr="0007796A">
              <w:rPr>
                <w:color w:val="FF0000"/>
              </w:rPr>
              <w:t>Send next PTM invitation.</w:t>
            </w:r>
          </w:p>
        </w:tc>
        <w:tc>
          <w:tcPr>
            <w:tcW w:w="1398" w:type="dxa"/>
            <w:shd w:val="clear" w:color="auto" w:fill="auto"/>
            <w:noWrap/>
            <w:vAlign w:val="bottom"/>
          </w:tcPr>
          <w:p w:rsidR="0061198A" w:rsidRPr="008E3476" w:rsidRDefault="0061198A" w:rsidP="000C60E8">
            <w:pPr>
              <w:pStyle w:val="TableBody"/>
              <w:jc w:val="center"/>
            </w:pPr>
            <w:r w:rsidRPr="00885580">
              <w:rPr>
                <w:color w:val="003399"/>
              </w:rPr>
              <w:sym w:font="Wingdings" w:char="F06E"/>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724AD3" w:rsidRDefault="0061198A" w:rsidP="000C60E8">
            <w:pPr>
              <w:pStyle w:val="TableBody"/>
              <w:rPr>
                <w:color w:val="FF0000"/>
              </w:rPr>
            </w:pPr>
            <w:r w:rsidRPr="00724AD3">
              <w:rPr>
                <w:color w:val="FF0000"/>
              </w:rPr>
              <w:t>PTM + 2d</w:t>
            </w:r>
          </w:p>
        </w:tc>
      </w:tr>
      <w:tr w:rsidR="0061198A" w:rsidRPr="008E3476" w:rsidTr="000C60E8">
        <w:trPr>
          <w:trHeight w:val="255"/>
        </w:trPr>
        <w:tc>
          <w:tcPr>
            <w:tcW w:w="5303" w:type="dxa"/>
            <w:shd w:val="clear" w:color="auto" w:fill="auto"/>
            <w:noWrap/>
            <w:vAlign w:val="bottom"/>
          </w:tcPr>
          <w:p w:rsidR="0061198A" w:rsidRPr="00AC2BF7" w:rsidDel="00C27109" w:rsidRDefault="0061198A" w:rsidP="000C60E8">
            <w:pPr>
              <w:pStyle w:val="TableBody"/>
              <w:rPr>
                <w:color w:val="FF0000"/>
              </w:rPr>
            </w:pPr>
            <w:r>
              <w:rPr>
                <w:color w:val="FF0000"/>
              </w:rPr>
              <w:t>Schedule a note taker for the next PTM.</w:t>
            </w:r>
          </w:p>
        </w:tc>
        <w:tc>
          <w:tcPr>
            <w:tcW w:w="1398" w:type="dxa"/>
            <w:shd w:val="clear" w:color="auto" w:fill="auto"/>
            <w:noWrap/>
            <w:vAlign w:val="bottom"/>
          </w:tcPr>
          <w:p w:rsidR="0061198A" w:rsidRPr="008E3476" w:rsidRDefault="0061198A" w:rsidP="000C60E8">
            <w:pPr>
              <w:pStyle w:val="TableBody"/>
              <w:jc w:val="center"/>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724AD3" w:rsidRDefault="0061198A" w:rsidP="000C60E8">
            <w:pPr>
              <w:pStyle w:val="TableBody"/>
              <w:rPr>
                <w:color w:val="FF0000"/>
              </w:rPr>
            </w:pPr>
            <w:r w:rsidRPr="00724AD3">
              <w:rPr>
                <w:color w:val="FF0000"/>
              </w:rPr>
              <w:t>PTM + 2d</w:t>
            </w:r>
          </w:p>
        </w:tc>
      </w:tr>
      <w:tr w:rsidR="0061198A" w:rsidRPr="008E3476" w:rsidTr="000C60E8">
        <w:trPr>
          <w:trHeight w:val="255"/>
        </w:trPr>
        <w:tc>
          <w:tcPr>
            <w:tcW w:w="5303" w:type="dxa"/>
            <w:shd w:val="clear" w:color="auto" w:fill="auto"/>
            <w:noWrap/>
            <w:vAlign w:val="bottom"/>
          </w:tcPr>
          <w:p w:rsidR="0061198A" w:rsidRPr="0007796A" w:rsidRDefault="0061198A" w:rsidP="000C60E8">
            <w:pPr>
              <w:pStyle w:val="TableBody"/>
              <w:rPr>
                <w:b/>
                <w:i/>
                <w:color w:val="0070C0"/>
              </w:rPr>
            </w:pPr>
            <w:r w:rsidRPr="0007796A">
              <w:rPr>
                <w:b/>
                <w:i/>
                <w:color w:val="0070C0"/>
              </w:rPr>
              <w:t>Writing Cycle – Repeat as Needed</w:t>
            </w:r>
          </w:p>
        </w:tc>
        <w:tc>
          <w:tcPr>
            <w:tcW w:w="1398" w:type="dxa"/>
            <w:shd w:val="clear" w:color="auto" w:fill="auto"/>
            <w:noWrap/>
            <w:vAlign w:val="bottom"/>
          </w:tcPr>
          <w:p w:rsidR="0061198A" w:rsidRPr="004A23A7" w:rsidRDefault="0061198A" w:rsidP="000C60E8">
            <w:pPr>
              <w:pStyle w:val="TableBody"/>
              <w:jc w:val="center"/>
              <w:rPr>
                <w:color w:val="0070C0"/>
              </w:rPr>
            </w:pPr>
            <w:r w:rsidRPr="004A23A7">
              <w:rPr>
                <w:color w:val="0070C0"/>
              </w:rPr>
              <w:t>(5.5 w)</w:t>
            </w:r>
          </w:p>
        </w:tc>
        <w:tc>
          <w:tcPr>
            <w:tcW w:w="1398" w:type="dxa"/>
            <w:shd w:val="clear" w:color="auto" w:fill="auto"/>
            <w:noWrap/>
            <w:vAlign w:val="bottom"/>
          </w:tcPr>
          <w:p w:rsidR="0061198A" w:rsidRPr="004A23A7" w:rsidRDefault="0061198A" w:rsidP="000C60E8">
            <w:pPr>
              <w:pStyle w:val="TableBody"/>
              <w:rPr>
                <w:color w:val="0070C0"/>
              </w:rPr>
            </w:pPr>
          </w:p>
        </w:tc>
        <w:tc>
          <w:tcPr>
            <w:tcW w:w="1398" w:type="dxa"/>
            <w:shd w:val="clear" w:color="auto" w:fill="auto"/>
            <w:noWrap/>
            <w:vAlign w:val="bottom"/>
          </w:tcPr>
          <w:p w:rsidR="0061198A" w:rsidRPr="004A23A7" w:rsidRDefault="0061198A" w:rsidP="000C60E8">
            <w:pPr>
              <w:pStyle w:val="TableBody"/>
              <w:rPr>
                <w:color w:val="0070C0"/>
              </w:rPr>
            </w:pPr>
          </w:p>
        </w:tc>
      </w:tr>
      <w:tr w:rsidR="0061198A" w:rsidRPr="008E3476" w:rsidTr="000C60E8">
        <w:trPr>
          <w:trHeight w:val="255"/>
        </w:trPr>
        <w:tc>
          <w:tcPr>
            <w:tcW w:w="5303" w:type="dxa"/>
            <w:shd w:val="clear" w:color="auto" w:fill="auto"/>
            <w:noWrap/>
            <w:vAlign w:val="bottom"/>
          </w:tcPr>
          <w:p w:rsidR="0061198A" w:rsidRPr="0007796A" w:rsidRDefault="0061198A" w:rsidP="000C60E8">
            <w:pPr>
              <w:pStyle w:val="TableBody"/>
              <w:rPr>
                <w:color w:val="0070C0"/>
              </w:rPr>
            </w:pPr>
            <w:r w:rsidRPr="0007796A">
              <w:rPr>
                <w:color w:val="0070C0"/>
              </w:rPr>
              <w:t>Build/revise your document based on PT feedback.</w:t>
            </w:r>
          </w:p>
        </w:tc>
        <w:tc>
          <w:tcPr>
            <w:tcW w:w="1398" w:type="dxa"/>
            <w:shd w:val="clear" w:color="auto" w:fill="auto"/>
            <w:noWrap/>
            <w:vAlign w:val="bottom"/>
          </w:tcPr>
          <w:p w:rsidR="0061198A" w:rsidRPr="004A23A7" w:rsidRDefault="0061198A" w:rsidP="000C60E8">
            <w:pPr>
              <w:pStyle w:val="TableBody"/>
              <w:jc w:val="center"/>
              <w:rPr>
                <w:color w:val="0070C0"/>
              </w:rPr>
            </w:pPr>
            <w:r w:rsidRPr="004A23A7">
              <w:rPr>
                <w:color w:val="0070C0"/>
              </w:rPr>
              <w:t>2w</w:t>
            </w:r>
          </w:p>
        </w:tc>
        <w:tc>
          <w:tcPr>
            <w:tcW w:w="1398" w:type="dxa"/>
            <w:shd w:val="clear" w:color="auto" w:fill="auto"/>
            <w:noWrap/>
            <w:vAlign w:val="bottom"/>
          </w:tcPr>
          <w:p w:rsidR="0061198A" w:rsidRPr="004A23A7" w:rsidRDefault="0061198A" w:rsidP="000C60E8">
            <w:pPr>
              <w:pStyle w:val="TableBody"/>
              <w:rPr>
                <w:color w:val="0070C0"/>
              </w:rPr>
            </w:pPr>
          </w:p>
        </w:tc>
        <w:tc>
          <w:tcPr>
            <w:tcW w:w="1398" w:type="dxa"/>
            <w:shd w:val="clear" w:color="auto" w:fill="auto"/>
            <w:noWrap/>
            <w:vAlign w:val="bottom"/>
          </w:tcPr>
          <w:p w:rsidR="0061198A" w:rsidRPr="004A23A7" w:rsidRDefault="0061198A" w:rsidP="000C60E8">
            <w:pPr>
              <w:pStyle w:val="TableBody"/>
              <w:rPr>
                <w:color w:val="0070C0"/>
              </w:rPr>
            </w:pPr>
          </w:p>
        </w:tc>
      </w:tr>
      <w:tr w:rsidR="0061198A" w:rsidRPr="008E3476" w:rsidTr="000C60E8">
        <w:trPr>
          <w:trHeight w:val="255"/>
        </w:trPr>
        <w:tc>
          <w:tcPr>
            <w:tcW w:w="5303" w:type="dxa"/>
            <w:shd w:val="clear" w:color="auto" w:fill="auto"/>
            <w:noWrap/>
            <w:vAlign w:val="bottom"/>
          </w:tcPr>
          <w:p w:rsidR="0061198A" w:rsidRPr="0007796A" w:rsidRDefault="0061198A" w:rsidP="000C60E8">
            <w:pPr>
              <w:pStyle w:val="TableBody"/>
              <w:rPr>
                <w:color w:val="0070C0"/>
              </w:rPr>
            </w:pPr>
            <w:r w:rsidRPr="0007796A">
              <w:rPr>
                <w:color w:val="0070C0"/>
              </w:rPr>
              <w:t>Supervisor reviews and comments on your updated content.</w:t>
            </w:r>
          </w:p>
        </w:tc>
        <w:tc>
          <w:tcPr>
            <w:tcW w:w="1398" w:type="dxa"/>
            <w:shd w:val="clear" w:color="auto" w:fill="auto"/>
            <w:noWrap/>
            <w:vAlign w:val="bottom"/>
          </w:tcPr>
          <w:p w:rsidR="0061198A" w:rsidRPr="004A23A7" w:rsidRDefault="0061198A" w:rsidP="000C60E8">
            <w:pPr>
              <w:pStyle w:val="TableBody"/>
              <w:jc w:val="center"/>
              <w:rPr>
                <w:color w:val="0070C0"/>
              </w:rPr>
            </w:pPr>
            <w:r w:rsidRPr="004A23A7">
              <w:rPr>
                <w:color w:val="0070C0"/>
              </w:rPr>
              <w:t>3d</w:t>
            </w:r>
          </w:p>
        </w:tc>
        <w:tc>
          <w:tcPr>
            <w:tcW w:w="1398" w:type="dxa"/>
            <w:shd w:val="clear" w:color="auto" w:fill="auto"/>
            <w:noWrap/>
            <w:vAlign w:val="bottom"/>
          </w:tcPr>
          <w:p w:rsidR="0061198A" w:rsidRPr="004A23A7" w:rsidRDefault="0061198A" w:rsidP="000C60E8">
            <w:pPr>
              <w:pStyle w:val="TableBody"/>
              <w:rPr>
                <w:color w:val="0070C0"/>
              </w:rPr>
            </w:pPr>
          </w:p>
        </w:tc>
        <w:tc>
          <w:tcPr>
            <w:tcW w:w="1398" w:type="dxa"/>
            <w:shd w:val="clear" w:color="auto" w:fill="auto"/>
            <w:noWrap/>
            <w:vAlign w:val="bottom"/>
          </w:tcPr>
          <w:p w:rsidR="0061198A" w:rsidRPr="004A23A7" w:rsidRDefault="0061198A" w:rsidP="000C60E8">
            <w:pPr>
              <w:pStyle w:val="TableBody"/>
              <w:rPr>
                <w:color w:val="0070C0"/>
              </w:rPr>
            </w:pPr>
          </w:p>
        </w:tc>
      </w:tr>
      <w:tr w:rsidR="0061198A" w:rsidRPr="008E3476" w:rsidTr="000C60E8">
        <w:trPr>
          <w:trHeight w:val="255"/>
        </w:trPr>
        <w:tc>
          <w:tcPr>
            <w:tcW w:w="5303" w:type="dxa"/>
            <w:shd w:val="clear" w:color="auto" w:fill="auto"/>
            <w:noWrap/>
            <w:vAlign w:val="bottom"/>
          </w:tcPr>
          <w:p w:rsidR="0061198A" w:rsidRPr="0007796A" w:rsidDel="00C27109" w:rsidRDefault="0061198A" w:rsidP="000C60E8">
            <w:pPr>
              <w:pStyle w:val="TableBody"/>
              <w:rPr>
                <w:color w:val="0070C0"/>
              </w:rPr>
            </w:pPr>
            <w:r w:rsidRPr="0007796A">
              <w:rPr>
                <w:color w:val="0070C0"/>
              </w:rPr>
              <w:t>Continue revisions.</w:t>
            </w:r>
          </w:p>
        </w:tc>
        <w:tc>
          <w:tcPr>
            <w:tcW w:w="1398" w:type="dxa"/>
            <w:shd w:val="clear" w:color="auto" w:fill="auto"/>
            <w:noWrap/>
            <w:vAlign w:val="bottom"/>
          </w:tcPr>
          <w:p w:rsidR="0061198A" w:rsidRPr="004A23A7" w:rsidRDefault="0061198A" w:rsidP="000C60E8">
            <w:pPr>
              <w:pStyle w:val="TableBody"/>
              <w:jc w:val="center"/>
              <w:rPr>
                <w:color w:val="0070C0"/>
              </w:rPr>
            </w:pPr>
            <w:r w:rsidRPr="004A23A7">
              <w:rPr>
                <w:color w:val="0070C0"/>
              </w:rPr>
              <w:t>5d</w:t>
            </w:r>
          </w:p>
        </w:tc>
        <w:tc>
          <w:tcPr>
            <w:tcW w:w="1398" w:type="dxa"/>
            <w:shd w:val="clear" w:color="auto" w:fill="auto"/>
            <w:noWrap/>
            <w:vAlign w:val="bottom"/>
          </w:tcPr>
          <w:p w:rsidR="0061198A" w:rsidRPr="004A23A7" w:rsidRDefault="0061198A" w:rsidP="000C60E8">
            <w:pPr>
              <w:pStyle w:val="TableBody"/>
              <w:rPr>
                <w:color w:val="0070C0"/>
              </w:rPr>
            </w:pPr>
          </w:p>
        </w:tc>
        <w:tc>
          <w:tcPr>
            <w:tcW w:w="1398" w:type="dxa"/>
            <w:shd w:val="clear" w:color="auto" w:fill="auto"/>
            <w:noWrap/>
            <w:vAlign w:val="bottom"/>
          </w:tcPr>
          <w:p w:rsidR="0061198A" w:rsidRPr="004A23A7" w:rsidRDefault="0061198A" w:rsidP="000C60E8">
            <w:pPr>
              <w:pStyle w:val="TableBody"/>
              <w:rPr>
                <w:color w:val="0070C0"/>
              </w:rPr>
            </w:pPr>
          </w:p>
        </w:tc>
      </w:tr>
      <w:tr w:rsidR="0061198A" w:rsidRPr="008E3476" w:rsidTr="000C60E8">
        <w:trPr>
          <w:trHeight w:val="255"/>
        </w:trPr>
        <w:tc>
          <w:tcPr>
            <w:tcW w:w="5303" w:type="dxa"/>
            <w:shd w:val="clear" w:color="auto" w:fill="auto"/>
            <w:noWrap/>
            <w:vAlign w:val="bottom"/>
          </w:tcPr>
          <w:p w:rsidR="0061198A" w:rsidRPr="0007796A" w:rsidRDefault="0061198A" w:rsidP="000C60E8">
            <w:pPr>
              <w:pStyle w:val="TableBody"/>
              <w:rPr>
                <w:color w:val="0070C0"/>
              </w:rPr>
            </w:pPr>
            <w:r w:rsidRPr="0007796A">
              <w:rPr>
                <w:color w:val="0070C0"/>
              </w:rPr>
              <w:t>Lead agency reviews and comments on updated content.</w:t>
            </w:r>
          </w:p>
        </w:tc>
        <w:tc>
          <w:tcPr>
            <w:tcW w:w="1398" w:type="dxa"/>
            <w:shd w:val="clear" w:color="auto" w:fill="auto"/>
            <w:noWrap/>
            <w:vAlign w:val="bottom"/>
          </w:tcPr>
          <w:p w:rsidR="0061198A" w:rsidRPr="004A23A7" w:rsidRDefault="0061198A" w:rsidP="000C60E8">
            <w:pPr>
              <w:pStyle w:val="TableBody"/>
              <w:jc w:val="center"/>
              <w:rPr>
                <w:color w:val="0070C0"/>
              </w:rPr>
            </w:pPr>
            <w:r w:rsidRPr="004A23A7">
              <w:rPr>
                <w:color w:val="0070C0"/>
              </w:rPr>
              <w:t>4d</w:t>
            </w:r>
          </w:p>
        </w:tc>
        <w:tc>
          <w:tcPr>
            <w:tcW w:w="1398" w:type="dxa"/>
            <w:shd w:val="clear" w:color="auto" w:fill="auto"/>
            <w:noWrap/>
            <w:vAlign w:val="bottom"/>
          </w:tcPr>
          <w:p w:rsidR="0061198A" w:rsidRPr="004A23A7" w:rsidRDefault="0061198A" w:rsidP="000C60E8">
            <w:pPr>
              <w:pStyle w:val="TableBody"/>
              <w:rPr>
                <w:color w:val="0070C0"/>
              </w:rPr>
            </w:pPr>
          </w:p>
        </w:tc>
        <w:tc>
          <w:tcPr>
            <w:tcW w:w="1398" w:type="dxa"/>
            <w:shd w:val="clear" w:color="auto" w:fill="auto"/>
            <w:noWrap/>
            <w:vAlign w:val="bottom"/>
          </w:tcPr>
          <w:p w:rsidR="0061198A" w:rsidRPr="004A23A7" w:rsidRDefault="0061198A" w:rsidP="000C60E8">
            <w:pPr>
              <w:pStyle w:val="TableBody"/>
              <w:rPr>
                <w:color w:val="0070C0"/>
              </w:rPr>
            </w:pPr>
          </w:p>
        </w:tc>
      </w:tr>
      <w:tr w:rsidR="0061198A" w:rsidRPr="008E3476" w:rsidTr="000C60E8">
        <w:trPr>
          <w:trHeight w:val="255"/>
        </w:trPr>
        <w:tc>
          <w:tcPr>
            <w:tcW w:w="5303" w:type="dxa"/>
            <w:shd w:val="clear" w:color="auto" w:fill="auto"/>
            <w:noWrap/>
            <w:vAlign w:val="bottom"/>
          </w:tcPr>
          <w:p w:rsidR="0061198A" w:rsidRPr="0007796A" w:rsidRDefault="0061198A" w:rsidP="000C60E8">
            <w:pPr>
              <w:pStyle w:val="TableBody"/>
              <w:rPr>
                <w:color w:val="0070C0"/>
              </w:rPr>
            </w:pPr>
            <w:r w:rsidRPr="0007796A">
              <w:rPr>
                <w:color w:val="0070C0"/>
              </w:rPr>
              <w:t>Complete revisions for this writing cycle.</w:t>
            </w:r>
          </w:p>
        </w:tc>
        <w:tc>
          <w:tcPr>
            <w:tcW w:w="1398" w:type="dxa"/>
            <w:shd w:val="clear" w:color="auto" w:fill="auto"/>
            <w:noWrap/>
            <w:vAlign w:val="bottom"/>
          </w:tcPr>
          <w:p w:rsidR="0061198A" w:rsidRPr="004A23A7" w:rsidRDefault="0061198A" w:rsidP="000C60E8">
            <w:pPr>
              <w:pStyle w:val="TableBody"/>
              <w:jc w:val="center"/>
              <w:rPr>
                <w:color w:val="0070C0"/>
              </w:rPr>
            </w:pPr>
            <w:r w:rsidRPr="004A23A7">
              <w:rPr>
                <w:color w:val="0070C0"/>
              </w:rPr>
              <w:t>3d</w:t>
            </w:r>
          </w:p>
        </w:tc>
        <w:tc>
          <w:tcPr>
            <w:tcW w:w="1398" w:type="dxa"/>
            <w:shd w:val="clear" w:color="auto" w:fill="auto"/>
            <w:noWrap/>
            <w:vAlign w:val="bottom"/>
          </w:tcPr>
          <w:p w:rsidR="0061198A" w:rsidRPr="004A23A7" w:rsidRDefault="0061198A" w:rsidP="000C60E8">
            <w:pPr>
              <w:pStyle w:val="TableBody"/>
              <w:rPr>
                <w:color w:val="0070C0"/>
              </w:rPr>
            </w:pPr>
          </w:p>
        </w:tc>
        <w:tc>
          <w:tcPr>
            <w:tcW w:w="1398" w:type="dxa"/>
            <w:shd w:val="clear" w:color="auto" w:fill="auto"/>
            <w:noWrap/>
            <w:vAlign w:val="bottom"/>
          </w:tcPr>
          <w:p w:rsidR="0061198A" w:rsidRPr="004A23A7" w:rsidRDefault="0061198A" w:rsidP="000C60E8">
            <w:pPr>
              <w:pStyle w:val="TableBody"/>
              <w:rPr>
                <w:color w:val="0070C0"/>
              </w:rPr>
            </w:pPr>
          </w:p>
        </w:tc>
      </w:tr>
      <w:tr w:rsidR="0061198A" w:rsidRPr="008E3476" w:rsidTr="000C60E8">
        <w:trPr>
          <w:trHeight w:val="255"/>
        </w:trPr>
        <w:tc>
          <w:tcPr>
            <w:tcW w:w="5303" w:type="dxa"/>
            <w:shd w:val="clear" w:color="auto" w:fill="auto"/>
            <w:noWrap/>
            <w:vAlign w:val="bottom"/>
          </w:tcPr>
          <w:p w:rsidR="0061198A" w:rsidRPr="0007796A" w:rsidRDefault="0061198A" w:rsidP="000C60E8">
            <w:pPr>
              <w:pStyle w:val="TableBody"/>
              <w:rPr>
                <w:color w:val="0070C0"/>
              </w:rPr>
            </w:pPr>
            <w:r w:rsidRPr="0007796A">
              <w:rPr>
                <w:color w:val="0070C0"/>
              </w:rPr>
              <w:t>Share updated draft with your PT.</w:t>
            </w:r>
          </w:p>
        </w:tc>
        <w:tc>
          <w:tcPr>
            <w:tcW w:w="1398" w:type="dxa"/>
            <w:shd w:val="clear" w:color="auto" w:fill="auto"/>
            <w:noWrap/>
            <w:vAlign w:val="bottom"/>
          </w:tcPr>
          <w:p w:rsidR="0061198A" w:rsidRPr="004A23A7" w:rsidRDefault="0061198A" w:rsidP="000C60E8">
            <w:pPr>
              <w:pStyle w:val="TableBody"/>
              <w:jc w:val="center"/>
              <w:rPr>
                <w:color w:val="0070C0"/>
              </w:rPr>
            </w:pPr>
            <w:r w:rsidRPr="004A23A7">
              <w:rPr>
                <w:color w:val="0070C0"/>
              </w:rPr>
              <w:sym w:font="Wingdings" w:char="F06E"/>
            </w:r>
          </w:p>
        </w:tc>
        <w:tc>
          <w:tcPr>
            <w:tcW w:w="1398" w:type="dxa"/>
            <w:shd w:val="clear" w:color="auto" w:fill="auto"/>
            <w:noWrap/>
            <w:vAlign w:val="bottom"/>
          </w:tcPr>
          <w:p w:rsidR="0061198A" w:rsidRPr="004A23A7" w:rsidRDefault="0061198A" w:rsidP="000C60E8">
            <w:pPr>
              <w:pStyle w:val="TableBody"/>
              <w:rPr>
                <w:color w:val="0070C0"/>
              </w:rPr>
            </w:pPr>
          </w:p>
        </w:tc>
        <w:tc>
          <w:tcPr>
            <w:tcW w:w="1398" w:type="dxa"/>
            <w:shd w:val="clear" w:color="auto" w:fill="auto"/>
            <w:noWrap/>
            <w:vAlign w:val="bottom"/>
          </w:tcPr>
          <w:p w:rsidR="0061198A" w:rsidRPr="004A23A7" w:rsidRDefault="0061198A" w:rsidP="000C60E8">
            <w:pPr>
              <w:pStyle w:val="TableBody"/>
              <w:rPr>
                <w:color w:val="0070C0"/>
              </w:rPr>
            </w:pPr>
            <w:r w:rsidRPr="004A23A7">
              <w:rPr>
                <w:color w:val="0070C0"/>
              </w:rPr>
              <w:t>PTM – 5d</w:t>
            </w:r>
          </w:p>
        </w:tc>
      </w:tr>
      <w:tr w:rsidR="0061198A" w:rsidRPr="004A23A7" w:rsidTr="000C60E8">
        <w:trPr>
          <w:trHeight w:val="255"/>
        </w:trPr>
        <w:tc>
          <w:tcPr>
            <w:tcW w:w="5303" w:type="dxa"/>
            <w:shd w:val="clear" w:color="auto" w:fill="auto"/>
            <w:noWrap/>
            <w:vAlign w:val="bottom"/>
          </w:tcPr>
          <w:p w:rsidR="0061198A" w:rsidRPr="004A23A7" w:rsidRDefault="0061198A" w:rsidP="000C60E8">
            <w:pPr>
              <w:pStyle w:val="TableBody"/>
              <w:rPr>
                <w:b/>
                <w:color w:val="FF0000"/>
              </w:rPr>
            </w:pPr>
            <w:r w:rsidRPr="004A23A7">
              <w:rPr>
                <w:b/>
                <w:i/>
                <w:color w:val="FF0000"/>
              </w:rPr>
              <w:t>PTM Cycle – Repeat as Needed</w:t>
            </w:r>
          </w:p>
        </w:tc>
        <w:tc>
          <w:tcPr>
            <w:tcW w:w="1398" w:type="dxa"/>
            <w:shd w:val="clear" w:color="auto" w:fill="auto"/>
            <w:noWrap/>
            <w:vAlign w:val="bottom"/>
          </w:tcPr>
          <w:p w:rsidR="0061198A" w:rsidRPr="004A23A7" w:rsidRDefault="0061198A" w:rsidP="000C60E8">
            <w:pPr>
              <w:pStyle w:val="TableBody"/>
              <w:jc w:val="center"/>
              <w:rPr>
                <w:color w:val="FF0000"/>
              </w:rPr>
            </w:pPr>
            <w:r w:rsidRPr="004A23A7">
              <w:rPr>
                <w:color w:val="FF0000"/>
              </w:rPr>
              <w:t>(7d)</w:t>
            </w:r>
          </w:p>
        </w:tc>
        <w:tc>
          <w:tcPr>
            <w:tcW w:w="1398" w:type="dxa"/>
            <w:shd w:val="clear" w:color="auto" w:fill="auto"/>
            <w:noWrap/>
            <w:vAlign w:val="bottom"/>
          </w:tcPr>
          <w:p w:rsidR="0061198A" w:rsidRPr="004A23A7" w:rsidRDefault="0061198A" w:rsidP="000C60E8">
            <w:pPr>
              <w:pStyle w:val="TableBody"/>
              <w:rPr>
                <w:color w:val="FF0000"/>
              </w:rPr>
            </w:pPr>
          </w:p>
        </w:tc>
        <w:tc>
          <w:tcPr>
            <w:tcW w:w="1398" w:type="dxa"/>
            <w:shd w:val="clear" w:color="auto" w:fill="auto"/>
            <w:noWrap/>
            <w:vAlign w:val="bottom"/>
          </w:tcPr>
          <w:p w:rsidR="0061198A" w:rsidRPr="004A23A7" w:rsidRDefault="0061198A" w:rsidP="000C60E8">
            <w:pPr>
              <w:pStyle w:val="TableBody"/>
              <w:rPr>
                <w:color w:val="FF0000"/>
              </w:rPr>
            </w:pPr>
          </w:p>
        </w:tc>
      </w:tr>
      <w:tr w:rsidR="0061198A" w:rsidRPr="004A23A7" w:rsidTr="000C60E8">
        <w:trPr>
          <w:trHeight w:val="255"/>
        </w:trPr>
        <w:tc>
          <w:tcPr>
            <w:tcW w:w="5303" w:type="dxa"/>
            <w:shd w:val="clear" w:color="auto" w:fill="auto"/>
            <w:noWrap/>
            <w:vAlign w:val="bottom"/>
          </w:tcPr>
          <w:p w:rsidR="0061198A" w:rsidRPr="004A23A7" w:rsidRDefault="0061198A" w:rsidP="000C60E8">
            <w:pPr>
              <w:pStyle w:val="TableBody"/>
              <w:rPr>
                <w:b/>
                <w:color w:val="0070C0"/>
              </w:rPr>
            </w:pPr>
            <w:r w:rsidRPr="004A23A7">
              <w:rPr>
                <w:b/>
                <w:i/>
                <w:color w:val="0070C0"/>
              </w:rPr>
              <w:t>Writing Cycle – Repeat as Needed</w:t>
            </w:r>
          </w:p>
        </w:tc>
        <w:tc>
          <w:tcPr>
            <w:tcW w:w="1398" w:type="dxa"/>
            <w:shd w:val="clear" w:color="auto" w:fill="auto"/>
            <w:noWrap/>
            <w:vAlign w:val="bottom"/>
          </w:tcPr>
          <w:p w:rsidR="0061198A" w:rsidRPr="004A23A7" w:rsidRDefault="0061198A" w:rsidP="000C60E8">
            <w:pPr>
              <w:pStyle w:val="TableBody"/>
              <w:jc w:val="center"/>
              <w:rPr>
                <w:color w:val="0070C0"/>
              </w:rPr>
            </w:pPr>
            <w:r w:rsidRPr="004A23A7">
              <w:rPr>
                <w:color w:val="0070C0"/>
              </w:rPr>
              <w:t>(5.5 w)</w:t>
            </w:r>
          </w:p>
        </w:tc>
        <w:tc>
          <w:tcPr>
            <w:tcW w:w="1398" w:type="dxa"/>
            <w:shd w:val="clear" w:color="auto" w:fill="auto"/>
            <w:noWrap/>
            <w:vAlign w:val="bottom"/>
          </w:tcPr>
          <w:p w:rsidR="0061198A" w:rsidRPr="004A23A7" w:rsidRDefault="0061198A" w:rsidP="000C60E8">
            <w:pPr>
              <w:pStyle w:val="TableBody"/>
              <w:rPr>
                <w:color w:val="0070C0"/>
              </w:rPr>
            </w:pPr>
          </w:p>
        </w:tc>
        <w:tc>
          <w:tcPr>
            <w:tcW w:w="1398" w:type="dxa"/>
            <w:shd w:val="clear" w:color="auto" w:fill="auto"/>
            <w:noWrap/>
            <w:vAlign w:val="bottom"/>
          </w:tcPr>
          <w:p w:rsidR="0061198A" w:rsidRPr="004A23A7" w:rsidRDefault="0061198A" w:rsidP="000C60E8">
            <w:pPr>
              <w:pStyle w:val="TableBody"/>
              <w:rPr>
                <w:color w:val="0070C0"/>
              </w:rPr>
            </w:pPr>
          </w:p>
        </w:tc>
      </w:tr>
      <w:tr w:rsidR="00BB3F20" w:rsidRPr="008E3476" w:rsidTr="000C60E8">
        <w:trPr>
          <w:trHeight w:val="255"/>
        </w:trPr>
        <w:tc>
          <w:tcPr>
            <w:tcW w:w="5303" w:type="dxa"/>
            <w:shd w:val="clear" w:color="auto" w:fill="auto"/>
            <w:noWrap/>
            <w:vAlign w:val="bottom"/>
          </w:tcPr>
          <w:p w:rsidR="00BB3F20" w:rsidRDefault="00BB3F20" w:rsidP="000C60E8">
            <w:pPr>
              <w:pStyle w:val="TableBody"/>
            </w:pPr>
            <w:r>
              <w:t xml:space="preserve">Check </w:t>
            </w:r>
            <w:r w:rsidR="00D50B70" w:rsidRPr="00D50B70">
              <w:rPr>
                <w:i/>
              </w:rPr>
              <w:t>(CPG) 101</w:t>
            </w:r>
            <w:r w:rsidR="00D50B70">
              <w:rPr>
                <w:i/>
              </w:rPr>
              <w:t xml:space="preserve"> </w:t>
            </w:r>
            <w:r>
              <w:t>table and confirm you included everything you intended to include.</w:t>
            </w:r>
          </w:p>
        </w:tc>
        <w:tc>
          <w:tcPr>
            <w:tcW w:w="1398" w:type="dxa"/>
            <w:shd w:val="clear" w:color="auto" w:fill="auto"/>
            <w:noWrap/>
            <w:vAlign w:val="bottom"/>
          </w:tcPr>
          <w:p w:rsidR="00BB3F20" w:rsidRPr="00885580" w:rsidRDefault="00BB3F20" w:rsidP="000C60E8">
            <w:pPr>
              <w:pStyle w:val="TableBody"/>
              <w:jc w:val="center"/>
              <w:rPr>
                <w:color w:val="003399"/>
              </w:rPr>
            </w:pPr>
          </w:p>
        </w:tc>
        <w:tc>
          <w:tcPr>
            <w:tcW w:w="1398" w:type="dxa"/>
            <w:shd w:val="clear" w:color="auto" w:fill="auto"/>
            <w:noWrap/>
            <w:vAlign w:val="bottom"/>
          </w:tcPr>
          <w:p w:rsidR="00BB3F20" w:rsidRPr="008E3476" w:rsidRDefault="00BB3F20" w:rsidP="000C60E8">
            <w:pPr>
              <w:pStyle w:val="TableBody"/>
            </w:pPr>
          </w:p>
        </w:tc>
        <w:tc>
          <w:tcPr>
            <w:tcW w:w="1398" w:type="dxa"/>
            <w:shd w:val="clear" w:color="auto" w:fill="auto"/>
            <w:noWrap/>
            <w:vAlign w:val="bottom"/>
          </w:tcPr>
          <w:p w:rsidR="00BB3F20" w:rsidRPr="008E3476" w:rsidRDefault="00BB3F20" w:rsidP="000C60E8">
            <w:pPr>
              <w:pStyle w:val="TableBody"/>
            </w:pPr>
          </w:p>
        </w:tc>
      </w:tr>
      <w:tr w:rsidR="0061198A" w:rsidRPr="008E3476" w:rsidTr="000C60E8">
        <w:trPr>
          <w:trHeight w:val="255"/>
        </w:trPr>
        <w:tc>
          <w:tcPr>
            <w:tcW w:w="5303" w:type="dxa"/>
            <w:shd w:val="clear" w:color="auto" w:fill="auto"/>
            <w:noWrap/>
            <w:vAlign w:val="bottom"/>
          </w:tcPr>
          <w:p w:rsidR="0061198A" w:rsidRPr="008E3476" w:rsidRDefault="0061198A" w:rsidP="000C60E8">
            <w:pPr>
              <w:pStyle w:val="TableBody"/>
            </w:pPr>
            <w:r>
              <w:t>Approve and disseminate the plan.</w:t>
            </w:r>
          </w:p>
        </w:tc>
        <w:tc>
          <w:tcPr>
            <w:tcW w:w="1398" w:type="dxa"/>
            <w:shd w:val="clear" w:color="auto" w:fill="auto"/>
            <w:noWrap/>
            <w:vAlign w:val="bottom"/>
          </w:tcPr>
          <w:p w:rsidR="0061198A" w:rsidRPr="008E3476" w:rsidRDefault="0061198A" w:rsidP="000C60E8">
            <w:pPr>
              <w:pStyle w:val="TableBody"/>
              <w:jc w:val="center"/>
            </w:pPr>
            <w:r w:rsidRPr="00885580">
              <w:rPr>
                <w:color w:val="003399"/>
              </w:rPr>
              <w:sym w:font="Wingdings" w:char="F06E"/>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8E3476" w:rsidRDefault="0061198A" w:rsidP="000C60E8">
            <w:pPr>
              <w:pStyle w:val="TableBody"/>
            </w:pPr>
            <w:r>
              <w:t>Share with a training officer for testing.</w:t>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8E3476" w:rsidRDefault="0061198A" w:rsidP="000C60E8">
            <w:pPr>
              <w:pStyle w:val="TableBody"/>
            </w:pPr>
            <w:r>
              <w:t>Share with an exercises officer for testing.</w:t>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r w:rsidR="0061198A" w:rsidRPr="008E3476" w:rsidTr="000C60E8">
        <w:trPr>
          <w:trHeight w:val="255"/>
        </w:trPr>
        <w:tc>
          <w:tcPr>
            <w:tcW w:w="5303" w:type="dxa"/>
            <w:shd w:val="clear" w:color="auto" w:fill="auto"/>
            <w:noWrap/>
            <w:vAlign w:val="bottom"/>
          </w:tcPr>
          <w:p w:rsidR="0061198A" w:rsidRPr="008E3476" w:rsidRDefault="0061198A" w:rsidP="000C60E8">
            <w:pPr>
              <w:pStyle w:val="TableBody"/>
            </w:pPr>
            <w:r>
              <w:lastRenderedPageBreak/>
              <w:t>Review, revise and maintain the plan.</w:t>
            </w: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c>
          <w:tcPr>
            <w:tcW w:w="1398" w:type="dxa"/>
            <w:shd w:val="clear" w:color="auto" w:fill="auto"/>
            <w:noWrap/>
            <w:vAlign w:val="bottom"/>
          </w:tcPr>
          <w:p w:rsidR="0061198A" w:rsidRPr="008E3476" w:rsidRDefault="0061198A" w:rsidP="000C60E8">
            <w:pPr>
              <w:pStyle w:val="TableBody"/>
            </w:pPr>
          </w:p>
        </w:tc>
      </w:tr>
    </w:tbl>
    <w:p w:rsidR="0061198A" w:rsidRDefault="0061198A" w:rsidP="0061198A"/>
    <w:p w:rsidR="0061198A" w:rsidRDefault="005C5FB9" w:rsidP="0061198A">
      <w:pPr>
        <w:rPr>
          <w:noProof/>
        </w:rPr>
      </w:pPr>
      <w:r>
        <w:rPr>
          <w:noProof/>
        </w:rPr>
        <mc:AlternateContent>
          <mc:Choice Requires="wps">
            <w:drawing>
              <wp:inline distT="0" distB="0" distL="0" distR="0" wp14:anchorId="1396EA52" wp14:editId="1FA7FE5E">
                <wp:extent cx="5943600" cy="557213"/>
                <wp:effectExtent l="0" t="0" r="0" b="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57213"/>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193923" w:rsidRDefault="00022629" w:rsidP="0061198A">
                            <w:pPr>
                              <w:pStyle w:val="AaBb-xB"/>
                              <w:rPr>
                                <w:b/>
                              </w:rPr>
                            </w:pPr>
                            <w:r w:rsidRPr="003840B2">
                              <w:rPr>
                                <w:rStyle w:val="xB"/>
                              </w:rPr>
                              <w:t xml:space="preserve">Return to </w:t>
                            </w:r>
                            <w:r>
                              <w:rPr>
                                <w:rStyle w:val="xB"/>
                              </w:rPr>
                              <w:t xml:space="preserve">the </w:t>
                            </w:r>
                            <w:r w:rsidRPr="002C367E">
                              <w:rPr>
                                <w:rStyle w:val="xB"/>
                                <w:i/>
                              </w:rPr>
                              <w:t>Planner’s Guide</w:t>
                            </w:r>
                            <w:r>
                              <w:rPr>
                                <w:rStyle w:val="xB"/>
                              </w:rPr>
                              <w:t xml:space="preserve">, </w:t>
                            </w:r>
                            <w:r w:rsidRPr="003840B2">
                              <w:rPr>
                                <w:rStyle w:val="xB"/>
                              </w:rPr>
                              <w:t>page</w:t>
                            </w:r>
                            <w:r>
                              <w:rPr>
                                <w:rStyle w:val="xB"/>
                                <w:b w:val="0"/>
                              </w:rPr>
                              <w:t xml:space="preserve"> </w:t>
                            </w:r>
                            <w:r w:rsidRPr="00F30E2B">
                              <w:rPr>
                                <w:rStyle w:val="xHyperlinkChar"/>
                                <w:b/>
                              </w:rPr>
                              <w:fldChar w:fldCharType="begin"/>
                            </w:r>
                            <w:r w:rsidRPr="00F30E2B">
                              <w:rPr>
                                <w:rStyle w:val="xHyperlinkChar"/>
                                <w:b/>
                              </w:rPr>
                              <w:instrText xml:space="preserve"> PAGEREF ProcessApproval \h </w:instrText>
                            </w:r>
                            <w:r w:rsidRPr="00F30E2B">
                              <w:rPr>
                                <w:rStyle w:val="xHyperlinkChar"/>
                                <w:b/>
                              </w:rPr>
                            </w:r>
                            <w:r w:rsidRPr="00F30E2B">
                              <w:rPr>
                                <w:rStyle w:val="xHyperlinkChar"/>
                                <w:b/>
                              </w:rPr>
                              <w:fldChar w:fldCharType="separate"/>
                            </w:r>
                            <w:r>
                              <w:rPr>
                                <w:rStyle w:val="xHyperlinkChar"/>
                                <w:b/>
                                <w:noProof/>
                              </w:rPr>
                              <w:t>21</w:t>
                            </w:r>
                            <w:r w:rsidRPr="00F30E2B">
                              <w:rPr>
                                <w:rStyle w:val="xHyperlinkChar"/>
                                <w:b/>
                              </w:rPr>
                              <w:fldChar w:fldCharType="end"/>
                            </w:r>
                            <w:r w:rsidRPr="00F87FBB">
                              <w:rPr>
                                <w:rStyle w:val="xB"/>
                              </w:rPr>
                              <w:t>,</w:t>
                            </w:r>
                            <w:r>
                              <w:rPr>
                                <w:rStyle w:val="xB"/>
                                <w:b w:val="0"/>
                              </w:rPr>
                              <w:t xml:space="preserve"> </w:t>
                            </w:r>
                            <w:r w:rsidRPr="00F82268">
                              <w:rPr>
                                <w:rStyle w:val="xB"/>
                              </w:rPr>
                              <w:t xml:space="preserve">for guidance </w:t>
                            </w:r>
                            <w:r>
                              <w:rPr>
                                <w:rStyle w:val="xB"/>
                              </w:rPr>
                              <w:t>on the next section</w:t>
                            </w:r>
                            <w:r w:rsidRPr="00F82268">
                              <w:rPr>
                                <w:rStyle w:val="x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96EA52" id="Text Box 24" o:spid="_x0000_s1043" type="#_x0000_t202" style="width:468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" fillcolor="#039" stroked="f" strokeweight=".5pt">
                <v:fill opacity="16448f"/>
                <v:path arrowok="t"/>
                <v:textbox>
                  <w:txbxContent>
                    <w:p w:rsidR="00022629" w:rsidRPr="00193923" w:rsidRDefault="00022629" w:rsidP="0061198A">
                      <w:pPr>
                        <w:pStyle w:val="AaBb-xB"/>
                        <w:rPr>
                          <w:b/>
                        </w:rPr>
                      </w:pPr>
                      <w:r w:rsidRPr="003840B2">
                        <w:rPr>
                          <w:rStyle w:val="xB"/>
                        </w:rPr>
                        <w:t xml:space="preserve">Return to </w:t>
                      </w:r>
                      <w:r>
                        <w:rPr>
                          <w:rStyle w:val="xB"/>
                        </w:rPr>
                        <w:t xml:space="preserve">the </w:t>
                      </w:r>
                      <w:r w:rsidRPr="002C367E">
                        <w:rPr>
                          <w:rStyle w:val="xB"/>
                          <w:i/>
                        </w:rPr>
                        <w:t>Planner’s Guide</w:t>
                      </w:r>
                      <w:r>
                        <w:rPr>
                          <w:rStyle w:val="xB"/>
                        </w:rPr>
                        <w:t xml:space="preserve">, </w:t>
                      </w:r>
                      <w:r w:rsidRPr="003840B2">
                        <w:rPr>
                          <w:rStyle w:val="xB"/>
                        </w:rPr>
                        <w:t>page</w:t>
                      </w:r>
                      <w:r>
                        <w:rPr>
                          <w:rStyle w:val="xB"/>
                          <w:b w:val="0"/>
                        </w:rPr>
                        <w:t xml:space="preserve"> </w:t>
                      </w:r>
                      <w:r w:rsidRPr="00F30E2B">
                        <w:rPr>
                          <w:rStyle w:val="xHyperlinkChar"/>
                          <w:b/>
                        </w:rPr>
                        <w:fldChar w:fldCharType="begin"/>
                      </w:r>
                      <w:r w:rsidRPr="00F30E2B">
                        <w:rPr>
                          <w:rStyle w:val="xHyperlinkChar"/>
                          <w:b/>
                        </w:rPr>
                        <w:instrText xml:space="preserve"> PAGEREF ProcessApproval \h </w:instrText>
                      </w:r>
                      <w:r w:rsidRPr="00F30E2B">
                        <w:rPr>
                          <w:rStyle w:val="xHyperlinkChar"/>
                          <w:b/>
                        </w:rPr>
                      </w:r>
                      <w:r w:rsidRPr="00F30E2B">
                        <w:rPr>
                          <w:rStyle w:val="xHyperlinkChar"/>
                          <w:b/>
                        </w:rPr>
                        <w:fldChar w:fldCharType="separate"/>
                      </w:r>
                      <w:r>
                        <w:rPr>
                          <w:rStyle w:val="xHyperlinkChar"/>
                          <w:b/>
                          <w:noProof/>
                        </w:rPr>
                        <w:t>21</w:t>
                      </w:r>
                      <w:r w:rsidRPr="00F30E2B">
                        <w:rPr>
                          <w:rStyle w:val="xHyperlinkChar"/>
                          <w:b/>
                        </w:rPr>
                        <w:fldChar w:fldCharType="end"/>
                      </w:r>
                      <w:r w:rsidRPr="00F87FBB">
                        <w:rPr>
                          <w:rStyle w:val="xB"/>
                        </w:rPr>
                        <w:t>,</w:t>
                      </w:r>
                      <w:r>
                        <w:rPr>
                          <w:rStyle w:val="xB"/>
                          <w:b w:val="0"/>
                        </w:rPr>
                        <w:t xml:space="preserve"> </w:t>
                      </w:r>
                      <w:r w:rsidRPr="00F82268">
                        <w:rPr>
                          <w:rStyle w:val="xB"/>
                        </w:rPr>
                        <w:t xml:space="preserve">for guidance </w:t>
                      </w:r>
                      <w:r>
                        <w:rPr>
                          <w:rStyle w:val="xB"/>
                        </w:rPr>
                        <w:t>on the next section</w:t>
                      </w:r>
                      <w:r w:rsidRPr="00F82268">
                        <w:rPr>
                          <w:rStyle w:val="xB"/>
                        </w:rPr>
                        <w:t>.</w:t>
                      </w:r>
                    </w:p>
                  </w:txbxContent>
                </v:textbox>
                <w10:anchorlock/>
              </v:shape>
            </w:pict>
          </mc:Fallback>
        </mc:AlternateContent>
      </w:r>
    </w:p>
    <w:p w:rsidR="0061198A" w:rsidRPr="008E3476" w:rsidRDefault="00F87FBB" w:rsidP="0061198A">
      <w:pPr>
        <w:pStyle w:val="H2TOC"/>
      </w:pPr>
      <w:bookmarkStart w:id="116" w:name="ProjPlanEndorsements"/>
      <w:bookmarkStart w:id="117" w:name="_Toc500922871"/>
      <w:bookmarkEnd w:id="116"/>
      <w:r>
        <w:t>Leadership Approval and Authorization</w:t>
      </w:r>
      <w:bookmarkEnd w:id="117"/>
    </w:p>
    <w:tbl>
      <w:tblPr>
        <w:tblW w:w="9360" w:type="dxa"/>
        <w:tblBorders>
          <w:top w:val="single" w:sz="4" w:space="0" w:color="003399"/>
          <w:bottom w:val="single" w:sz="4" w:space="0" w:color="003399"/>
          <w:insideH w:val="single" w:sz="4" w:space="0" w:color="003399"/>
          <w:insideV w:val="single" w:sz="4" w:space="0" w:color="003399"/>
        </w:tblBorders>
        <w:tblLook w:val="04A0" w:firstRow="1" w:lastRow="0" w:firstColumn="1" w:lastColumn="0" w:noHBand="0" w:noVBand="1"/>
      </w:tblPr>
      <w:tblGrid>
        <w:gridCol w:w="3114"/>
        <w:gridCol w:w="3125"/>
        <w:gridCol w:w="3121"/>
      </w:tblGrid>
      <w:tr w:rsidR="0061198A" w:rsidRPr="008E3476" w:rsidTr="00315E97">
        <w:trPr>
          <w:trHeight w:val="302"/>
        </w:trPr>
        <w:tc>
          <w:tcPr>
            <w:tcW w:w="9576" w:type="dxa"/>
            <w:gridSpan w:val="3"/>
            <w:tcBorders>
              <w:bottom w:val="single" w:sz="4" w:space="0" w:color="003399"/>
            </w:tcBorders>
            <w:shd w:val="clear" w:color="auto" w:fill="003399"/>
            <w:vAlign w:val="center"/>
          </w:tcPr>
          <w:p w:rsidR="0061198A" w:rsidRPr="008E3476" w:rsidRDefault="0061198A" w:rsidP="000C60E8">
            <w:pPr>
              <w:pStyle w:val="TableHeader"/>
            </w:pPr>
            <w:r>
              <w:t>Coordinating Organization Point of Contact</w:t>
            </w:r>
          </w:p>
        </w:tc>
      </w:tr>
      <w:tr w:rsidR="0061198A" w:rsidRPr="008E3476" w:rsidTr="00315E97">
        <w:trPr>
          <w:trHeight w:val="440"/>
        </w:trPr>
        <w:tc>
          <w:tcPr>
            <w:tcW w:w="3192" w:type="dxa"/>
            <w:tcBorders>
              <w:bottom w:val="single" w:sz="4" w:space="0" w:color="003399"/>
              <w:right w:val="nil"/>
            </w:tcBorders>
            <w:vAlign w:val="center"/>
          </w:tcPr>
          <w:p w:rsidR="0061198A" w:rsidRPr="008E3476" w:rsidRDefault="0061198A" w:rsidP="000C60E8">
            <w:pPr>
              <w:pStyle w:val="TableBody"/>
            </w:pPr>
            <w:r w:rsidRPr="008E3476">
              <w:t>[NAME]</w:t>
            </w:r>
          </w:p>
        </w:tc>
        <w:tc>
          <w:tcPr>
            <w:tcW w:w="3192" w:type="dxa"/>
            <w:tcBorders>
              <w:left w:val="nil"/>
              <w:bottom w:val="single" w:sz="4" w:space="0" w:color="003399"/>
              <w:right w:val="nil"/>
            </w:tcBorders>
            <w:vAlign w:val="center"/>
          </w:tcPr>
          <w:p w:rsidR="0061198A" w:rsidRPr="008E3476" w:rsidRDefault="0061198A" w:rsidP="000C60E8">
            <w:pPr>
              <w:pStyle w:val="TableBody"/>
            </w:pPr>
            <w:r w:rsidRPr="008E3476">
              <w:t>[EMAIL ADDRESS]</w:t>
            </w:r>
          </w:p>
        </w:tc>
        <w:tc>
          <w:tcPr>
            <w:tcW w:w="3192" w:type="dxa"/>
            <w:tcBorders>
              <w:left w:val="nil"/>
              <w:bottom w:val="single" w:sz="4" w:space="0" w:color="003399"/>
            </w:tcBorders>
            <w:vAlign w:val="center"/>
          </w:tcPr>
          <w:p w:rsidR="0061198A" w:rsidRPr="008E3476" w:rsidRDefault="0061198A" w:rsidP="000C60E8">
            <w:pPr>
              <w:pStyle w:val="TableBody"/>
            </w:pPr>
            <w:r w:rsidRPr="008E3476">
              <w:t>[PHONE NUMBER]</w:t>
            </w:r>
          </w:p>
        </w:tc>
      </w:tr>
      <w:tr w:rsidR="0061198A" w:rsidRPr="008E3476" w:rsidTr="00315E97">
        <w:trPr>
          <w:trHeight w:val="458"/>
        </w:trPr>
        <w:tc>
          <w:tcPr>
            <w:tcW w:w="6384" w:type="dxa"/>
            <w:gridSpan w:val="2"/>
            <w:tcBorders>
              <w:right w:val="nil"/>
            </w:tcBorders>
            <w:vAlign w:val="bottom"/>
          </w:tcPr>
          <w:p w:rsidR="0061198A" w:rsidRPr="008E3476" w:rsidRDefault="0061198A" w:rsidP="000C60E8">
            <w:pPr>
              <w:pStyle w:val="TableBody"/>
            </w:pPr>
            <w:r w:rsidRPr="008E3476">
              <w:t>Signature</w:t>
            </w:r>
          </w:p>
        </w:tc>
        <w:tc>
          <w:tcPr>
            <w:tcW w:w="3192" w:type="dxa"/>
            <w:tcBorders>
              <w:left w:val="nil"/>
            </w:tcBorders>
            <w:vAlign w:val="bottom"/>
          </w:tcPr>
          <w:p w:rsidR="0061198A" w:rsidRPr="008E3476" w:rsidRDefault="0061198A" w:rsidP="000C60E8">
            <w:pPr>
              <w:pStyle w:val="TableBody"/>
            </w:pPr>
            <w:r w:rsidRPr="008E3476">
              <w:t>Date</w:t>
            </w:r>
          </w:p>
        </w:tc>
      </w:tr>
    </w:tbl>
    <w:p w:rsidR="0061198A" w:rsidRPr="008E3476" w:rsidRDefault="0061198A" w:rsidP="0061198A"/>
    <w:tbl>
      <w:tblPr>
        <w:tblW w:w="9360" w:type="dxa"/>
        <w:tblBorders>
          <w:top w:val="single" w:sz="4" w:space="0" w:color="003399"/>
          <w:bottom w:val="single" w:sz="4" w:space="0" w:color="003399"/>
          <w:insideH w:val="single" w:sz="4" w:space="0" w:color="003399"/>
          <w:insideV w:val="single" w:sz="4" w:space="0" w:color="003399"/>
        </w:tblBorders>
        <w:tblLook w:val="04A0" w:firstRow="1" w:lastRow="0" w:firstColumn="1" w:lastColumn="0" w:noHBand="0" w:noVBand="1"/>
      </w:tblPr>
      <w:tblGrid>
        <w:gridCol w:w="3114"/>
        <w:gridCol w:w="3125"/>
        <w:gridCol w:w="3121"/>
      </w:tblGrid>
      <w:tr w:rsidR="0061198A" w:rsidRPr="008E3476" w:rsidTr="00315E97">
        <w:trPr>
          <w:trHeight w:val="302"/>
        </w:trPr>
        <w:tc>
          <w:tcPr>
            <w:tcW w:w="9576" w:type="dxa"/>
            <w:gridSpan w:val="3"/>
            <w:tcBorders>
              <w:bottom w:val="single" w:sz="4" w:space="0" w:color="003399"/>
            </w:tcBorders>
            <w:shd w:val="clear" w:color="auto" w:fill="003399"/>
            <w:vAlign w:val="center"/>
          </w:tcPr>
          <w:p w:rsidR="0061198A" w:rsidRPr="008E3476" w:rsidRDefault="0061198A" w:rsidP="000C60E8">
            <w:pPr>
              <w:pStyle w:val="TableHeader"/>
            </w:pPr>
            <w:r>
              <w:t>Lead Organization Point of Contact</w:t>
            </w:r>
          </w:p>
        </w:tc>
      </w:tr>
      <w:tr w:rsidR="0061198A" w:rsidRPr="008E3476" w:rsidTr="00315E97">
        <w:trPr>
          <w:trHeight w:val="440"/>
        </w:trPr>
        <w:tc>
          <w:tcPr>
            <w:tcW w:w="3192" w:type="dxa"/>
            <w:tcBorders>
              <w:bottom w:val="single" w:sz="4" w:space="0" w:color="003399"/>
              <w:right w:val="nil"/>
            </w:tcBorders>
            <w:vAlign w:val="center"/>
          </w:tcPr>
          <w:p w:rsidR="0061198A" w:rsidRPr="008E3476" w:rsidRDefault="0061198A" w:rsidP="000C60E8">
            <w:pPr>
              <w:pStyle w:val="TableBody"/>
            </w:pPr>
            <w:r w:rsidRPr="008E3476">
              <w:t>[NAME]</w:t>
            </w:r>
          </w:p>
        </w:tc>
        <w:tc>
          <w:tcPr>
            <w:tcW w:w="3192" w:type="dxa"/>
            <w:tcBorders>
              <w:left w:val="nil"/>
              <w:bottom w:val="single" w:sz="4" w:space="0" w:color="003399"/>
              <w:right w:val="nil"/>
            </w:tcBorders>
            <w:vAlign w:val="center"/>
          </w:tcPr>
          <w:p w:rsidR="0061198A" w:rsidRPr="008E3476" w:rsidRDefault="0061198A" w:rsidP="000C60E8">
            <w:pPr>
              <w:pStyle w:val="TableBody"/>
            </w:pPr>
            <w:r w:rsidRPr="008E3476">
              <w:t>[EMAIL ADDRESS]</w:t>
            </w:r>
          </w:p>
        </w:tc>
        <w:tc>
          <w:tcPr>
            <w:tcW w:w="3192" w:type="dxa"/>
            <w:tcBorders>
              <w:left w:val="nil"/>
              <w:bottom w:val="single" w:sz="4" w:space="0" w:color="003399"/>
            </w:tcBorders>
            <w:vAlign w:val="center"/>
          </w:tcPr>
          <w:p w:rsidR="0061198A" w:rsidRPr="008E3476" w:rsidRDefault="0061198A" w:rsidP="000C60E8">
            <w:pPr>
              <w:pStyle w:val="TableBody"/>
            </w:pPr>
            <w:r w:rsidRPr="008E3476">
              <w:t>[PHONE NUMBER]</w:t>
            </w:r>
          </w:p>
        </w:tc>
      </w:tr>
      <w:tr w:rsidR="0061198A" w:rsidRPr="008E3476" w:rsidTr="00315E97">
        <w:trPr>
          <w:trHeight w:val="458"/>
        </w:trPr>
        <w:tc>
          <w:tcPr>
            <w:tcW w:w="6384" w:type="dxa"/>
            <w:gridSpan w:val="2"/>
            <w:tcBorders>
              <w:right w:val="nil"/>
            </w:tcBorders>
            <w:vAlign w:val="bottom"/>
          </w:tcPr>
          <w:p w:rsidR="0061198A" w:rsidRPr="008E3476" w:rsidRDefault="0061198A" w:rsidP="000C60E8">
            <w:pPr>
              <w:pStyle w:val="TableBody"/>
            </w:pPr>
            <w:r w:rsidRPr="008E3476">
              <w:t>Signature</w:t>
            </w:r>
          </w:p>
        </w:tc>
        <w:tc>
          <w:tcPr>
            <w:tcW w:w="3192" w:type="dxa"/>
            <w:tcBorders>
              <w:left w:val="nil"/>
            </w:tcBorders>
            <w:vAlign w:val="bottom"/>
          </w:tcPr>
          <w:p w:rsidR="0061198A" w:rsidRPr="008E3476" w:rsidRDefault="0061198A" w:rsidP="000C60E8">
            <w:pPr>
              <w:pStyle w:val="TableBody"/>
            </w:pPr>
            <w:r w:rsidRPr="008E3476">
              <w:t>Date</w:t>
            </w:r>
          </w:p>
        </w:tc>
      </w:tr>
    </w:tbl>
    <w:p w:rsidR="0061198A" w:rsidRPr="008E3476" w:rsidRDefault="0061198A" w:rsidP="0061198A"/>
    <w:tbl>
      <w:tblPr>
        <w:tblW w:w="9360" w:type="dxa"/>
        <w:tblBorders>
          <w:top w:val="single" w:sz="4" w:space="0" w:color="003399"/>
          <w:bottom w:val="single" w:sz="4" w:space="0" w:color="003399"/>
          <w:insideH w:val="single" w:sz="4" w:space="0" w:color="003399"/>
          <w:insideV w:val="single" w:sz="4" w:space="0" w:color="003399"/>
        </w:tblBorders>
        <w:tblLook w:val="04A0" w:firstRow="1" w:lastRow="0" w:firstColumn="1" w:lastColumn="0" w:noHBand="0" w:noVBand="1"/>
      </w:tblPr>
      <w:tblGrid>
        <w:gridCol w:w="3114"/>
        <w:gridCol w:w="3125"/>
        <w:gridCol w:w="3121"/>
      </w:tblGrid>
      <w:tr w:rsidR="0061198A" w:rsidRPr="008E3476" w:rsidTr="00315E97">
        <w:trPr>
          <w:trHeight w:val="302"/>
        </w:trPr>
        <w:tc>
          <w:tcPr>
            <w:tcW w:w="9576" w:type="dxa"/>
            <w:gridSpan w:val="3"/>
            <w:tcBorders>
              <w:bottom w:val="single" w:sz="4" w:space="0" w:color="003399"/>
            </w:tcBorders>
            <w:shd w:val="clear" w:color="auto" w:fill="003399"/>
            <w:vAlign w:val="center"/>
          </w:tcPr>
          <w:p w:rsidR="0061198A" w:rsidRPr="008E3476" w:rsidRDefault="0061198A" w:rsidP="000C60E8">
            <w:pPr>
              <w:pStyle w:val="TableHeader"/>
            </w:pPr>
            <w:r>
              <w:t>Coordinating Organization Point of Contact Supervisor</w:t>
            </w:r>
          </w:p>
        </w:tc>
      </w:tr>
      <w:tr w:rsidR="0061198A" w:rsidRPr="008E3476" w:rsidTr="00315E97">
        <w:trPr>
          <w:trHeight w:val="440"/>
        </w:trPr>
        <w:tc>
          <w:tcPr>
            <w:tcW w:w="3192" w:type="dxa"/>
            <w:tcBorders>
              <w:bottom w:val="single" w:sz="4" w:space="0" w:color="003399"/>
              <w:right w:val="nil"/>
            </w:tcBorders>
            <w:vAlign w:val="center"/>
          </w:tcPr>
          <w:p w:rsidR="0061198A" w:rsidRPr="008E3476" w:rsidRDefault="0061198A" w:rsidP="000C60E8">
            <w:pPr>
              <w:pStyle w:val="TableBody"/>
            </w:pPr>
            <w:r w:rsidRPr="008E3476">
              <w:t>[NAME]</w:t>
            </w:r>
          </w:p>
        </w:tc>
        <w:tc>
          <w:tcPr>
            <w:tcW w:w="3192" w:type="dxa"/>
            <w:tcBorders>
              <w:left w:val="nil"/>
              <w:bottom w:val="single" w:sz="4" w:space="0" w:color="003399"/>
              <w:right w:val="nil"/>
            </w:tcBorders>
            <w:vAlign w:val="center"/>
          </w:tcPr>
          <w:p w:rsidR="0061198A" w:rsidRPr="008E3476" w:rsidRDefault="0061198A" w:rsidP="000C60E8">
            <w:pPr>
              <w:pStyle w:val="TableBody"/>
            </w:pPr>
            <w:r w:rsidRPr="008E3476">
              <w:t>[EMAIL ADDRESS]</w:t>
            </w:r>
          </w:p>
        </w:tc>
        <w:tc>
          <w:tcPr>
            <w:tcW w:w="3192" w:type="dxa"/>
            <w:tcBorders>
              <w:left w:val="nil"/>
              <w:bottom w:val="single" w:sz="4" w:space="0" w:color="003399"/>
            </w:tcBorders>
            <w:vAlign w:val="center"/>
          </w:tcPr>
          <w:p w:rsidR="0061198A" w:rsidRPr="008E3476" w:rsidRDefault="0061198A" w:rsidP="000C60E8">
            <w:pPr>
              <w:pStyle w:val="TableBody"/>
            </w:pPr>
            <w:r w:rsidRPr="008E3476">
              <w:t>[PHONE NUMBER]</w:t>
            </w:r>
          </w:p>
        </w:tc>
      </w:tr>
      <w:tr w:rsidR="0061198A" w:rsidRPr="008E3476" w:rsidTr="00315E97">
        <w:trPr>
          <w:trHeight w:val="458"/>
        </w:trPr>
        <w:tc>
          <w:tcPr>
            <w:tcW w:w="6384" w:type="dxa"/>
            <w:gridSpan w:val="2"/>
            <w:tcBorders>
              <w:right w:val="nil"/>
            </w:tcBorders>
            <w:vAlign w:val="bottom"/>
          </w:tcPr>
          <w:p w:rsidR="0061198A" w:rsidRPr="008E3476" w:rsidRDefault="0061198A" w:rsidP="000C60E8">
            <w:pPr>
              <w:pStyle w:val="TableBody"/>
            </w:pPr>
            <w:r w:rsidRPr="008E3476">
              <w:t>Signature</w:t>
            </w:r>
          </w:p>
        </w:tc>
        <w:tc>
          <w:tcPr>
            <w:tcW w:w="3192" w:type="dxa"/>
            <w:tcBorders>
              <w:left w:val="nil"/>
            </w:tcBorders>
            <w:vAlign w:val="bottom"/>
          </w:tcPr>
          <w:p w:rsidR="0061198A" w:rsidRPr="008E3476" w:rsidRDefault="0061198A" w:rsidP="000C60E8">
            <w:pPr>
              <w:pStyle w:val="TableBody"/>
            </w:pPr>
            <w:r w:rsidRPr="008E3476">
              <w:t>Date</w:t>
            </w:r>
          </w:p>
        </w:tc>
      </w:tr>
    </w:tbl>
    <w:p w:rsidR="0061198A" w:rsidRPr="008E3476" w:rsidRDefault="0061198A" w:rsidP="0061198A"/>
    <w:p w:rsidR="0061198A" w:rsidRDefault="005C5FB9" w:rsidP="0061198A">
      <w:r>
        <w:rPr>
          <w:noProof/>
        </w:rPr>
        <mc:AlternateContent>
          <mc:Choice Requires="wps">
            <w:drawing>
              <wp:inline distT="0" distB="0" distL="0" distR="0" wp14:anchorId="39C9F4F2" wp14:editId="13C6AFB3">
                <wp:extent cx="5943600" cy="699770"/>
                <wp:effectExtent l="0" t="0" r="0" b="508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99770"/>
                        </a:xfrm>
                        <a:prstGeom prst="rect">
                          <a:avLst/>
                        </a:prstGeom>
                        <a:solidFill>
                          <a:srgbClr val="990033">
                            <a:alpha val="24706"/>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2B072A" w:rsidRDefault="00141278" w:rsidP="0061198A">
                            <w:pPr>
                              <w:pStyle w:val="AaBb-xB"/>
                            </w:pPr>
                            <w:sdt>
                              <w:sdtPr>
                                <w:rPr>
                                  <w:rStyle w:val="xB"/>
                                </w:rPr>
                                <w:id w:val="-950000039"/>
                                <w14:checkbox>
                                  <w14:checked w14:val="0"/>
                                  <w14:checkedState w14:val="2612" w14:font="MS Gothic"/>
                                  <w14:uncheckedState w14:val="2610" w14:font="MS Gothic"/>
                                </w14:checkbox>
                              </w:sdtPr>
                              <w:sdtEndPr>
                                <w:rPr>
                                  <w:rStyle w:val="xB"/>
                                </w:rPr>
                              </w:sdtEndPr>
                              <w:sdtContent>
                                <w:r w:rsidR="00022629">
                                  <w:rPr>
                                    <w:rStyle w:val="xB"/>
                                    <w:rFonts w:ascii="MS Gothic" w:eastAsia="MS Gothic" w:hAnsi="MS Gothic" w:hint="eastAsia"/>
                                  </w:rPr>
                                  <w:t>☐</w:t>
                                </w:r>
                              </w:sdtContent>
                            </w:sdt>
                            <w:r w:rsidR="00022629">
                              <w:rPr>
                                <w:rStyle w:val="xB"/>
                              </w:rPr>
                              <w:t xml:space="preserve"> </w:t>
                            </w:r>
                            <w:r w:rsidR="00022629" w:rsidRPr="002B072A">
                              <w:rPr>
                                <w:rStyle w:val="xB"/>
                              </w:rPr>
                              <w:t xml:space="preserve">Check this box to verify that </w:t>
                            </w:r>
                            <w:r w:rsidR="00022629">
                              <w:rPr>
                                <w:rStyle w:val="xB"/>
                              </w:rPr>
                              <w:t>this project plan</w:t>
                            </w:r>
                            <w:r w:rsidR="00022629" w:rsidRPr="002B072A">
                              <w:rPr>
                                <w:rStyle w:val="xB"/>
                              </w:rPr>
                              <w:t xml:space="preserve"> has been shared with a training officer so they can conduct relevant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C9F4F2" id="Text Box 12" o:spid="_x0000_s1044" type="#_x0000_t202" style="width:468pt;height: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" fillcolor="#903" stroked="f" strokeweight=".5pt">
                <v:fill opacity="16191f"/>
                <v:path arrowok="t"/>
                <v:textbox>
                  <w:txbxContent>
                    <w:p w:rsidR="00022629" w:rsidRPr="002B072A" w:rsidRDefault="00022629" w:rsidP="0061198A">
                      <w:pPr>
                        <w:pStyle w:val="AaBb-xB"/>
                      </w:pPr>
                      <w:sdt>
                        <w:sdtPr>
                          <w:rPr>
                            <w:rStyle w:val="xB"/>
                          </w:rPr>
                          <w:id w:val="-950000039"/>
                          <w14:checkbox>
                            <w14:checked w14:val="0"/>
                            <w14:checkedState w14:val="2612" w14:font="MS Gothic"/>
                            <w14:uncheckedState w14:val="2610" w14:font="MS Gothic"/>
                          </w14:checkbox>
                        </w:sdtPr>
                        <w:sdtContent>
                          <w:r>
                            <w:rPr>
                              <w:rStyle w:val="xB"/>
                              <w:rFonts w:ascii="MS Gothic" w:eastAsia="MS Gothic" w:hAnsi="MS Gothic" w:hint="eastAsia"/>
                            </w:rPr>
                            <w:t>☐</w:t>
                          </w:r>
                        </w:sdtContent>
                      </w:sdt>
                      <w:r>
                        <w:rPr>
                          <w:rStyle w:val="xB"/>
                        </w:rPr>
                        <w:t xml:space="preserve"> </w:t>
                      </w:r>
                      <w:r w:rsidRPr="002B072A">
                        <w:rPr>
                          <w:rStyle w:val="xB"/>
                        </w:rPr>
                        <w:t xml:space="preserve">Check this box to verify that </w:t>
                      </w:r>
                      <w:r>
                        <w:rPr>
                          <w:rStyle w:val="xB"/>
                        </w:rPr>
                        <w:t>this project plan</w:t>
                      </w:r>
                      <w:r w:rsidRPr="002B072A">
                        <w:rPr>
                          <w:rStyle w:val="xB"/>
                        </w:rPr>
                        <w:t xml:space="preserve"> </w:t>
                      </w:r>
                      <w:proofErr w:type="gramStart"/>
                      <w:r w:rsidRPr="002B072A">
                        <w:rPr>
                          <w:rStyle w:val="xB"/>
                        </w:rPr>
                        <w:t>has been shared</w:t>
                      </w:r>
                      <w:proofErr w:type="gramEnd"/>
                      <w:r w:rsidRPr="002B072A">
                        <w:rPr>
                          <w:rStyle w:val="xB"/>
                        </w:rPr>
                        <w:t xml:space="preserve"> with a training officer so they can conduct relevant training.</w:t>
                      </w:r>
                    </w:p>
                  </w:txbxContent>
                </v:textbox>
                <w10:anchorlock/>
              </v:shape>
            </w:pict>
          </mc:Fallback>
        </mc:AlternateContent>
      </w:r>
    </w:p>
    <w:p w:rsidR="0061198A" w:rsidRDefault="005C5FB9" w:rsidP="0061198A">
      <w:r>
        <w:rPr>
          <w:noProof/>
        </w:rPr>
        <mc:AlternateContent>
          <mc:Choice Requires="wps">
            <w:drawing>
              <wp:inline distT="0" distB="0" distL="0" distR="0" wp14:anchorId="484F19F4" wp14:editId="1DA37AC3">
                <wp:extent cx="5943600" cy="699770"/>
                <wp:effectExtent l="0" t="0" r="0" b="508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99770"/>
                        </a:xfrm>
                        <a:prstGeom prst="rect">
                          <a:avLst/>
                        </a:prstGeom>
                        <a:solidFill>
                          <a:srgbClr val="990033">
                            <a:alpha val="24706"/>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2B072A" w:rsidRDefault="00141278" w:rsidP="0061198A">
                            <w:pPr>
                              <w:pStyle w:val="AaBb-xB"/>
                            </w:pPr>
                            <w:sdt>
                              <w:sdtPr>
                                <w:rPr>
                                  <w:rStyle w:val="xB"/>
                                  <w:b w:val="0"/>
                                </w:rPr>
                                <w:id w:val="1997228351"/>
                                <w14:checkbox>
                                  <w14:checked w14:val="0"/>
                                  <w14:checkedState w14:val="2612" w14:font="MS Gothic"/>
                                  <w14:uncheckedState w14:val="2610" w14:font="MS Gothic"/>
                                </w14:checkbox>
                              </w:sdtPr>
                              <w:sdtEndPr>
                                <w:rPr>
                                  <w:rStyle w:val="xB"/>
                                </w:rPr>
                              </w:sdtEndPr>
                              <w:sdtContent>
                                <w:r w:rsidR="00022629">
                                  <w:rPr>
                                    <w:rStyle w:val="xB"/>
                                    <w:rFonts w:ascii="MS Gothic" w:eastAsia="MS Gothic" w:hAnsi="MS Gothic" w:hint="eastAsia"/>
                                    <w:b w:val="0"/>
                                  </w:rPr>
                                  <w:t>☐</w:t>
                                </w:r>
                              </w:sdtContent>
                            </w:sdt>
                            <w:r w:rsidR="00022629" w:rsidRPr="00E300D1">
                              <w:rPr>
                                <w:rStyle w:val="xB"/>
                                <w:b w:val="0"/>
                              </w:rPr>
                              <w:t xml:space="preserve"> </w:t>
                            </w:r>
                            <w:r w:rsidR="00022629" w:rsidRPr="002B072A">
                              <w:rPr>
                                <w:rStyle w:val="xB"/>
                              </w:rPr>
                              <w:t xml:space="preserve">Check this box to verify that </w:t>
                            </w:r>
                            <w:r w:rsidR="00022629">
                              <w:rPr>
                                <w:rStyle w:val="xB"/>
                              </w:rPr>
                              <w:t>this project plan</w:t>
                            </w:r>
                            <w:r w:rsidR="00022629" w:rsidRPr="002B072A">
                              <w:rPr>
                                <w:rStyle w:val="xB"/>
                              </w:rPr>
                              <w:t xml:space="preserve"> has been shared with an exercises officer so they can conduct relevant exercises.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4F19F4" id="Text Box 13" o:spid="_x0000_s1045" type="#_x0000_t202" style="width:468pt;height: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" fillcolor="#903" stroked="f" strokeweight=".5pt">
                <v:fill opacity="16191f"/>
                <v:path arrowok="t"/>
                <v:textbox>
                  <w:txbxContent>
                    <w:p w:rsidR="00022629" w:rsidRPr="002B072A" w:rsidRDefault="00022629" w:rsidP="0061198A">
                      <w:pPr>
                        <w:pStyle w:val="AaBb-xB"/>
                      </w:pPr>
                      <w:sdt>
                        <w:sdtPr>
                          <w:rPr>
                            <w:rStyle w:val="xB"/>
                            <w:b w:val="0"/>
                          </w:rPr>
                          <w:id w:val="1997228351"/>
                          <w14:checkbox>
                            <w14:checked w14:val="0"/>
                            <w14:checkedState w14:val="2612" w14:font="MS Gothic"/>
                            <w14:uncheckedState w14:val="2610" w14:font="MS Gothic"/>
                          </w14:checkbox>
                        </w:sdtPr>
                        <w:sdtContent>
                          <w:r>
                            <w:rPr>
                              <w:rStyle w:val="xB"/>
                              <w:rFonts w:ascii="MS Gothic" w:eastAsia="MS Gothic" w:hAnsi="MS Gothic" w:hint="eastAsia"/>
                              <w:b w:val="0"/>
                            </w:rPr>
                            <w:t>☐</w:t>
                          </w:r>
                        </w:sdtContent>
                      </w:sdt>
                      <w:r w:rsidRPr="00E300D1">
                        <w:rPr>
                          <w:rStyle w:val="xB"/>
                          <w:b w:val="0"/>
                        </w:rPr>
                        <w:t xml:space="preserve"> </w:t>
                      </w:r>
                      <w:r w:rsidRPr="002B072A">
                        <w:rPr>
                          <w:rStyle w:val="xB"/>
                        </w:rPr>
                        <w:t xml:space="preserve">Check this box to verify that </w:t>
                      </w:r>
                      <w:r>
                        <w:rPr>
                          <w:rStyle w:val="xB"/>
                        </w:rPr>
                        <w:t>this project plan</w:t>
                      </w:r>
                      <w:r w:rsidRPr="002B072A">
                        <w:rPr>
                          <w:rStyle w:val="xB"/>
                        </w:rPr>
                        <w:t xml:space="preserve"> </w:t>
                      </w:r>
                      <w:proofErr w:type="gramStart"/>
                      <w:r w:rsidRPr="002B072A">
                        <w:rPr>
                          <w:rStyle w:val="xB"/>
                        </w:rPr>
                        <w:t>has been shared</w:t>
                      </w:r>
                      <w:proofErr w:type="gramEnd"/>
                      <w:r w:rsidRPr="002B072A">
                        <w:rPr>
                          <w:rStyle w:val="xB"/>
                        </w:rPr>
                        <w:t xml:space="preserve"> with an exercises officer so they can conduct relevant exercises.</w:t>
                      </w:r>
                    </w:p>
                  </w:txbxContent>
                </v:textbox>
                <w10:anchorlock/>
              </v:shape>
            </w:pict>
          </mc:Fallback>
        </mc:AlternateContent>
      </w:r>
    </w:p>
    <w:p w:rsidR="0061198A" w:rsidRDefault="005C5FB9" w:rsidP="0061198A">
      <w:r>
        <w:rPr>
          <w:noProof/>
        </w:rPr>
        <mc:AlternateContent>
          <mc:Choice Requires="wps">
            <w:drawing>
              <wp:inline distT="0" distB="0" distL="0" distR="0" wp14:anchorId="23A94B81" wp14:editId="30C26456">
                <wp:extent cx="5943600" cy="539750"/>
                <wp:effectExtent l="0" t="0" r="0" b="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39750"/>
                        </a:xfrm>
                        <a:prstGeom prst="rect">
                          <a:avLst/>
                        </a:prstGeom>
                        <a:solidFill>
                          <a:srgbClr val="003399">
                            <a:alpha val="25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629" w:rsidRPr="00193923" w:rsidRDefault="00022629" w:rsidP="0061198A">
                            <w:pPr>
                              <w:pStyle w:val="AaBb-xB"/>
                              <w:rPr>
                                <w:b/>
                              </w:rPr>
                            </w:pPr>
                            <w:r w:rsidRPr="002B072A">
                              <w:rPr>
                                <w:rStyle w:val="xB"/>
                              </w:rPr>
                              <w:t>Return to page</w:t>
                            </w:r>
                            <w:r>
                              <w:rPr>
                                <w:rStyle w:val="xB"/>
                                <w:b w:val="0"/>
                              </w:rPr>
                              <w:t xml:space="preserve"> </w:t>
                            </w:r>
                            <w:r w:rsidRPr="00F30E2B">
                              <w:rPr>
                                <w:rStyle w:val="xHyperlinkChar"/>
                                <w:b/>
                              </w:rPr>
                              <w:fldChar w:fldCharType="begin"/>
                            </w:r>
                            <w:r w:rsidRPr="00F30E2B">
                              <w:rPr>
                                <w:rStyle w:val="xHyperlinkChar"/>
                                <w:b/>
                              </w:rPr>
                              <w:instrText xml:space="preserve"> PAGEREF ProcessCreatePlanDoc \h </w:instrText>
                            </w:r>
                            <w:r w:rsidRPr="00F30E2B">
                              <w:rPr>
                                <w:rStyle w:val="xHyperlinkChar"/>
                                <w:b/>
                              </w:rPr>
                            </w:r>
                            <w:r w:rsidRPr="00F30E2B">
                              <w:rPr>
                                <w:rStyle w:val="xHyperlinkChar"/>
                                <w:b/>
                              </w:rPr>
                              <w:fldChar w:fldCharType="separate"/>
                            </w:r>
                            <w:r>
                              <w:rPr>
                                <w:rStyle w:val="xHyperlinkChar"/>
                                <w:b/>
                                <w:noProof/>
                              </w:rPr>
                              <w:t>22</w:t>
                            </w:r>
                            <w:r w:rsidRPr="00F30E2B">
                              <w:rPr>
                                <w:rStyle w:val="xHyperlinkChar"/>
                                <w:b/>
                              </w:rPr>
                              <w:fldChar w:fldCharType="end"/>
                            </w:r>
                            <w:r>
                              <w:rPr>
                                <w:rStyle w:val="xB"/>
                                <w:b w:val="0"/>
                              </w:rPr>
                              <w:t xml:space="preserve"> </w:t>
                            </w:r>
                            <w:r w:rsidRPr="002B072A">
                              <w:rPr>
                                <w:rStyle w:val="xB"/>
                              </w:rPr>
                              <w:t xml:space="preserve">of the </w:t>
                            </w:r>
                            <w:r w:rsidRPr="002C367E">
                              <w:rPr>
                                <w:rStyle w:val="xB"/>
                                <w:i/>
                              </w:rPr>
                              <w:t>Planner’s Guide</w:t>
                            </w:r>
                            <w:r w:rsidRPr="002B072A">
                              <w:rPr>
                                <w:rStyle w:val="x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A94B81" id="Text Box 26" o:spid="_x0000_s1046" type="#_x0000_t202" style="width:468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" fillcolor="#039" stroked="f" strokeweight=".5pt">
                <v:fill opacity="16448f"/>
                <v:path arrowok="t"/>
                <v:textbox>
                  <w:txbxContent>
                    <w:p w:rsidR="00022629" w:rsidRPr="00193923" w:rsidRDefault="00022629" w:rsidP="0061198A">
                      <w:pPr>
                        <w:pStyle w:val="AaBb-xB"/>
                        <w:rPr>
                          <w:b/>
                        </w:rPr>
                      </w:pPr>
                      <w:r w:rsidRPr="002B072A">
                        <w:rPr>
                          <w:rStyle w:val="xB"/>
                        </w:rPr>
                        <w:t>Return to page</w:t>
                      </w:r>
                      <w:r>
                        <w:rPr>
                          <w:rStyle w:val="xB"/>
                          <w:b w:val="0"/>
                        </w:rPr>
                        <w:t xml:space="preserve"> </w:t>
                      </w:r>
                      <w:r w:rsidRPr="00F30E2B">
                        <w:rPr>
                          <w:rStyle w:val="xHyperlinkChar"/>
                          <w:b/>
                        </w:rPr>
                        <w:fldChar w:fldCharType="begin"/>
                      </w:r>
                      <w:r w:rsidRPr="00F30E2B">
                        <w:rPr>
                          <w:rStyle w:val="xHyperlinkChar"/>
                          <w:b/>
                        </w:rPr>
                        <w:instrText xml:space="preserve"> PAGEREF ProcessCreatePlanDoc \h </w:instrText>
                      </w:r>
                      <w:r w:rsidRPr="00F30E2B">
                        <w:rPr>
                          <w:rStyle w:val="xHyperlinkChar"/>
                          <w:b/>
                        </w:rPr>
                      </w:r>
                      <w:r w:rsidRPr="00F30E2B">
                        <w:rPr>
                          <w:rStyle w:val="xHyperlinkChar"/>
                          <w:b/>
                        </w:rPr>
                        <w:fldChar w:fldCharType="separate"/>
                      </w:r>
                      <w:r>
                        <w:rPr>
                          <w:rStyle w:val="xHyperlinkChar"/>
                          <w:b/>
                          <w:noProof/>
                        </w:rPr>
                        <w:t>22</w:t>
                      </w:r>
                      <w:r w:rsidRPr="00F30E2B">
                        <w:rPr>
                          <w:rStyle w:val="xHyperlinkChar"/>
                          <w:b/>
                        </w:rPr>
                        <w:fldChar w:fldCharType="end"/>
                      </w:r>
                      <w:r>
                        <w:rPr>
                          <w:rStyle w:val="xB"/>
                          <w:b w:val="0"/>
                        </w:rPr>
                        <w:t xml:space="preserve"> </w:t>
                      </w:r>
                      <w:r w:rsidRPr="002B072A">
                        <w:rPr>
                          <w:rStyle w:val="xB"/>
                        </w:rPr>
                        <w:t xml:space="preserve">of the </w:t>
                      </w:r>
                      <w:r w:rsidRPr="002C367E">
                        <w:rPr>
                          <w:rStyle w:val="xB"/>
                          <w:i/>
                        </w:rPr>
                        <w:t>Planner’s Guide</w:t>
                      </w:r>
                      <w:r w:rsidRPr="002B072A">
                        <w:rPr>
                          <w:rStyle w:val="xB"/>
                        </w:rPr>
                        <w:t>.</w:t>
                      </w:r>
                    </w:p>
                  </w:txbxContent>
                </v:textbox>
                <w10:anchorlock/>
              </v:shape>
            </w:pict>
          </mc:Fallback>
        </mc:AlternateContent>
      </w:r>
    </w:p>
    <w:p w:rsidR="006C4250" w:rsidRDefault="006C4250" w:rsidP="006C4250">
      <w:pPr>
        <w:sectPr w:rsidR="006C4250" w:rsidSect="004E09FF">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pgNumType w:start="1"/>
          <w:cols w:space="720"/>
          <w:titlePg/>
          <w:docGrid w:linePitch="360"/>
        </w:sectPr>
      </w:pPr>
    </w:p>
    <w:p w:rsidR="00EE78F6" w:rsidRDefault="00EE78F6" w:rsidP="00EE78F6"/>
    <w:p w:rsidR="00EE78F6" w:rsidRDefault="00EE78F6" w:rsidP="00EE78F6"/>
    <w:p w:rsidR="00EE78F6" w:rsidRDefault="00EE78F6" w:rsidP="00EE78F6"/>
    <w:p w:rsidR="00EE78F6" w:rsidRDefault="00EE78F6" w:rsidP="00EE78F6"/>
    <w:p w:rsidR="00EE78F6" w:rsidRDefault="00EE78F6" w:rsidP="00EE78F6"/>
    <w:p w:rsidR="00EE78F6" w:rsidRDefault="00EE78F6" w:rsidP="00EE78F6"/>
    <w:p w:rsidR="00EE78F6" w:rsidRDefault="00EE78F6" w:rsidP="00EE78F6"/>
    <w:p w:rsidR="00EE78F6" w:rsidRDefault="00EE78F6" w:rsidP="00EE78F6"/>
    <w:p w:rsidR="00EE78F6" w:rsidRDefault="00EE78F6" w:rsidP="00EE78F6"/>
    <w:p w:rsidR="00EE78F6" w:rsidRDefault="00EE78F6" w:rsidP="00EE78F6"/>
    <w:p w:rsidR="00EE78F6" w:rsidRDefault="00EE78F6" w:rsidP="00EE78F6"/>
    <w:p w:rsidR="00EE78F6" w:rsidRDefault="00EE78F6" w:rsidP="00EE78F6"/>
    <w:p w:rsidR="00EE78F6" w:rsidRDefault="00EE78F6" w:rsidP="00EE78F6"/>
    <w:p w:rsidR="00EE78F6" w:rsidRDefault="00EE78F6" w:rsidP="00EE78F6"/>
    <w:p w:rsidR="004C33AA" w:rsidRDefault="004C33AA" w:rsidP="00EE78F6"/>
    <w:p w:rsidR="00EE78F6" w:rsidRDefault="00EE78F6" w:rsidP="00EE78F6"/>
    <w:p w:rsidR="00EE78F6" w:rsidRDefault="00EE78F6" w:rsidP="00EE78F6"/>
    <w:p w:rsidR="00EE78F6" w:rsidRDefault="00EE78F6" w:rsidP="00EE78F6"/>
    <w:p w:rsidR="00EE78F6" w:rsidRDefault="00EE78F6" w:rsidP="00EE78F6"/>
    <w:p w:rsidR="005B3AF2" w:rsidRDefault="005B3AF2" w:rsidP="00EE78F6"/>
    <w:p w:rsidR="00EE78F6" w:rsidRDefault="00EE78F6" w:rsidP="00EE78F6"/>
    <w:p w:rsidR="00441EAD" w:rsidRDefault="00441EAD" w:rsidP="00441EAD">
      <w:pPr>
        <w:pStyle w:val="H2bNTOC"/>
      </w:pPr>
      <w:r>
        <w:t>For More Information</w:t>
      </w:r>
    </w:p>
    <w:p w:rsidR="00441EAD" w:rsidRPr="00EE78F6" w:rsidRDefault="00441EAD" w:rsidP="00441EAD">
      <w:r w:rsidRPr="00EE78F6">
        <w:t xml:space="preserve">For more information on this </w:t>
      </w:r>
      <w:r>
        <w:t>document</w:t>
      </w:r>
      <w:r w:rsidRPr="00EE78F6">
        <w:t xml:space="preserve"> </w:t>
      </w:r>
      <w:r>
        <w:t xml:space="preserve">contact </w:t>
      </w:r>
      <w:r w:rsidR="00022629">
        <w:t>Rory Halpin</w:t>
      </w:r>
      <w:r>
        <w:t xml:space="preserve">, </w:t>
      </w:r>
      <w:r w:rsidR="00022629">
        <w:t xml:space="preserve">Strategic Planning </w:t>
      </w:r>
      <w:r>
        <w:t xml:space="preserve">Unit Supervisor, at </w:t>
      </w:r>
      <w:r w:rsidR="00022629">
        <w:rPr>
          <w:rStyle w:val="xHyperlinkChar"/>
        </w:rPr>
        <w:t>rory.halpin</w:t>
      </w:r>
      <w:r>
        <w:rPr>
          <w:rStyle w:val="xHyperlinkChar"/>
        </w:rPr>
        <w:t>@</w:t>
      </w:r>
      <w:r w:rsidR="00022629">
        <w:rPr>
          <w:rStyle w:val="xHyperlinkChar"/>
        </w:rPr>
        <w:t>tdem</w:t>
      </w:r>
      <w:r>
        <w:rPr>
          <w:rStyle w:val="xHyperlinkChar"/>
        </w:rPr>
        <w:t>.texas.gov</w:t>
      </w:r>
      <w:r w:rsidRPr="00EE78F6">
        <w:t>.</w:t>
      </w:r>
    </w:p>
    <w:p w:rsidR="00F00440" w:rsidRDefault="00F00440" w:rsidP="00F1476B">
      <w:pPr>
        <w:sectPr w:rsidR="00F00440" w:rsidSect="0061198A">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pgNumType w:start="1"/>
          <w:cols w:space="720"/>
          <w:titlePg/>
          <w:docGrid w:linePitch="360"/>
        </w:sectPr>
      </w:pPr>
    </w:p>
    <w:p w:rsidR="00456852" w:rsidRDefault="005C5FB9" w:rsidP="00F1476B">
      <w:r>
        <w:rPr>
          <w:noProof/>
        </w:rPr>
        <w:lastRenderedPageBreak/>
        <mc:AlternateContent>
          <mc:Choice Requires="wps">
            <w:drawing>
              <wp:anchor distT="0" distB="0" distL="114300" distR="114300" simplePos="0" relativeHeight="251659264" behindDoc="0" locked="0" layoutInCell="0" allowOverlap="1" wp14:anchorId="2C90143B" wp14:editId="2E64DEDF">
                <wp:simplePos x="0" y="0"/>
                <wp:positionH relativeFrom="page">
                  <wp:posOffset>-26670</wp:posOffset>
                </wp:positionH>
                <wp:positionV relativeFrom="page">
                  <wp:posOffset>9266555</wp:posOffset>
                </wp:positionV>
                <wp:extent cx="8229600" cy="800100"/>
                <wp:effectExtent l="0" t="0" r="1905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800100"/>
                        </a:xfrm>
                        <a:prstGeom prst="rect">
                          <a:avLst/>
                        </a:prstGeom>
                        <a:solidFill>
                          <a:srgbClr val="003399"/>
                        </a:solidFill>
                        <a:ln w="9525">
                          <a:solidFill>
                            <a:srgbClr val="003399"/>
                          </a:solidFill>
                          <a:miter lim="800000"/>
                          <a:headEnd/>
                          <a:tailEnd/>
                        </a:ln>
                      </wps:spPr>
                      <wps:txbx>
                        <w:txbxContent>
                          <w:p w:rsidR="00022629" w:rsidRPr="008E749A" w:rsidRDefault="00022629" w:rsidP="00584F13">
                            <w:pPr>
                              <w:spacing w:after="0"/>
                              <w:ind w:firstLine="720"/>
                              <w:rPr>
                                <w:color w:val="FFFFFF" w:themeColor="background1"/>
                              </w:rPr>
                            </w:pPr>
                            <w:r w:rsidRPr="008E749A">
                              <w:rPr>
                                <w:color w:val="FFFFFF" w:themeColor="background1"/>
                              </w:rPr>
                              <w:t xml:space="preserve">Produced by the Texas Division of Emergency Management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C90143B" id="Rectangle 5" o:spid="_x0000_s1047" style="position:absolute;margin-left:-2.1pt;margin-top:729.65pt;width:9in;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" o:allowincell="f" fillcolor="#039" strokecolor="#039">
                <v:textbox>
                  <w:txbxContent>
                    <w:p w:rsidR="00022629" w:rsidRPr="008E749A" w:rsidRDefault="00022629" w:rsidP="00584F13">
                      <w:pPr>
                        <w:spacing w:after="0"/>
                        <w:ind w:firstLine="720"/>
                        <w:rPr>
                          <w:color w:val="FFFFFF" w:themeColor="background1"/>
                        </w:rPr>
                      </w:pPr>
                      <w:r w:rsidRPr="008E749A">
                        <w:rPr>
                          <w:color w:val="FFFFFF" w:themeColor="background1"/>
                        </w:rPr>
                        <w:t xml:space="preserve">Produced by the Texas Division of Emergency Management </w:t>
                      </w:r>
                    </w:p>
                  </w:txbxContent>
                </v:textbox>
                <w10:wrap anchorx="page" anchory="page"/>
              </v:rect>
            </w:pict>
          </mc:Fallback>
        </mc:AlternateContent>
      </w:r>
    </w:p>
    <w:sectPr w:rsidR="00456852" w:rsidSect="00E2306F">
      <w:headerReference w:type="even" r:id="rId56"/>
      <w:headerReference w:type="default" r:id="rId57"/>
      <w:headerReference w:type="first" r:id="rId5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78" w:rsidRDefault="00141278" w:rsidP="00232E56">
      <w:pPr>
        <w:spacing w:after="0"/>
      </w:pPr>
      <w:r>
        <w:separator/>
      </w:r>
    </w:p>
  </w:endnote>
  <w:endnote w:type="continuationSeparator" w:id="0">
    <w:p w:rsidR="00141278" w:rsidRDefault="00141278" w:rsidP="00232E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Pr="00705517" w:rsidRDefault="00022629" w:rsidP="00705517">
    <w:pPr>
      <w:pStyle w:val="Footer"/>
      <w:pBdr>
        <w:top w:val="single" w:sz="4" w:space="1" w:color="003399"/>
      </w:pBdr>
      <w:jc w:val="center"/>
      <w:rPr>
        <w:color w:val="003399"/>
      </w:rPr>
    </w:pPr>
    <w:r w:rsidRPr="00F2761C">
      <w:rPr>
        <w:color w:val="003399"/>
      </w:rPr>
      <w:fldChar w:fldCharType="begin"/>
    </w:r>
    <w:r w:rsidRPr="00F2761C">
      <w:rPr>
        <w:color w:val="003399"/>
      </w:rPr>
      <w:instrText xml:space="preserve"> PAGE   \* MERGEFORMAT </w:instrText>
    </w:r>
    <w:r w:rsidRPr="00F2761C">
      <w:rPr>
        <w:color w:val="003399"/>
      </w:rPr>
      <w:fldChar w:fldCharType="separate"/>
    </w:r>
    <w:r w:rsidR="0069618E">
      <w:rPr>
        <w:noProof/>
        <w:color w:val="003399"/>
      </w:rPr>
      <w:t>20</w:t>
    </w:r>
    <w:r w:rsidRPr="00F2761C">
      <w:rPr>
        <w:noProof/>
        <w:color w:val="003399"/>
      </w:rPr>
      <w:fldChar w:fldCharType="end"/>
    </w:r>
    <w:r w:rsidRPr="00F2761C">
      <w:rPr>
        <w:color w:val="003399"/>
      </w:rPr>
      <w:tab/>
    </w:r>
    <w:r>
      <w:rPr>
        <w:b/>
        <w:color w:val="003399"/>
      </w:rPr>
      <w:t>Planner’s Guide</w:t>
    </w:r>
    <w:r w:rsidRPr="00F2761C">
      <w:rPr>
        <w:color w:val="003399"/>
      </w:rPr>
      <w:tab/>
    </w:r>
  </w:p>
  <w:p w:rsidR="00022629" w:rsidRDefault="000226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Pr="00F2761C" w:rsidRDefault="00022629" w:rsidP="00F2761C">
    <w:pPr>
      <w:pStyle w:val="Footer"/>
      <w:pBdr>
        <w:top w:val="single" w:sz="4" w:space="1" w:color="003399"/>
      </w:pBdr>
      <w:jc w:val="center"/>
      <w:rPr>
        <w:color w:val="003399"/>
      </w:rPr>
    </w:pPr>
    <w:r w:rsidRPr="00F2761C">
      <w:rPr>
        <w:color w:val="003399"/>
      </w:rPr>
      <w:tab/>
    </w:r>
    <w:r>
      <w:rPr>
        <w:b/>
        <w:color w:val="003399"/>
      </w:rPr>
      <w:t>Planner’s Guide</w:t>
    </w:r>
    <w:r w:rsidRPr="00F2761C">
      <w:rPr>
        <w:color w:val="003399"/>
      </w:rPr>
      <w:tab/>
    </w:r>
    <w:r w:rsidRPr="00F2761C">
      <w:rPr>
        <w:color w:val="003399"/>
      </w:rPr>
      <w:fldChar w:fldCharType="begin"/>
    </w:r>
    <w:r w:rsidRPr="00F2761C">
      <w:rPr>
        <w:color w:val="003399"/>
      </w:rPr>
      <w:instrText xml:space="preserve"> PAGE   \* MERGEFORMAT </w:instrText>
    </w:r>
    <w:r w:rsidRPr="00F2761C">
      <w:rPr>
        <w:color w:val="003399"/>
      </w:rPr>
      <w:fldChar w:fldCharType="separate"/>
    </w:r>
    <w:r w:rsidR="0069618E">
      <w:rPr>
        <w:noProof/>
        <w:color w:val="003399"/>
      </w:rPr>
      <w:t>3</w:t>
    </w:r>
    <w:r w:rsidRPr="00F2761C">
      <w:rPr>
        <w:noProof/>
        <w:color w:val="003399"/>
      </w:rPr>
      <w:fldChar w:fldCharType="end"/>
    </w:r>
  </w:p>
  <w:p w:rsidR="00022629" w:rsidRDefault="00022629" w:rsidP="007A3535">
    <w:pPr>
      <w:tabs>
        <w:tab w:val="left" w:pos="161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Default="00022629" w:rsidP="00843946">
    <w:pPr>
      <w:pStyle w:val="Footer"/>
      <w:tabs>
        <w:tab w:val="clear" w:pos="4680"/>
        <w:tab w:val="clear" w:pos="9360"/>
        <w:tab w:val="left" w:pos="1702"/>
      </w:tabs>
    </w:pPr>
    <w:r>
      <w:rPr>
        <w:noProof/>
      </w:rPr>
      <mc:AlternateContent>
        <mc:Choice Requires="wps">
          <w:drawing>
            <wp:anchor distT="0" distB="0" distL="114300" distR="114300" simplePos="0" relativeHeight="251671552" behindDoc="0" locked="0" layoutInCell="0" allowOverlap="1" wp14:anchorId="2BA2C67D" wp14:editId="1EA57B9C">
              <wp:simplePos x="0" y="0"/>
              <wp:positionH relativeFrom="page">
                <wp:posOffset>-3810</wp:posOffset>
              </wp:positionH>
              <wp:positionV relativeFrom="page">
                <wp:posOffset>9611995</wp:posOffset>
              </wp:positionV>
              <wp:extent cx="8229600" cy="457200"/>
              <wp:effectExtent l="0" t="0" r="19050" b="1905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457200"/>
                      </a:xfrm>
                      <a:prstGeom prst="rect">
                        <a:avLst/>
                      </a:prstGeom>
                      <a:solidFill>
                        <a:srgbClr val="003399"/>
                      </a:solidFill>
                      <a:ln w="9525">
                        <a:solidFill>
                          <a:srgbClr val="00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3B0C9EB" id="Rectangle 1" o:spid="_x0000_s1026" style="position:absolute;margin-left:-.3pt;margin-top:756.85pt;width:9in;height:3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" o:allowincell="f" fillcolor="#039" strokecolor="#039">
              <w10:wrap anchorx="page" anchory="page"/>
            </v:rect>
          </w:pict>
        </mc:Fallback>
      </mc:AlternateConten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Pr="00705517" w:rsidRDefault="00022629" w:rsidP="00705517">
    <w:pPr>
      <w:pStyle w:val="Footer"/>
      <w:pBdr>
        <w:top w:val="single" w:sz="4" w:space="1" w:color="003399"/>
      </w:pBdr>
      <w:jc w:val="center"/>
      <w:rPr>
        <w:color w:val="003399"/>
      </w:rPr>
    </w:pPr>
    <w:r>
      <w:rPr>
        <w:color w:val="003399"/>
      </w:rPr>
      <w:t xml:space="preserve">P </w:t>
    </w:r>
    <w:r w:rsidRPr="00F2761C">
      <w:rPr>
        <w:color w:val="003399"/>
      </w:rPr>
      <w:fldChar w:fldCharType="begin"/>
    </w:r>
    <w:r w:rsidRPr="00F2761C">
      <w:rPr>
        <w:color w:val="003399"/>
      </w:rPr>
      <w:instrText xml:space="preserve"> PAGE   \* MERGEFORMAT </w:instrText>
    </w:r>
    <w:r w:rsidRPr="00F2761C">
      <w:rPr>
        <w:color w:val="003399"/>
      </w:rPr>
      <w:fldChar w:fldCharType="separate"/>
    </w:r>
    <w:r w:rsidR="0069618E">
      <w:rPr>
        <w:noProof/>
        <w:color w:val="003399"/>
      </w:rPr>
      <w:t>2</w:t>
    </w:r>
    <w:r w:rsidRPr="00F2761C">
      <w:rPr>
        <w:noProof/>
        <w:color w:val="003399"/>
      </w:rPr>
      <w:fldChar w:fldCharType="end"/>
    </w:r>
    <w:r w:rsidRPr="00F2761C">
      <w:rPr>
        <w:color w:val="003399"/>
      </w:rPr>
      <w:tab/>
    </w:r>
    <w:r>
      <w:rPr>
        <w:b/>
        <w:color w:val="003399"/>
      </w:rPr>
      <w:t>Planner’s Guide</w:t>
    </w:r>
    <w:r w:rsidRPr="00F2761C">
      <w:rPr>
        <w:color w:val="003399"/>
      </w:rPr>
      <w:tab/>
    </w:r>
  </w:p>
  <w:p w:rsidR="00022629" w:rsidRDefault="0002262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Pr="00F2761C" w:rsidRDefault="00022629" w:rsidP="00F2761C">
    <w:pPr>
      <w:pStyle w:val="Footer"/>
      <w:pBdr>
        <w:top w:val="single" w:sz="4" w:space="1" w:color="003399"/>
      </w:pBdr>
      <w:jc w:val="center"/>
      <w:rPr>
        <w:color w:val="003399"/>
      </w:rPr>
    </w:pPr>
    <w:r w:rsidRPr="00F2761C">
      <w:rPr>
        <w:color w:val="003399"/>
      </w:rPr>
      <w:tab/>
    </w:r>
    <w:r>
      <w:rPr>
        <w:b/>
        <w:color w:val="003399"/>
      </w:rPr>
      <w:t>Planner’s Guide</w:t>
    </w:r>
    <w:r w:rsidRPr="00F2761C">
      <w:rPr>
        <w:color w:val="003399"/>
      </w:rPr>
      <w:tab/>
    </w:r>
    <w:r>
      <w:rPr>
        <w:color w:val="003399"/>
      </w:rPr>
      <w:t xml:space="preserve">P </w:t>
    </w:r>
    <w:r w:rsidRPr="00F2761C">
      <w:rPr>
        <w:color w:val="003399"/>
      </w:rPr>
      <w:fldChar w:fldCharType="begin"/>
    </w:r>
    <w:r w:rsidRPr="00F2761C">
      <w:rPr>
        <w:color w:val="003399"/>
      </w:rPr>
      <w:instrText xml:space="preserve"> PAGE   \* MERGEFORMAT </w:instrText>
    </w:r>
    <w:r w:rsidRPr="00F2761C">
      <w:rPr>
        <w:color w:val="003399"/>
      </w:rPr>
      <w:fldChar w:fldCharType="separate"/>
    </w:r>
    <w:r w:rsidR="0069618E">
      <w:rPr>
        <w:noProof/>
        <w:color w:val="003399"/>
      </w:rPr>
      <w:t>3</w:t>
    </w:r>
    <w:r w:rsidRPr="00F2761C">
      <w:rPr>
        <w:noProof/>
        <w:color w:val="003399"/>
      </w:rPr>
      <w:fldChar w:fldCharType="end"/>
    </w:r>
  </w:p>
  <w:p w:rsidR="00022629" w:rsidRDefault="00022629" w:rsidP="007A3535">
    <w:pPr>
      <w:tabs>
        <w:tab w:val="left" w:pos="1614"/>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Default="00022629" w:rsidP="00843946">
    <w:pPr>
      <w:pStyle w:val="Footer"/>
      <w:tabs>
        <w:tab w:val="clear" w:pos="4680"/>
        <w:tab w:val="clear" w:pos="9360"/>
        <w:tab w:val="left" w:pos="1702"/>
      </w:tabs>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Pr="00705517" w:rsidRDefault="00022629" w:rsidP="00705517">
    <w:pPr>
      <w:pStyle w:val="Footer"/>
      <w:pBdr>
        <w:top w:val="single" w:sz="4" w:space="1" w:color="003399"/>
      </w:pBdr>
      <w:jc w:val="center"/>
      <w:rPr>
        <w:color w:val="003399"/>
      </w:rPr>
    </w:pPr>
    <w:r w:rsidRPr="00573D09">
      <w:rPr>
        <w:color w:val="003399"/>
      </w:rPr>
      <w:t>P</w:t>
    </w:r>
    <w:r w:rsidRPr="00F2761C">
      <w:rPr>
        <w:color w:val="003399"/>
      </w:rPr>
      <w:fldChar w:fldCharType="begin"/>
    </w:r>
    <w:r w:rsidRPr="00F2761C">
      <w:rPr>
        <w:color w:val="003399"/>
      </w:rPr>
      <w:instrText xml:space="preserve"> PAGE   \* MERGEFORMAT </w:instrText>
    </w:r>
    <w:r w:rsidRPr="00F2761C">
      <w:rPr>
        <w:color w:val="003399"/>
      </w:rPr>
      <w:fldChar w:fldCharType="separate"/>
    </w:r>
    <w:r>
      <w:rPr>
        <w:noProof/>
        <w:color w:val="003399"/>
      </w:rPr>
      <w:t>4</w:t>
    </w:r>
    <w:r w:rsidRPr="00F2761C">
      <w:rPr>
        <w:noProof/>
        <w:color w:val="003399"/>
      </w:rPr>
      <w:fldChar w:fldCharType="end"/>
    </w:r>
    <w:r w:rsidRPr="00F2761C">
      <w:rPr>
        <w:color w:val="003399"/>
      </w:rPr>
      <w:tab/>
    </w:r>
    <w:r>
      <w:rPr>
        <w:b/>
        <w:color w:val="003399"/>
      </w:rPr>
      <w:t>Planner’s Guide — Project Plan</w:t>
    </w:r>
    <w:r w:rsidRPr="00F2761C">
      <w:rPr>
        <w:color w:val="003399"/>
      </w:rPr>
      <w:tab/>
    </w:r>
    <w:r w:rsidRPr="00F2761C">
      <w:rPr>
        <w:color w:val="003399"/>
      </w:rPr>
      <w:fldChar w:fldCharType="begin"/>
    </w:r>
    <w:r w:rsidRPr="00F2761C">
      <w:rPr>
        <w:color w:val="003399"/>
      </w:rPr>
      <w:instrText xml:space="preserve"> DATE  \@ "MMMM d, yyyy" </w:instrText>
    </w:r>
    <w:r w:rsidRPr="00F2761C">
      <w:rPr>
        <w:color w:val="003399"/>
      </w:rPr>
      <w:fldChar w:fldCharType="separate"/>
    </w:r>
    <w:r w:rsidR="0069618E">
      <w:rPr>
        <w:noProof/>
        <w:color w:val="003399"/>
      </w:rPr>
      <w:t>January 31, 2020</w:t>
    </w:r>
    <w:r w:rsidRPr="00F2761C">
      <w:rPr>
        <w:noProof/>
        <w:color w:val="003399"/>
      </w:rPr>
      <w:fldChar w:fldCharType="end"/>
    </w:r>
  </w:p>
  <w:p w:rsidR="00022629" w:rsidRDefault="0002262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Pr="00F2761C" w:rsidRDefault="00022629" w:rsidP="00F2761C">
    <w:pPr>
      <w:pStyle w:val="Footer"/>
      <w:pBdr>
        <w:top w:val="single" w:sz="4" w:space="1" w:color="003399"/>
      </w:pBdr>
      <w:jc w:val="center"/>
      <w:rPr>
        <w:color w:val="003399"/>
      </w:rPr>
    </w:pPr>
    <w:r w:rsidRPr="00F2761C">
      <w:rPr>
        <w:color w:val="003399"/>
      </w:rPr>
      <w:fldChar w:fldCharType="begin"/>
    </w:r>
    <w:r w:rsidRPr="00F2761C">
      <w:rPr>
        <w:color w:val="003399"/>
      </w:rPr>
      <w:instrText xml:space="preserve"> DATE  \@ "MMMM d, yyyy" </w:instrText>
    </w:r>
    <w:r w:rsidRPr="00F2761C">
      <w:rPr>
        <w:color w:val="003399"/>
      </w:rPr>
      <w:fldChar w:fldCharType="separate"/>
    </w:r>
    <w:r w:rsidR="0069618E">
      <w:rPr>
        <w:noProof/>
        <w:color w:val="003399"/>
      </w:rPr>
      <w:t>January 31, 2020</w:t>
    </w:r>
    <w:r w:rsidRPr="00F2761C">
      <w:rPr>
        <w:noProof/>
        <w:color w:val="003399"/>
      </w:rPr>
      <w:fldChar w:fldCharType="end"/>
    </w:r>
    <w:r w:rsidRPr="00F2761C">
      <w:rPr>
        <w:color w:val="003399"/>
      </w:rPr>
      <w:tab/>
    </w:r>
    <w:r>
      <w:rPr>
        <w:b/>
        <w:color w:val="003399"/>
      </w:rPr>
      <w:t>Planner’s</w:t>
    </w:r>
    <w:r w:rsidRPr="007A3535">
      <w:rPr>
        <w:b/>
        <w:color w:val="003399"/>
      </w:rPr>
      <w:t xml:space="preserve"> Guide —</w:t>
    </w:r>
    <w:r>
      <w:rPr>
        <w:color w:val="003399"/>
      </w:rPr>
      <w:t xml:space="preserve"> </w:t>
    </w:r>
    <w:r>
      <w:rPr>
        <w:b/>
        <w:color w:val="003399"/>
      </w:rPr>
      <w:t>Project Plan</w:t>
    </w:r>
    <w:r w:rsidRPr="00F2761C">
      <w:rPr>
        <w:color w:val="003399"/>
      </w:rPr>
      <w:tab/>
    </w:r>
    <w:r>
      <w:rPr>
        <w:color w:val="003399"/>
      </w:rPr>
      <w:t>P</w:t>
    </w:r>
    <w:r w:rsidRPr="00F2761C">
      <w:rPr>
        <w:color w:val="003399"/>
      </w:rPr>
      <w:fldChar w:fldCharType="begin"/>
    </w:r>
    <w:r w:rsidRPr="00F2761C">
      <w:rPr>
        <w:color w:val="003399"/>
      </w:rPr>
      <w:instrText xml:space="preserve"> PAGE   \* MERGEFORMAT </w:instrText>
    </w:r>
    <w:r w:rsidRPr="00F2761C">
      <w:rPr>
        <w:color w:val="003399"/>
      </w:rPr>
      <w:fldChar w:fldCharType="separate"/>
    </w:r>
    <w:r>
      <w:rPr>
        <w:noProof/>
        <w:color w:val="003399"/>
      </w:rPr>
      <w:t>5</w:t>
    </w:r>
    <w:r w:rsidRPr="00F2761C">
      <w:rPr>
        <w:noProof/>
        <w:color w:val="003399"/>
      </w:rPr>
      <w:fldChar w:fldCharType="end"/>
    </w:r>
  </w:p>
  <w:p w:rsidR="00022629" w:rsidRDefault="00022629" w:rsidP="007A3535">
    <w:pPr>
      <w:tabs>
        <w:tab w:val="left" w:pos="1614"/>
      </w:tabs>
    </w:pP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Default="00022629" w:rsidP="00843946">
    <w:pPr>
      <w:pStyle w:val="Footer"/>
      <w:tabs>
        <w:tab w:val="clear" w:pos="4680"/>
        <w:tab w:val="clear" w:pos="9360"/>
        <w:tab w:val="left" w:pos="17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78" w:rsidRDefault="00141278" w:rsidP="00232E56">
      <w:pPr>
        <w:spacing w:after="0"/>
      </w:pPr>
      <w:r>
        <w:separator/>
      </w:r>
    </w:p>
  </w:footnote>
  <w:footnote w:type="continuationSeparator" w:id="0">
    <w:p w:rsidR="00141278" w:rsidRDefault="00141278" w:rsidP="00232E56">
      <w:pPr>
        <w:spacing w:after="0"/>
      </w:pPr>
      <w:r>
        <w:continuationSeparator/>
      </w:r>
    </w:p>
  </w:footnote>
  <w:footnote w:id="1">
    <w:p w:rsidR="00022629" w:rsidRDefault="00022629">
      <w:pPr>
        <w:pStyle w:val="FootnoteText"/>
      </w:pPr>
      <w:r>
        <w:rPr>
          <w:rStyle w:val="FootnoteReference"/>
        </w:rPr>
        <w:footnoteRef/>
      </w:r>
      <w:r>
        <w:t xml:space="preserve"> For more information, refer to the </w:t>
      </w:r>
      <w:hyperlink r:id="rId1" w:history="1">
        <w:r w:rsidRPr="00F53B43">
          <w:rPr>
            <w:rStyle w:val="Hyperlink"/>
          </w:rPr>
          <w:t>DEM-100</w:t>
        </w:r>
      </w:hyperlink>
      <w:r>
        <w:t xml:space="preserve"> on the TDEM website.</w:t>
      </w:r>
    </w:p>
  </w:footnote>
  <w:footnote w:id="2">
    <w:p w:rsidR="00022629" w:rsidRDefault="00022629">
      <w:pPr>
        <w:pStyle w:val="FootnoteText"/>
      </w:pPr>
      <w:r>
        <w:rPr>
          <w:rStyle w:val="FootnoteReference"/>
        </w:rPr>
        <w:footnoteRef/>
      </w:r>
      <w:r>
        <w:t xml:space="preserve"> For more information, refer to the </w:t>
      </w:r>
      <w:hyperlink r:id="rId2" w:history="1">
        <w:r w:rsidRPr="00DE4A40">
          <w:rPr>
            <w:rStyle w:val="Hyperlink"/>
          </w:rPr>
          <w:t>Core Capability/Target Capability Crosswalk</w:t>
        </w:r>
      </w:hyperlink>
      <w:r>
        <w:t xml:space="preserve"> on the </w:t>
      </w:r>
      <w:r w:rsidRPr="00DE4A40">
        <w:t>FEMA website</w:t>
      </w:r>
      <w:r>
        <w:t>.</w:t>
      </w:r>
    </w:p>
  </w:footnote>
  <w:footnote w:id="3">
    <w:p w:rsidR="00022629" w:rsidRDefault="00022629">
      <w:pPr>
        <w:pStyle w:val="FootnoteText"/>
      </w:pPr>
      <w:r>
        <w:rPr>
          <w:rStyle w:val="FootnoteReference"/>
        </w:rPr>
        <w:footnoteRef/>
      </w:r>
      <w:r>
        <w:t xml:space="preserve"> For more information, refer to the </w:t>
      </w:r>
      <w:hyperlink r:id="rId3" w:history="1">
        <w:r w:rsidRPr="00DE4A40">
          <w:rPr>
            <w:rStyle w:val="Hyperlink"/>
          </w:rPr>
          <w:t>National Response Framework</w:t>
        </w:r>
      </w:hyperlink>
      <w:r>
        <w:t xml:space="preserve"> on the </w:t>
      </w:r>
      <w:r w:rsidRPr="00DE4A40">
        <w:t>FEMA website</w:t>
      </w:r>
      <w:r>
        <w:t>.</w:t>
      </w:r>
    </w:p>
  </w:footnote>
  <w:footnote w:id="4">
    <w:p w:rsidR="00022629" w:rsidRDefault="00022629">
      <w:pPr>
        <w:pStyle w:val="FootnoteText"/>
      </w:pPr>
      <w:r>
        <w:rPr>
          <w:rStyle w:val="FootnoteReference"/>
        </w:rPr>
        <w:footnoteRef/>
      </w:r>
      <w:r>
        <w:t xml:space="preserve"> For more information, refer to the local </w:t>
      </w:r>
      <w:hyperlink r:id="rId4" w:history="1">
        <w:r w:rsidRPr="00094320">
          <w:rPr>
            <w:rStyle w:val="Hyperlink"/>
          </w:rPr>
          <w:t>planning standards</w:t>
        </w:r>
      </w:hyperlink>
      <w:r>
        <w:t xml:space="preserve"> on the </w:t>
      </w:r>
      <w:r w:rsidRPr="00094320">
        <w:t>TDEM website</w:t>
      </w:r>
      <w:r>
        <w:t>.</w:t>
      </w:r>
    </w:p>
  </w:footnote>
  <w:footnote w:id="5">
    <w:p w:rsidR="00022629" w:rsidRPr="00DF38B4" w:rsidRDefault="00022629" w:rsidP="00C96FF4">
      <w:pPr>
        <w:pStyle w:val="FootnoteText"/>
      </w:pPr>
      <w:r>
        <w:rPr>
          <w:rStyle w:val="FootnoteReference"/>
        </w:rPr>
        <w:footnoteRef/>
      </w:r>
      <w:r>
        <w:t xml:space="preserve"> To be eligible for Department of Homeland Security grant funding, a</w:t>
      </w:r>
      <w:r w:rsidRPr="003165D2">
        <w:t>ll c</w:t>
      </w:r>
      <w:r>
        <w:t>ounties and incorporated cities—</w:t>
      </w:r>
      <w:r w:rsidRPr="003165D2">
        <w:t>in</w:t>
      </w:r>
      <w:r>
        <w:t>cluding all parties to an inter</w:t>
      </w:r>
      <w:r w:rsidRPr="003165D2">
        <w:t>jurisdictional plan</w:t>
      </w:r>
      <w:r>
        <w:t>—</w:t>
      </w:r>
      <w:r w:rsidRPr="003165D2">
        <w:t xml:space="preserve">must </w:t>
      </w:r>
      <w:r>
        <w:t xml:space="preserve">also </w:t>
      </w:r>
      <w:r w:rsidRPr="003165D2">
        <w:t xml:space="preserve">formally adopt </w:t>
      </w:r>
      <w:r>
        <w:t xml:space="preserve">National Incident Management System (NIMS) </w:t>
      </w:r>
      <w:r w:rsidRPr="003165D2">
        <w:t>principles and policies through court order or ordinance</w:t>
      </w:r>
      <w:r>
        <w:t xml:space="preserve">. </w:t>
      </w:r>
      <w:r w:rsidRPr="00F34CCB">
        <w:t>Copies of the NIMS adoption court order or ordinance must also be provided to TDEM.</w:t>
      </w:r>
    </w:p>
  </w:footnote>
  <w:footnote w:id="6">
    <w:p w:rsidR="00022629" w:rsidRPr="00A3776C" w:rsidRDefault="00022629" w:rsidP="00C96FF4">
      <w:pPr>
        <w:pStyle w:val="FootnoteText"/>
      </w:pPr>
      <w:r w:rsidRPr="00A3776C">
        <w:rPr>
          <w:rStyle w:val="FootnoteReference"/>
        </w:rPr>
        <w:footnoteRef/>
      </w:r>
      <w:r w:rsidRPr="00A3776C">
        <w:t xml:space="preserve"> Interjurisdictional programs are established by </w:t>
      </w:r>
      <w:r w:rsidRPr="00F34CCB">
        <w:t>joint resolution</w:t>
      </w:r>
      <w:r w:rsidRPr="00DF38B4">
        <w:t xml:space="preserve"> after the cities and/or counties concerned have established their own programs by </w:t>
      </w:r>
      <w:r w:rsidRPr="00F34CCB">
        <w:t>city ordinance</w:t>
      </w:r>
      <w:r w:rsidRPr="00DF38B4">
        <w:t xml:space="preserve"> or </w:t>
      </w:r>
      <w:r w:rsidRPr="00F34CCB">
        <w:t>commissioners’ court order</w:t>
      </w:r>
      <w:r w:rsidRPr="00DF38B4">
        <w:t>. Copies of c</w:t>
      </w:r>
      <w:r w:rsidRPr="00F34CCB">
        <w:t>ity ordinances, commissioners’ court orders and joint resolutions establishing emergency management programs</w:t>
      </w:r>
      <w:r w:rsidRPr="00A3776C">
        <w:t xml:space="preserve"> should be reviewed by a jurisdiction’s legal entities and must be provided to TDEM.</w:t>
      </w:r>
      <w:r>
        <w:t xml:space="preserve"> For blank forms, refer to the TDEM website.</w:t>
      </w:r>
    </w:p>
  </w:footnote>
  <w:footnote w:id="7">
    <w:p w:rsidR="00022629" w:rsidRPr="00A3776C" w:rsidRDefault="00022629" w:rsidP="00C96FF4">
      <w:pPr>
        <w:pStyle w:val="FootnoteText"/>
      </w:pPr>
      <w:r w:rsidRPr="00A3776C">
        <w:rPr>
          <w:rStyle w:val="FootnoteReference"/>
        </w:rPr>
        <w:footnoteRef/>
      </w:r>
      <w:r w:rsidRPr="00A3776C">
        <w:t xml:space="preserve"> An EMC for an interjurisdictional organization should be appointed by mutual agreement of the </w:t>
      </w:r>
      <w:r>
        <w:t>j</w:t>
      </w:r>
      <w:r w:rsidRPr="00A3776C">
        <w:t xml:space="preserve">udge(s) and the </w:t>
      </w:r>
      <w:r>
        <w:t>m</w:t>
      </w:r>
      <w:r w:rsidRPr="00A3776C">
        <w:t>ayor(s) concerned.</w:t>
      </w:r>
    </w:p>
  </w:footnote>
  <w:footnote w:id="8">
    <w:p w:rsidR="00022629" w:rsidRPr="00A3776C" w:rsidRDefault="00022629" w:rsidP="00C96FF4">
      <w:pPr>
        <w:pStyle w:val="FootnoteText"/>
      </w:pPr>
      <w:r w:rsidRPr="00A3776C">
        <w:rPr>
          <w:rStyle w:val="FootnoteReference"/>
        </w:rPr>
        <w:footnoteRef/>
      </w:r>
      <w:r w:rsidRPr="00A3776C">
        <w:t xml:space="preserve"> </w:t>
      </w:r>
      <w:r>
        <w:t>For a copy of the TDEM-147, refer to the TDEM website.</w:t>
      </w:r>
    </w:p>
  </w:footnote>
  <w:footnote w:id="9">
    <w:p w:rsidR="00022629" w:rsidRPr="00A3776C" w:rsidRDefault="00022629" w:rsidP="00C96FF4">
      <w:pPr>
        <w:pStyle w:val="FootnoteText"/>
      </w:pPr>
      <w:r w:rsidRPr="00A3776C">
        <w:rPr>
          <w:rStyle w:val="FootnoteReference"/>
        </w:rPr>
        <w:footnoteRef/>
      </w:r>
      <w:r w:rsidRPr="00A3776C">
        <w:t xml:space="preserve"> If the county EMC has been appointed to other jurisdictions within the county, the </w:t>
      </w:r>
      <w:r>
        <w:t>c</w:t>
      </w:r>
      <w:r w:rsidRPr="00A3776C">
        <w:t xml:space="preserve">ounty </w:t>
      </w:r>
      <w:r>
        <w:t>j</w:t>
      </w:r>
      <w:r w:rsidRPr="00A3776C">
        <w:t xml:space="preserve">udge and the participating </w:t>
      </w:r>
      <w:r>
        <w:t>c</w:t>
      </w:r>
      <w:r w:rsidRPr="00A3776C">
        <w:t xml:space="preserve">ity </w:t>
      </w:r>
      <w:r>
        <w:t>m</w:t>
      </w:r>
      <w:r w:rsidRPr="00A3776C">
        <w:t>ayors must all sign the same form.</w:t>
      </w:r>
    </w:p>
  </w:footnote>
  <w:footnote w:id="10">
    <w:p w:rsidR="00022629" w:rsidRPr="00A3776C" w:rsidRDefault="00022629" w:rsidP="00C96FF4">
      <w:pPr>
        <w:pStyle w:val="FootnoteText"/>
      </w:pPr>
      <w:r w:rsidRPr="00A3776C">
        <w:rPr>
          <w:rStyle w:val="FootnoteReference"/>
        </w:rPr>
        <w:footnoteRef/>
      </w:r>
      <w:r w:rsidRPr="00A3776C">
        <w:t xml:space="preserve"> After such declaration, they may issue orders or proclamations invoking specific emergency powers of those granted the </w:t>
      </w:r>
      <w:r>
        <w:t>g</w:t>
      </w:r>
      <w:r w:rsidRPr="00A3776C">
        <w:t>overnor in the Texas Disaster Act on an appropriate local scale to respond to and recover from the disaster.</w:t>
      </w:r>
    </w:p>
  </w:footnote>
  <w:footnote w:id="11">
    <w:p w:rsidR="00022629" w:rsidRPr="00A3776C" w:rsidRDefault="00022629" w:rsidP="00C96FF4">
      <w:pPr>
        <w:pStyle w:val="FootnoteText"/>
      </w:pPr>
      <w:r w:rsidRPr="00A3776C">
        <w:rPr>
          <w:rStyle w:val="FootnoteReference"/>
        </w:rPr>
        <w:footnoteRef/>
      </w:r>
      <w:r w:rsidRPr="00A3776C">
        <w:t xml:space="preserve"> Channels for requesting assistance during an emergency are depicted in</w:t>
      </w:r>
      <w:r>
        <w:t xml:space="preserve"> the diagram at the end of this appendix.</w:t>
      </w:r>
    </w:p>
  </w:footnote>
  <w:footnote w:id="12">
    <w:p w:rsidR="00022629" w:rsidRPr="00A3776C" w:rsidRDefault="00022629" w:rsidP="00C96FF4">
      <w:pPr>
        <w:pStyle w:val="FootnoteText"/>
      </w:pPr>
      <w:r w:rsidRPr="00A3776C">
        <w:rPr>
          <w:rStyle w:val="FootnoteReference"/>
        </w:rPr>
        <w:footnoteRef/>
      </w:r>
      <w:r w:rsidRPr="00A3776C">
        <w:t xml:space="preserve"> The </w:t>
      </w:r>
      <w:r>
        <w:t>c</w:t>
      </w:r>
      <w:r w:rsidRPr="00A3776C">
        <w:t xml:space="preserve">ouncils of </w:t>
      </w:r>
      <w:r>
        <w:t>g</w:t>
      </w:r>
      <w:r w:rsidRPr="00A3776C">
        <w:t>overnment (COG) are 24 regional agencies that provide assistance to jurisdictions in their region.</w:t>
      </w:r>
    </w:p>
  </w:footnote>
  <w:footnote w:id="13">
    <w:p w:rsidR="00022629" w:rsidRPr="00A3776C" w:rsidRDefault="00022629" w:rsidP="00C96FF4">
      <w:pPr>
        <w:pStyle w:val="FootnoteText"/>
      </w:pPr>
      <w:r w:rsidRPr="00A3776C">
        <w:rPr>
          <w:rStyle w:val="FootnoteReference"/>
        </w:rPr>
        <w:footnoteRef/>
      </w:r>
      <w:r w:rsidRPr="00A3776C">
        <w:t xml:space="preserve"> Texas is divided into disaster districts that share borders with the state’s planning regions (e.g., </w:t>
      </w:r>
      <w:r>
        <w:t>c</w:t>
      </w:r>
      <w:r w:rsidRPr="00A3776C">
        <w:t xml:space="preserve">ouncils of </w:t>
      </w:r>
      <w:r>
        <w:t>g</w:t>
      </w:r>
      <w:r w:rsidRPr="00A3776C">
        <w:t>overnment/</w:t>
      </w:r>
      <w:r>
        <w:t>r</w:t>
      </w:r>
      <w:r w:rsidRPr="00A3776C">
        <w:t xml:space="preserve">egional </w:t>
      </w:r>
      <w:r>
        <w:t>p</w:t>
      </w:r>
      <w:r w:rsidRPr="00A3776C">
        <w:t xml:space="preserve">lanning </w:t>
      </w:r>
      <w:r>
        <w:t>c</w:t>
      </w:r>
      <w:r w:rsidRPr="00A3776C">
        <w:t xml:space="preserve">ommissions). Each district has a </w:t>
      </w:r>
      <w:r>
        <w:t>d</w:t>
      </w:r>
      <w:r w:rsidRPr="00A3776C">
        <w:t xml:space="preserve">isaster </w:t>
      </w:r>
      <w:r>
        <w:t>d</w:t>
      </w:r>
      <w:r w:rsidRPr="00A3776C">
        <w:t xml:space="preserve">istrict </w:t>
      </w:r>
      <w:r>
        <w:t>c</w:t>
      </w:r>
      <w:r w:rsidRPr="00A3776C">
        <w:t xml:space="preserve">ommittee (DDC) chaired by a local Texas Highway Patrol </w:t>
      </w:r>
      <w:r>
        <w:t>d</w:t>
      </w:r>
      <w:r w:rsidRPr="00A3776C">
        <w:t xml:space="preserve">istrict </w:t>
      </w:r>
      <w:r>
        <w:t>c</w:t>
      </w:r>
      <w:r w:rsidRPr="00A3776C">
        <w:t xml:space="preserve">ommander. The DDC consists of local representatives from agencies that are members of the </w:t>
      </w:r>
      <w:r>
        <w:t>s</w:t>
      </w:r>
      <w:r w:rsidRPr="00A3776C">
        <w:t xml:space="preserve">tate </w:t>
      </w:r>
      <w:r>
        <w:t>e</w:t>
      </w:r>
      <w:r w:rsidRPr="00A3776C">
        <w:t xml:space="preserve">mergency </w:t>
      </w:r>
      <w:r>
        <w:t>m</w:t>
      </w:r>
      <w:r w:rsidRPr="00A3776C">
        <w:t xml:space="preserve">anagement </w:t>
      </w:r>
      <w:r>
        <w:t>c</w:t>
      </w:r>
      <w:r w:rsidRPr="00A3776C">
        <w:t>ouncil and who are familiar with agency resources in the area.</w:t>
      </w:r>
    </w:p>
  </w:footnote>
  <w:footnote w:id="14">
    <w:p w:rsidR="00022629" w:rsidRPr="00A3776C" w:rsidRDefault="00022629" w:rsidP="00C96FF4">
      <w:pPr>
        <w:pStyle w:val="FootnoteText"/>
      </w:pPr>
      <w:r w:rsidRPr="00A3776C">
        <w:rPr>
          <w:rStyle w:val="FootnoteReference"/>
        </w:rPr>
        <w:footnoteRef/>
      </w:r>
      <w:r>
        <w:t xml:space="preserve"> For a</w:t>
      </w:r>
      <w:r w:rsidRPr="00A3776C">
        <w:t xml:space="preserve"> map of the state’s disaster districts</w:t>
      </w:r>
      <w:r>
        <w:t>, refer to the current edition of the Texas Emergency Management Executive Guide available on the TDEM website</w:t>
      </w:r>
      <w:r w:rsidRPr="00A3776C">
        <w:t>.</w:t>
      </w:r>
    </w:p>
  </w:footnote>
  <w:footnote w:id="15">
    <w:p w:rsidR="00022629" w:rsidRPr="00A3776C" w:rsidRDefault="00022629" w:rsidP="00C96FF4">
      <w:pPr>
        <w:pStyle w:val="FootnoteText"/>
      </w:pPr>
      <w:r w:rsidRPr="00A3776C">
        <w:rPr>
          <w:rStyle w:val="FootnoteReference"/>
        </w:rPr>
        <w:footnoteRef/>
      </w:r>
      <w:r w:rsidRPr="00A3776C">
        <w:t xml:space="preserve"> </w:t>
      </w:r>
      <w:r>
        <w:t>These requests are made to the DDC c</w:t>
      </w:r>
      <w:r w:rsidRPr="00A3776C">
        <w:t>hair.</w:t>
      </w:r>
    </w:p>
  </w:footnote>
  <w:footnote w:id="16">
    <w:p w:rsidR="00022629" w:rsidRPr="00A3776C" w:rsidRDefault="00022629" w:rsidP="00C96FF4">
      <w:pPr>
        <w:pStyle w:val="FootnoteText"/>
      </w:pPr>
      <w:r w:rsidRPr="00A3776C">
        <w:rPr>
          <w:rStyle w:val="FootnoteReference"/>
        </w:rPr>
        <w:footnoteRef/>
      </w:r>
      <w:r w:rsidRPr="00A3776C">
        <w:t xml:space="preserve"> Additional grant programs are available for the improvement of emergency facilities and equipment, hazardous materials planning and training, and property protection mitigation for coastal jurisdictions.</w:t>
      </w:r>
    </w:p>
  </w:footnote>
  <w:footnote w:id="17">
    <w:p w:rsidR="00022629" w:rsidRPr="00A3776C" w:rsidRDefault="00022629" w:rsidP="00C96FF4">
      <w:pPr>
        <w:pStyle w:val="FootnoteText"/>
      </w:pPr>
      <w:r w:rsidRPr="00A3776C">
        <w:rPr>
          <w:rStyle w:val="FootnoteReference"/>
        </w:rPr>
        <w:footnoteRef/>
      </w:r>
      <w:r w:rsidRPr="00A3776C">
        <w:t xml:space="preserve"> SAA responsibilities include making all necessary grant applications for the state and making sub-grants as requested by the </w:t>
      </w:r>
      <w:r>
        <w:t>c</w:t>
      </w:r>
      <w:r w:rsidRPr="00A3776C">
        <w:t xml:space="preserve">ouncil of </w:t>
      </w:r>
      <w:r>
        <w:t>g</w:t>
      </w:r>
      <w:r w:rsidRPr="00A3776C">
        <w:t xml:space="preserve">overnments and the </w:t>
      </w:r>
      <w:r>
        <w:t>s</w:t>
      </w:r>
      <w:r w:rsidRPr="00A3776C">
        <w:t xml:space="preserve">tate </w:t>
      </w:r>
      <w:r>
        <w:t>d</w:t>
      </w:r>
      <w:r w:rsidRPr="00A3776C">
        <w:t xml:space="preserve">irector of </w:t>
      </w:r>
      <w:r>
        <w:t>h</w:t>
      </w:r>
      <w:r w:rsidRPr="00A3776C">
        <w:t xml:space="preserve">omeland </w:t>
      </w:r>
      <w:r>
        <w:t>s</w:t>
      </w:r>
      <w:r w:rsidRPr="00A3776C">
        <w:t>ecurity.</w:t>
      </w:r>
    </w:p>
  </w:footnote>
  <w:footnote w:id="18">
    <w:p w:rsidR="00022629" w:rsidRPr="00A3776C" w:rsidRDefault="00022629" w:rsidP="00C96FF4">
      <w:pPr>
        <w:pStyle w:val="FootnoteText"/>
      </w:pPr>
      <w:r w:rsidRPr="00A3776C">
        <w:rPr>
          <w:rStyle w:val="FootnoteReference"/>
        </w:rPr>
        <w:footnoteRef/>
      </w:r>
      <w:r w:rsidRPr="00A3776C">
        <w:t xml:space="preserve"> </w:t>
      </w:r>
      <w:r>
        <w:t>DCs</w:t>
      </w:r>
      <w:r w:rsidRPr="00A3776C">
        <w:t xml:space="preserve"> are vital points of contact for local governments.</w:t>
      </w:r>
    </w:p>
  </w:footnote>
  <w:footnote w:id="19">
    <w:p w:rsidR="00022629" w:rsidRPr="00A3776C" w:rsidRDefault="00022629" w:rsidP="00C96FF4">
      <w:pPr>
        <w:pStyle w:val="FootnoteText"/>
      </w:pPr>
      <w:r w:rsidRPr="00A3776C">
        <w:rPr>
          <w:rStyle w:val="FootnoteReference"/>
        </w:rPr>
        <w:footnoteRef/>
      </w:r>
      <w:r w:rsidRPr="00A3776C">
        <w:t xml:space="preserve"> Established by the governor pursuant to provisions of the Texas Disaster Act, the </w:t>
      </w:r>
      <w:r>
        <w:t>e</w:t>
      </w:r>
      <w:r w:rsidRPr="00A3776C">
        <w:t xml:space="preserve">mergency </w:t>
      </w:r>
      <w:r>
        <w:t>m</w:t>
      </w:r>
      <w:r w:rsidRPr="00A3776C">
        <w:t xml:space="preserve">anagement </w:t>
      </w:r>
      <w:r>
        <w:t>c</w:t>
      </w:r>
      <w:r w:rsidRPr="00A3776C">
        <w:t xml:space="preserve">ouncil consists of representatives from 30 state agencies and two volunteer groups who advise and assist in all matters relating to </w:t>
      </w:r>
      <w:r>
        <w:t>disaster preparedness, response</w:t>
      </w:r>
      <w:r w:rsidRPr="00A3776C">
        <w:t xml:space="preserve"> and recovery.</w:t>
      </w:r>
    </w:p>
  </w:footnote>
  <w:footnote w:id="20">
    <w:p w:rsidR="00022629" w:rsidRPr="00A3776C" w:rsidRDefault="00022629" w:rsidP="00C96FF4">
      <w:pPr>
        <w:pStyle w:val="FootnoteText"/>
      </w:pPr>
      <w:r w:rsidRPr="00A3776C">
        <w:rPr>
          <w:rStyle w:val="FootnoteReference"/>
        </w:rPr>
        <w:footnoteRef/>
      </w:r>
      <w:r w:rsidRPr="00A3776C">
        <w:t xml:space="preserve"> The regional office for FEMA Region VI, which includes Texas, is located in Denton, Texas.</w:t>
      </w:r>
    </w:p>
  </w:footnote>
  <w:footnote w:id="21">
    <w:p w:rsidR="00022629" w:rsidRDefault="00022629" w:rsidP="00147F65">
      <w:pPr>
        <w:pStyle w:val="FootnoteText"/>
      </w:pPr>
      <w:r>
        <w:rPr>
          <w:rStyle w:val="FootnoteReference"/>
        </w:rPr>
        <w:footnoteRef/>
      </w:r>
      <w:r>
        <w:t xml:space="preserve"> </w:t>
      </w:r>
      <w:r>
        <w:rPr>
          <w:sz w:val="16"/>
          <w:szCs w:val="16"/>
        </w:rPr>
        <w:t>For more</w:t>
      </w:r>
      <w:r w:rsidRPr="005A727A">
        <w:rPr>
          <w:sz w:val="16"/>
          <w:szCs w:val="16"/>
        </w:rPr>
        <w:t xml:space="preserve"> information</w:t>
      </w:r>
      <w:r>
        <w:rPr>
          <w:sz w:val="16"/>
          <w:szCs w:val="16"/>
        </w:rPr>
        <w:t xml:space="preserve">, refer to the </w:t>
      </w:r>
      <w:hyperlink r:id="rId5" w:history="1">
        <w:r w:rsidRPr="00FE1E0F">
          <w:rPr>
            <w:rStyle w:val="Hyperlink"/>
            <w:sz w:val="16"/>
            <w:szCs w:val="16"/>
          </w:rPr>
          <w:t>ICS Resources</w:t>
        </w:r>
      </w:hyperlink>
      <w:r>
        <w:rPr>
          <w:sz w:val="16"/>
          <w:szCs w:val="16"/>
        </w:rPr>
        <w:t xml:space="preserve"> on the FEMA website.</w:t>
      </w:r>
    </w:p>
  </w:footnote>
  <w:footnote w:id="22">
    <w:p w:rsidR="00022629" w:rsidRDefault="00022629" w:rsidP="00147F65">
      <w:pPr>
        <w:pStyle w:val="FootnoteText"/>
      </w:pPr>
      <w:r>
        <w:rPr>
          <w:rStyle w:val="FootnoteReference"/>
        </w:rPr>
        <w:footnoteRef/>
      </w:r>
      <w:r w:rsidRPr="00FD72B3">
        <w:rPr>
          <w:sz w:val="16"/>
          <w:szCs w:val="16"/>
        </w:rPr>
        <w:t xml:space="preserve"> Animal Welfare Publications and Reports. United States Department of Agriculture, Animal and Plant Health Inspection Service. http://www.aphis.usda.gov/animal_welfare/publications_and_reports.shtml.</w:t>
      </w:r>
    </w:p>
  </w:footnote>
  <w:footnote w:id="23">
    <w:p w:rsidR="00022629" w:rsidRPr="00CB177C" w:rsidRDefault="00022629" w:rsidP="00597492">
      <w:pPr>
        <w:pStyle w:val="FootnoteText"/>
        <w:rPr>
          <w:sz w:val="16"/>
          <w:szCs w:val="16"/>
        </w:rPr>
      </w:pPr>
      <w:r w:rsidRPr="00CB177C">
        <w:rPr>
          <w:rStyle w:val="FootnoteReference"/>
          <w:sz w:val="16"/>
          <w:szCs w:val="16"/>
        </w:rPr>
        <w:footnoteRef/>
      </w:r>
      <w:r w:rsidRPr="00CB177C">
        <w:rPr>
          <w:sz w:val="16"/>
          <w:szCs w:val="16"/>
        </w:rPr>
        <w:t xml:space="preserve"> This information could be maintained under a separate tab or as part of a comprehensive resource manual.</w:t>
      </w:r>
    </w:p>
  </w:footnote>
  <w:footnote w:id="24">
    <w:p w:rsidR="00022629" w:rsidRDefault="00022629" w:rsidP="0061198A">
      <w:pPr>
        <w:pStyle w:val="FootnoteText"/>
      </w:pPr>
      <w:r>
        <w:rPr>
          <w:rStyle w:val="FootnoteReference"/>
        </w:rPr>
        <w:footnoteRef/>
      </w:r>
      <w:r>
        <w:t xml:space="preserve"> See relevant documents on the </w:t>
      </w:r>
      <w:hyperlink r:id="rId6" w:history="1">
        <w:r w:rsidRPr="0086642F">
          <w:rPr>
            <w:rStyle w:val="Hyperlink"/>
          </w:rPr>
          <w:t>TDEM website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Default="00022629">
    <w:pPr>
      <w:pStyle w:val="Header"/>
    </w:pPr>
    <w:r>
      <w:rPr>
        <w:noProof/>
      </w:rPr>
      <mc:AlternateContent>
        <mc:Choice Requires="wps">
          <w:drawing>
            <wp:anchor distT="0" distB="0" distL="114300" distR="114300" simplePos="0" relativeHeight="251670528" behindDoc="0" locked="0" layoutInCell="0" allowOverlap="1" wp14:anchorId="1D2440B0" wp14:editId="12D25F68">
              <wp:simplePos x="0" y="0"/>
              <wp:positionH relativeFrom="page">
                <wp:posOffset>-3810</wp:posOffset>
              </wp:positionH>
              <wp:positionV relativeFrom="page">
                <wp:posOffset>-2540</wp:posOffset>
              </wp:positionV>
              <wp:extent cx="8229600" cy="457200"/>
              <wp:effectExtent l="0" t="0" r="19050" b="1905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457200"/>
                      </a:xfrm>
                      <a:prstGeom prst="rect">
                        <a:avLst/>
                      </a:prstGeom>
                      <a:solidFill>
                        <a:srgbClr val="003399"/>
                      </a:solidFill>
                      <a:ln w="9525">
                        <a:solidFill>
                          <a:srgbClr val="00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1726DAB" id="Rectangle 1" o:spid="_x0000_s1026" style="position:absolute;margin-left:-.3pt;margin-top:-.2pt;width:9in;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" o:allowincell="f" fillcolor="#039" strokecolor="#039">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Default="00022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Default="00022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Default="000226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Default="000226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Default="000226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Default="000226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Default="000226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Default="000226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29" w:rsidRDefault="00022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5BC"/>
    <w:multiLevelType w:val="hybridMultilevel"/>
    <w:tmpl w:val="1E367B5A"/>
    <w:lvl w:ilvl="0" w:tplc="4122333E">
      <w:start w:val="418"/>
      <w:numFmt w:val="bullet"/>
      <w:lvlText w:val="-"/>
      <w:lvlJc w:val="left"/>
      <w:pPr>
        <w:ind w:left="360" w:hanging="360"/>
      </w:pPr>
      <w:rPr>
        <w:rFonts w:ascii="Helvetica" w:eastAsia="Calibri"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E3465"/>
    <w:multiLevelType w:val="hybridMultilevel"/>
    <w:tmpl w:val="6C20A012"/>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80045"/>
    <w:multiLevelType w:val="hybridMultilevel"/>
    <w:tmpl w:val="0DF0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248F6"/>
    <w:multiLevelType w:val="multilevel"/>
    <w:tmpl w:val="06589CEC"/>
    <w:lvl w:ilvl="0">
      <w:start w:val="1"/>
      <w:numFmt w:val="bullet"/>
      <w:pStyle w:val="xB1"/>
      <w:lvlText w:val=""/>
      <w:lvlJc w:val="left"/>
      <w:pPr>
        <w:ind w:left="144" w:hanging="360"/>
      </w:pPr>
      <w:rPr>
        <w:rFonts w:ascii="Wingdings" w:hAnsi="Wingdings" w:hint="default"/>
        <w:color w:val="003399"/>
      </w:rPr>
    </w:lvl>
    <w:lvl w:ilvl="1">
      <w:start w:val="1"/>
      <w:numFmt w:val="bullet"/>
      <w:lvlText w:val=""/>
      <w:lvlJc w:val="left"/>
      <w:pPr>
        <w:ind w:left="216" w:hanging="216"/>
      </w:pPr>
      <w:rPr>
        <w:rFonts w:ascii="Wingdings" w:hAnsi="Wingdings" w:hint="default"/>
        <w:color w:val="009FC2"/>
      </w:rPr>
    </w:lvl>
    <w:lvl w:ilvl="2">
      <w:start w:val="1"/>
      <w:numFmt w:val="bullet"/>
      <w:lvlText w:val=""/>
      <w:lvlJc w:val="left"/>
      <w:pPr>
        <w:ind w:left="0" w:hanging="216"/>
      </w:pPr>
      <w:rPr>
        <w:rFonts w:ascii="Wingdings" w:hAnsi="Wingdings" w:hint="default"/>
        <w:color w:val="009FC2"/>
      </w:rPr>
    </w:lvl>
    <w:lvl w:ilvl="3">
      <w:start w:val="1"/>
      <w:numFmt w:val="bullet"/>
      <w:lvlText w:val=""/>
      <w:lvlJc w:val="left"/>
      <w:pPr>
        <w:ind w:left="540" w:hanging="432"/>
      </w:pPr>
      <w:rPr>
        <w:rFonts w:ascii="Symbol" w:hAnsi="Symbol" w:hint="default"/>
      </w:rPr>
    </w:lvl>
    <w:lvl w:ilvl="4">
      <w:start w:val="1"/>
      <w:numFmt w:val="bullet"/>
      <w:lvlText w:val="o"/>
      <w:lvlJc w:val="left"/>
      <w:pPr>
        <w:ind w:left="648" w:hanging="432"/>
      </w:pPr>
      <w:rPr>
        <w:rFonts w:ascii="Courier New" w:hAnsi="Courier New" w:cs="Courier New" w:hint="default"/>
      </w:rPr>
    </w:lvl>
    <w:lvl w:ilvl="5">
      <w:start w:val="1"/>
      <w:numFmt w:val="bullet"/>
      <w:lvlText w:val=""/>
      <w:lvlJc w:val="left"/>
      <w:pPr>
        <w:ind w:left="756" w:hanging="432"/>
      </w:pPr>
      <w:rPr>
        <w:rFonts w:ascii="Wingdings" w:hAnsi="Wingdings" w:hint="default"/>
      </w:rPr>
    </w:lvl>
    <w:lvl w:ilvl="6">
      <w:start w:val="1"/>
      <w:numFmt w:val="bullet"/>
      <w:lvlText w:val=""/>
      <w:lvlJc w:val="left"/>
      <w:pPr>
        <w:ind w:left="864" w:hanging="432"/>
      </w:pPr>
      <w:rPr>
        <w:rFonts w:ascii="Symbol" w:hAnsi="Symbol" w:hint="default"/>
      </w:rPr>
    </w:lvl>
    <w:lvl w:ilvl="7">
      <w:start w:val="1"/>
      <w:numFmt w:val="bullet"/>
      <w:lvlText w:val="o"/>
      <w:lvlJc w:val="left"/>
      <w:pPr>
        <w:ind w:left="972" w:hanging="432"/>
      </w:pPr>
      <w:rPr>
        <w:rFonts w:ascii="Courier New" w:hAnsi="Courier New" w:cs="Courier New" w:hint="default"/>
      </w:rPr>
    </w:lvl>
    <w:lvl w:ilvl="8">
      <w:start w:val="1"/>
      <w:numFmt w:val="bullet"/>
      <w:lvlText w:val=""/>
      <w:lvlJc w:val="left"/>
      <w:pPr>
        <w:ind w:left="1080" w:hanging="432"/>
      </w:pPr>
      <w:rPr>
        <w:rFonts w:ascii="Wingdings" w:hAnsi="Wingdings" w:hint="default"/>
      </w:rPr>
    </w:lvl>
  </w:abstractNum>
  <w:abstractNum w:abstractNumId="4" w15:restartNumberingAfterBreak="0">
    <w:nsid w:val="14D844FE"/>
    <w:multiLevelType w:val="hybridMultilevel"/>
    <w:tmpl w:val="BC242D2E"/>
    <w:lvl w:ilvl="0" w:tplc="142C3A00">
      <w:start w:val="1"/>
      <w:numFmt w:val="bullet"/>
      <w:lvlText w:val=""/>
      <w:lvlJc w:val="left"/>
      <w:pPr>
        <w:ind w:left="720" w:hanging="360"/>
      </w:pPr>
      <w:rPr>
        <w:rFonts w:ascii="Wingdings" w:hAnsi="Wingdings" w:hint="default"/>
        <w:color w:val="009F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84D3F"/>
    <w:multiLevelType w:val="hybridMultilevel"/>
    <w:tmpl w:val="432EA20C"/>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71C18"/>
    <w:multiLevelType w:val="hybridMultilevel"/>
    <w:tmpl w:val="DEF87A48"/>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F0780"/>
    <w:multiLevelType w:val="hybridMultilevel"/>
    <w:tmpl w:val="B256423E"/>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709A9"/>
    <w:multiLevelType w:val="hybridMultilevel"/>
    <w:tmpl w:val="1A8023D0"/>
    <w:lvl w:ilvl="0" w:tplc="5D2A6BBE">
      <w:start w:val="1"/>
      <w:numFmt w:val="lowerLetter"/>
      <w:pStyle w:val="xB2-"/>
      <w:lvlText w:val="%1."/>
      <w:lvlJc w:val="left"/>
      <w:pPr>
        <w:ind w:left="475" w:hanging="360"/>
      </w:pPr>
      <w:rPr>
        <w:rFonts w:hint="default"/>
        <w:b w:val="0"/>
        <w:i w:val="0"/>
        <w:color w:val="00339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114D3"/>
    <w:multiLevelType w:val="hybridMultilevel"/>
    <w:tmpl w:val="2146D392"/>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636D7"/>
    <w:multiLevelType w:val="hybridMultilevel"/>
    <w:tmpl w:val="268AE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1D61FE"/>
    <w:multiLevelType w:val="hybridMultilevel"/>
    <w:tmpl w:val="6090FDBE"/>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54C8E"/>
    <w:multiLevelType w:val="hybridMultilevel"/>
    <w:tmpl w:val="2E921E4E"/>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325D630B"/>
    <w:multiLevelType w:val="hybridMultilevel"/>
    <w:tmpl w:val="E5104E04"/>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353EC"/>
    <w:multiLevelType w:val="hybridMultilevel"/>
    <w:tmpl w:val="8F621810"/>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C7EC0"/>
    <w:multiLevelType w:val="hybridMultilevel"/>
    <w:tmpl w:val="A3BC0FC2"/>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8786A"/>
    <w:multiLevelType w:val="hybridMultilevel"/>
    <w:tmpl w:val="4A028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60ACE"/>
    <w:multiLevelType w:val="hybridMultilevel"/>
    <w:tmpl w:val="5148B770"/>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51BC0"/>
    <w:multiLevelType w:val="hybridMultilevel"/>
    <w:tmpl w:val="B0DC9324"/>
    <w:lvl w:ilvl="0" w:tplc="6BD431B6">
      <w:start w:val="1"/>
      <w:numFmt w:val="bullet"/>
      <w:pStyle w:val="xB2TBL"/>
      <w:lvlText w:val=""/>
      <w:lvlJc w:val="left"/>
      <w:pPr>
        <w:ind w:left="936" w:hanging="360"/>
      </w:pPr>
      <w:rPr>
        <w:rFonts w:ascii="Wingdings" w:hAnsi="Wingdings" w:hint="default"/>
        <w:color w:val="003399"/>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437929E8"/>
    <w:multiLevelType w:val="hybridMultilevel"/>
    <w:tmpl w:val="BCEAF396"/>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110D7"/>
    <w:multiLevelType w:val="hybridMultilevel"/>
    <w:tmpl w:val="62DCEE5E"/>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412AC"/>
    <w:multiLevelType w:val="hybridMultilevel"/>
    <w:tmpl w:val="7E923C5A"/>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2178B"/>
    <w:multiLevelType w:val="hybridMultilevel"/>
    <w:tmpl w:val="E6BA17F8"/>
    <w:lvl w:ilvl="0" w:tplc="2618CF9A">
      <w:start w:val="1"/>
      <w:numFmt w:val="decimal"/>
      <w:pStyle w:val="xB10"/>
      <w:lvlText w:val="%1."/>
      <w:lvlJc w:val="right"/>
      <w:pPr>
        <w:ind w:left="245" w:hanging="360"/>
      </w:pPr>
      <w:rPr>
        <w:rFonts w:hint="default"/>
        <w:b/>
        <w:i w:val="0"/>
        <w:color w:val="003399"/>
        <w:sz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4C965849"/>
    <w:multiLevelType w:val="hybridMultilevel"/>
    <w:tmpl w:val="2BE2E098"/>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B2C26"/>
    <w:multiLevelType w:val="multilevel"/>
    <w:tmpl w:val="F6385E3A"/>
    <w:lvl w:ilvl="0">
      <w:start w:val="1"/>
      <w:numFmt w:val="bullet"/>
      <w:lvlText w:val=""/>
      <w:lvlJc w:val="left"/>
      <w:pPr>
        <w:ind w:left="720" w:hanging="360"/>
      </w:pPr>
      <w:rPr>
        <w:rFonts w:ascii="Wingdings" w:hAnsi="Wingdings" w:hint="default"/>
        <w:color w:val="009FC2"/>
      </w:rPr>
    </w:lvl>
    <w:lvl w:ilvl="1">
      <w:start w:val="1"/>
      <w:numFmt w:val="bullet"/>
      <w:lvlText w:val=""/>
      <w:lvlJc w:val="left"/>
      <w:pPr>
        <w:ind w:left="1440" w:hanging="360"/>
      </w:pPr>
      <w:rPr>
        <w:rFonts w:ascii="Wingdings" w:hAnsi="Wingdings" w:hint="default"/>
        <w:color w:val="009FC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330F1B"/>
    <w:multiLevelType w:val="hybridMultilevel"/>
    <w:tmpl w:val="4502BBE8"/>
    <w:lvl w:ilvl="0" w:tplc="D1CE6568">
      <w:start w:val="1"/>
      <w:numFmt w:val="bullet"/>
      <w:pStyle w:val="xB1TBL"/>
      <w:lvlText w:val=""/>
      <w:lvlJc w:val="left"/>
      <w:pPr>
        <w:ind w:left="720" w:hanging="360"/>
      </w:pPr>
      <w:rPr>
        <w:rFonts w:ascii="Wingdings" w:hAnsi="Wingdings"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54E06"/>
    <w:multiLevelType w:val="hybridMultilevel"/>
    <w:tmpl w:val="FC32C934"/>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408A8"/>
    <w:multiLevelType w:val="hybridMultilevel"/>
    <w:tmpl w:val="7818BFF6"/>
    <w:lvl w:ilvl="0" w:tplc="E7DA34EC">
      <w:start w:val="1"/>
      <w:numFmt w:val="decimal"/>
      <w:pStyle w:val="xB1-LL"/>
      <w:lvlText w:val="%1."/>
      <w:lvlJc w:val="right"/>
      <w:pPr>
        <w:ind w:left="504" w:hanging="360"/>
      </w:pPr>
      <w:rPr>
        <w:rFonts w:hint="default"/>
        <w:b/>
        <w:i w:val="0"/>
        <w:sz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5F492D1D"/>
    <w:multiLevelType w:val="hybridMultilevel"/>
    <w:tmpl w:val="71984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F2171"/>
    <w:multiLevelType w:val="hybridMultilevel"/>
    <w:tmpl w:val="3AA415CA"/>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B1E99"/>
    <w:multiLevelType w:val="hybridMultilevel"/>
    <w:tmpl w:val="654C703A"/>
    <w:lvl w:ilvl="0" w:tplc="142C3A00">
      <w:start w:val="1"/>
      <w:numFmt w:val="bullet"/>
      <w:lvlText w:val=""/>
      <w:lvlJc w:val="left"/>
      <w:pPr>
        <w:ind w:left="720" w:hanging="360"/>
      </w:pPr>
      <w:rPr>
        <w:rFonts w:ascii="Wingdings" w:hAnsi="Wingdings" w:hint="default"/>
        <w:color w:val="009FC2"/>
      </w:rPr>
    </w:lvl>
    <w:lvl w:ilvl="1" w:tplc="89C0EFF4">
      <w:start w:val="1"/>
      <w:numFmt w:val="bullet"/>
      <w:lvlText w:val=""/>
      <w:lvlJc w:val="left"/>
      <w:pPr>
        <w:ind w:left="1440" w:hanging="360"/>
      </w:pPr>
      <w:rPr>
        <w:rFonts w:ascii="Wingdings" w:hAnsi="Wingdings" w:hint="default"/>
        <w:color w:val="009FC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13721"/>
    <w:multiLevelType w:val="hybridMultilevel"/>
    <w:tmpl w:val="4C06E056"/>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74A1C"/>
    <w:multiLevelType w:val="hybridMultilevel"/>
    <w:tmpl w:val="96444908"/>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96376"/>
    <w:multiLevelType w:val="hybridMultilevel"/>
    <w:tmpl w:val="EDBE20BA"/>
    <w:lvl w:ilvl="0" w:tplc="4EEC327A">
      <w:start w:val="1"/>
      <w:numFmt w:val="bullet"/>
      <w:pStyle w:val="xB1S"/>
      <w:lvlText w:val=""/>
      <w:lvlJc w:val="left"/>
      <w:pPr>
        <w:ind w:left="504" w:hanging="360"/>
      </w:pPr>
      <w:rPr>
        <w:rFonts w:ascii="Wingdings" w:hAnsi="Wingdings" w:hint="default"/>
        <w:color w:val="003399"/>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4" w15:restartNumberingAfterBreak="0">
    <w:nsid w:val="674E6E08"/>
    <w:multiLevelType w:val="hybridMultilevel"/>
    <w:tmpl w:val="EF0A0E32"/>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10266"/>
    <w:multiLevelType w:val="hybridMultilevel"/>
    <w:tmpl w:val="BDC6FA74"/>
    <w:lvl w:ilvl="0" w:tplc="DF7E7750">
      <w:start w:val="1"/>
      <w:numFmt w:val="bullet"/>
      <w:pStyle w:val="xB1-LL0"/>
      <w:lvlText w:val=""/>
      <w:lvlJc w:val="left"/>
      <w:pPr>
        <w:ind w:left="144" w:hanging="360"/>
      </w:pPr>
      <w:rPr>
        <w:rFonts w:ascii="Wingdings" w:hAnsi="Wingdings" w:hint="default"/>
        <w:color w:val="003399"/>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6" w15:restartNumberingAfterBreak="0">
    <w:nsid w:val="6BAB519F"/>
    <w:multiLevelType w:val="hybridMultilevel"/>
    <w:tmpl w:val="977AD066"/>
    <w:lvl w:ilvl="0" w:tplc="142C3A00">
      <w:start w:val="1"/>
      <w:numFmt w:val="bullet"/>
      <w:lvlText w:val=""/>
      <w:lvlJc w:val="left"/>
      <w:pPr>
        <w:ind w:left="720" w:hanging="360"/>
      </w:pPr>
      <w:rPr>
        <w:rFonts w:ascii="Wingdings" w:hAnsi="Wingdings" w:hint="default"/>
        <w:color w:val="009FC2"/>
      </w:rPr>
    </w:lvl>
    <w:lvl w:ilvl="1" w:tplc="64323988">
      <w:start w:val="1"/>
      <w:numFmt w:val="bullet"/>
      <w:pStyle w:val="SquareBullet-Level2"/>
      <w:lvlText w:val=""/>
      <w:lvlJc w:val="left"/>
      <w:pPr>
        <w:ind w:left="1440" w:hanging="360"/>
      </w:pPr>
      <w:rPr>
        <w:rFonts w:ascii="Wingdings" w:hAnsi="Wingdings" w:hint="default"/>
        <w:color w:val="009FC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B40C7"/>
    <w:multiLevelType w:val="hybridMultilevel"/>
    <w:tmpl w:val="97DE9392"/>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F5322B"/>
    <w:multiLevelType w:val="hybridMultilevel"/>
    <w:tmpl w:val="D72EBE62"/>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A7907"/>
    <w:multiLevelType w:val="hybridMultilevel"/>
    <w:tmpl w:val="596AD028"/>
    <w:lvl w:ilvl="0" w:tplc="11346292">
      <w:start w:val="1"/>
      <w:numFmt w:val="bullet"/>
      <w:pStyle w:val="xB2"/>
      <w:lvlText w:val=""/>
      <w:lvlJc w:val="left"/>
      <w:pPr>
        <w:ind w:left="360" w:hanging="360"/>
      </w:pPr>
      <w:rPr>
        <w:rFonts w:ascii="Wingdings" w:hAnsi="Wingdings"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F0F7A"/>
    <w:multiLevelType w:val="hybridMultilevel"/>
    <w:tmpl w:val="6090FDBE"/>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63AA8"/>
    <w:multiLevelType w:val="hybridMultilevel"/>
    <w:tmpl w:val="0D0E1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D5F00"/>
    <w:multiLevelType w:val="hybridMultilevel"/>
    <w:tmpl w:val="A77A6118"/>
    <w:lvl w:ilvl="0" w:tplc="8146E2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B2059"/>
    <w:multiLevelType w:val="hybridMultilevel"/>
    <w:tmpl w:val="3DE83ECC"/>
    <w:lvl w:ilvl="0" w:tplc="0A28250E">
      <w:start w:val="1"/>
      <w:numFmt w:val="bullet"/>
      <w:pStyle w:val="xB1TBL-FL"/>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36"/>
  </w:num>
  <w:num w:numId="4">
    <w:abstractNumId w:val="24"/>
  </w:num>
  <w:num w:numId="5">
    <w:abstractNumId w:val="3"/>
  </w:num>
  <w:num w:numId="6">
    <w:abstractNumId w:val="35"/>
  </w:num>
  <w:num w:numId="7">
    <w:abstractNumId w:val="43"/>
  </w:num>
  <w:num w:numId="8">
    <w:abstractNumId w:val="39"/>
  </w:num>
  <w:num w:numId="9">
    <w:abstractNumId w:val="33"/>
  </w:num>
  <w:num w:numId="10">
    <w:abstractNumId w:val="22"/>
  </w:num>
  <w:num w:numId="11">
    <w:abstractNumId w:val="8"/>
  </w:num>
  <w:num w:numId="12">
    <w:abstractNumId w:val="27"/>
  </w:num>
  <w:num w:numId="13">
    <w:abstractNumId w:val="18"/>
  </w:num>
  <w:num w:numId="14">
    <w:abstractNumId w:val="25"/>
  </w:num>
  <w:num w:numId="15">
    <w:abstractNumId w:val="22"/>
    <w:lvlOverride w:ilvl="0">
      <w:startOverride w:val="1"/>
    </w:lvlOverride>
  </w:num>
  <w:num w:numId="16">
    <w:abstractNumId w:val="2"/>
  </w:num>
  <w:num w:numId="17">
    <w:abstractNumId w:val="12"/>
  </w:num>
  <w:num w:numId="18">
    <w:abstractNumId w:val="0"/>
  </w:num>
  <w:num w:numId="19">
    <w:abstractNumId w:val="12"/>
  </w:num>
  <w:num w:numId="20">
    <w:abstractNumId w:val="28"/>
  </w:num>
  <w:num w:numId="21">
    <w:abstractNumId w:val="10"/>
  </w:num>
  <w:num w:numId="22">
    <w:abstractNumId w:val="16"/>
  </w:num>
  <w:num w:numId="23">
    <w:abstractNumId w:val="41"/>
  </w:num>
  <w:num w:numId="24">
    <w:abstractNumId w:val="13"/>
  </w:num>
  <w:num w:numId="25">
    <w:abstractNumId w:val="17"/>
  </w:num>
  <w:num w:numId="26">
    <w:abstractNumId w:val="6"/>
  </w:num>
  <w:num w:numId="27">
    <w:abstractNumId w:val="20"/>
  </w:num>
  <w:num w:numId="28">
    <w:abstractNumId w:val="37"/>
  </w:num>
  <w:num w:numId="29">
    <w:abstractNumId w:val="1"/>
  </w:num>
  <w:num w:numId="30">
    <w:abstractNumId w:val="26"/>
  </w:num>
  <w:num w:numId="31">
    <w:abstractNumId w:val="32"/>
  </w:num>
  <w:num w:numId="32">
    <w:abstractNumId w:val="34"/>
  </w:num>
  <w:num w:numId="33">
    <w:abstractNumId w:val="15"/>
  </w:num>
  <w:num w:numId="34">
    <w:abstractNumId w:val="14"/>
  </w:num>
  <w:num w:numId="35">
    <w:abstractNumId w:val="42"/>
  </w:num>
  <w:num w:numId="36">
    <w:abstractNumId w:val="5"/>
  </w:num>
  <w:num w:numId="37">
    <w:abstractNumId w:val="7"/>
  </w:num>
  <w:num w:numId="38">
    <w:abstractNumId w:val="9"/>
  </w:num>
  <w:num w:numId="39">
    <w:abstractNumId w:val="21"/>
  </w:num>
  <w:num w:numId="40">
    <w:abstractNumId w:val="19"/>
  </w:num>
  <w:num w:numId="41">
    <w:abstractNumId w:val="23"/>
  </w:num>
  <w:num w:numId="42">
    <w:abstractNumId w:val="11"/>
  </w:num>
  <w:num w:numId="43">
    <w:abstractNumId w:val="40"/>
  </w:num>
  <w:num w:numId="44">
    <w:abstractNumId w:val="38"/>
  </w:num>
  <w:num w:numId="45">
    <w:abstractNumId w:val="3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QFSet/>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9A"/>
    <w:rsid w:val="00001853"/>
    <w:rsid w:val="00004794"/>
    <w:rsid w:val="00006331"/>
    <w:rsid w:val="0000637B"/>
    <w:rsid w:val="000067C3"/>
    <w:rsid w:val="00007995"/>
    <w:rsid w:val="00011C41"/>
    <w:rsid w:val="0001234E"/>
    <w:rsid w:val="0001373E"/>
    <w:rsid w:val="000139C6"/>
    <w:rsid w:val="0001488B"/>
    <w:rsid w:val="000153F4"/>
    <w:rsid w:val="00016E59"/>
    <w:rsid w:val="00017D9D"/>
    <w:rsid w:val="0002133A"/>
    <w:rsid w:val="00021463"/>
    <w:rsid w:val="00021885"/>
    <w:rsid w:val="00022629"/>
    <w:rsid w:val="000261D5"/>
    <w:rsid w:val="00026A71"/>
    <w:rsid w:val="00031391"/>
    <w:rsid w:val="00034BC2"/>
    <w:rsid w:val="00034DB6"/>
    <w:rsid w:val="00035528"/>
    <w:rsid w:val="00035D1D"/>
    <w:rsid w:val="00040C86"/>
    <w:rsid w:val="00042D3D"/>
    <w:rsid w:val="000431C9"/>
    <w:rsid w:val="000446A5"/>
    <w:rsid w:val="00044B53"/>
    <w:rsid w:val="0004620E"/>
    <w:rsid w:val="000523DA"/>
    <w:rsid w:val="000539F1"/>
    <w:rsid w:val="00056D68"/>
    <w:rsid w:val="00063B44"/>
    <w:rsid w:val="00066425"/>
    <w:rsid w:val="00067ABC"/>
    <w:rsid w:val="0007175F"/>
    <w:rsid w:val="00073EEF"/>
    <w:rsid w:val="0007796A"/>
    <w:rsid w:val="000839A6"/>
    <w:rsid w:val="00086FFD"/>
    <w:rsid w:val="00090489"/>
    <w:rsid w:val="00091984"/>
    <w:rsid w:val="000919F1"/>
    <w:rsid w:val="000920AB"/>
    <w:rsid w:val="00093193"/>
    <w:rsid w:val="00094320"/>
    <w:rsid w:val="00097C8D"/>
    <w:rsid w:val="000A6E6A"/>
    <w:rsid w:val="000B66FC"/>
    <w:rsid w:val="000B6816"/>
    <w:rsid w:val="000B6A0D"/>
    <w:rsid w:val="000B7BAA"/>
    <w:rsid w:val="000C1F6F"/>
    <w:rsid w:val="000C24D6"/>
    <w:rsid w:val="000C553A"/>
    <w:rsid w:val="000C60E8"/>
    <w:rsid w:val="000C753A"/>
    <w:rsid w:val="000D032D"/>
    <w:rsid w:val="000D48CB"/>
    <w:rsid w:val="000E33F9"/>
    <w:rsid w:val="000F27CD"/>
    <w:rsid w:val="000F5C12"/>
    <w:rsid w:val="00100545"/>
    <w:rsid w:val="00100D67"/>
    <w:rsid w:val="00103C67"/>
    <w:rsid w:val="00106657"/>
    <w:rsid w:val="00107CA1"/>
    <w:rsid w:val="001121C6"/>
    <w:rsid w:val="00112E31"/>
    <w:rsid w:val="00117410"/>
    <w:rsid w:val="00117BEB"/>
    <w:rsid w:val="00120933"/>
    <w:rsid w:val="00122852"/>
    <w:rsid w:val="00122F46"/>
    <w:rsid w:val="00124352"/>
    <w:rsid w:val="00125181"/>
    <w:rsid w:val="00126777"/>
    <w:rsid w:val="0012734A"/>
    <w:rsid w:val="00132B97"/>
    <w:rsid w:val="00133857"/>
    <w:rsid w:val="001338B2"/>
    <w:rsid w:val="00133F7E"/>
    <w:rsid w:val="00141278"/>
    <w:rsid w:val="00141771"/>
    <w:rsid w:val="00141C6E"/>
    <w:rsid w:val="001427A0"/>
    <w:rsid w:val="00145DE6"/>
    <w:rsid w:val="00147F65"/>
    <w:rsid w:val="0015154B"/>
    <w:rsid w:val="00151B20"/>
    <w:rsid w:val="00151C9B"/>
    <w:rsid w:val="00154415"/>
    <w:rsid w:val="0015557C"/>
    <w:rsid w:val="001557A0"/>
    <w:rsid w:val="00155922"/>
    <w:rsid w:val="00155939"/>
    <w:rsid w:val="00163BB4"/>
    <w:rsid w:val="00165E7C"/>
    <w:rsid w:val="00167E54"/>
    <w:rsid w:val="0017275D"/>
    <w:rsid w:val="00174B52"/>
    <w:rsid w:val="00177B68"/>
    <w:rsid w:val="00180B7D"/>
    <w:rsid w:val="00182E79"/>
    <w:rsid w:val="00184A38"/>
    <w:rsid w:val="00187C3B"/>
    <w:rsid w:val="00193169"/>
    <w:rsid w:val="001936A7"/>
    <w:rsid w:val="00193923"/>
    <w:rsid w:val="00197307"/>
    <w:rsid w:val="001A0A98"/>
    <w:rsid w:val="001A1971"/>
    <w:rsid w:val="001A427E"/>
    <w:rsid w:val="001A67A6"/>
    <w:rsid w:val="001B3246"/>
    <w:rsid w:val="001B4D85"/>
    <w:rsid w:val="001B5470"/>
    <w:rsid w:val="001B5880"/>
    <w:rsid w:val="001B5F1D"/>
    <w:rsid w:val="001B6E0F"/>
    <w:rsid w:val="001C08C2"/>
    <w:rsid w:val="001C31C9"/>
    <w:rsid w:val="001C4344"/>
    <w:rsid w:val="001C4637"/>
    <w:rsid w:val="001C55A4"/>
    <w:rsid w:val="001C7B4D"/>
    <w:rsid w:val="001D0187"/>
    <w:rsid w:val="001D3BF1"/>
    <w:rsid w:val="001D6BC9"/>
    <w:rsid w:val="001D72B0"/>
    <w:rsid w:val="001E0713"/>
    <w:rsid w:val="001E0B46"/>
    <w:rsid w:val="001E18CD"/>
    <w:rsid w:val="001E27F3"/>
    <w:rsid w:val="001E3CAA"/>
    <w:rsid w:val="001F0674"/>
    <w:rsid w:val="001F75B1"/>
    <w:rsid w:val="002010FA"/>
    <w:rsid w:val="00203F4F"/>
    <w:rsid w:val="00206293"/>
    <w:rsid w:val="0020715F"/>
    <w:rsid w:val="002117E5"/>
    <w:rsid w:val="00212821"/>
    <w:rsid w:val="00212FB5"/>
    <w:rsid w:val="0021336F"/>
    <w:rsid w:val="00214BCE"/>
    <w:rsid w:val="002231D7"/>
    <w:rsid w:val="00225682"/>
    <w:rsid w:val="00225B82"/>
    <w:rsid w:val="00226797"/>
    <w:rsid w:val="002267A7"/>
    <w:rsid w:val="00232CF7"/>
    <w:rsid w:val="00232E56"/>
    <w:rsid w:val="002337C9"/>
    <w:rsid w:val="00242254"/>
    <w:rsid w:val="002426CC"/>
    <w:rsid w:val="002431F6"/>
    <w:rsid w:val="00243EB9"/>
    <w:rsid w:val="00243F84"/>
    <w:rsid w:val="00245C25"/>
    <w:rsid w:val="002465EC"/>
    <w:rsid w:val="002468D8"/>
    <w:rsid w:val="00250801"/>
    <w:rsid w:val="00252231"/>
    <w:rsid w:val="00253E20"/>
    <w:rsid w:val="00254209"/>
    <w:rsid w:val="0025552A"/>
    <w:rsid w:val="0025599A"/>
    <w:rsid w:val="0025690B"/>
    <w:rsid w:val="00261F4B"/>
    <w:rsid w:val="002654BE"/>
    <w:rsid w:val="00265B35"/>
    <w:rsid w:val="0027230E"/>
    <w:rsid w:val="002725C0"/>
    <w:rsid w:val="00272FC3"/>
    <w:rsid w:val="00275D74"/>
    <w:rsid w:val="00280C98"/>
    <w:rsid w:val="00282F44"/>
    <w:rsid w:val="002837A8"/>
    <w:rsid w:val="00284562"/>
    <w:rsid w:val="002854BE"/>
    <w:rsid w:val="0028591A"/>
    <w:rsid w:val="00286B3B"/>
    <w:rsid w:val="00290279"/>
    <w:rsid w:val="002933E5"/>
    <w:rsid w:val="002954FE"/>
    <w:rsid w:val="0029578A"/>
    <w:rsid w:val="0029798D"/>
    <w:rsid w:val="002A00AF"/>
    <w:rsid w:val="002A0CA3"/>
    <w:rsid w:val="002A230E"/>
    <w:rsid w:val="002A2F24"/>
    <w:rsid w:val="002A2FDA"/>
    <w:rsid w:val="002A5CCF"/>
    <w:rsid w:val="002A7DDF"/>
    <w:rsid w:val="002B072A"/>
    <w:rsid w:val="002B4B43"/>
    <w:rsid w:val="002B7695"/>
    <w:rsid w:val="002C2D65"/>
    <w:rsid w:val="002C367E"/>
    <w:rsid w:val="002C442A"/>
    <w:rsid w:val="002C4658"/>
    <w:rsid w:val="002C61BB"/>
    <w:rsid w:val="002C64A2"/>
    <w:rsid w:val="002C7005"/>
    <w:rsid w:val="002D065A"/>
    <w:rsid w:val="002D21F6"/>
    <w:rsid w:val="002D3176"/>
    <w:rsid w:val="002D43CD"/>
    <w:rsid w:val="002D4E0D"/>
    <w:rsid w:val="002D5576"/>
    <w:rsid w:val="002D6FF9"/>
    <w:rsid w:val="002E014D"/>
    <w:rsid w:val="002E29A3"/>
    <w:rsid w:val="002E3704"/>
    <w:rsid w:val="002E3837"/>
    <w:rsid w:val="002E4475"/>
    <w:rsid w:val="002E471B"/>
    <w:rsid w:val="002E79A5"/>
    <w:rsid w:val="002F11DC"/>
    <w:rsid w:val="002F6145"/>
    <w:rsid w:val="003012F5"/>
    <w:rsid w:val="003064F8"/>
    <w:rsid w:val="003076F0"/>
    <w:rsid w:val="00312B91"/>
    <w:rsid w:val="00315E97"/>
    <w:rsid w:val="00317763"/>
    <w:rsid w:val="0032135D"/>
    <w:rsid w:val="003220ED"/>
    <w:rsid w:val="00334398"/>
    <w:rsid w:val="003359F8"/>
    <w:rsid w:val="003411CF"/>
    <w:rsid w:val="003413D9"/>
    <w:rsid w:val="0034159E"/>
    <w:rsid w:val="00345FF4"/>
    <w:rsid w:val="00350733"/>
    <w:rsid w:val="00351836"/>
    <w:rsid w:val="00352850"/>
    <w:rsid w:val="00356792"/>
    <w:rsid w:val="00360222"/>
    <w:rsid w:val="0036282D"/>
    <w:rsid w:val="0036487C"/>
    <w:rsid w:val="00374AA7"/>
    <w:rsid w:val="00375723"/>
    <w:rsid w:val="0037687F"/>
    <w:rsid w:val="003840B2"/>
    <w:rsid w:val="00385045"/>
    <w:rsid w:val="003876BC"/>
    <w:rsid w:val="003A1F7D"/>
    <w:rsid w:val="003A7D2B"/>
    <w:rsid w:val="003B1F3D"/>
    <w:rsid w:val="003B352F"/>
    <w:rsid w:val="003B3C10"/>
    <w:rsid w:val="003B3E4D"/>
    <w:rsid w:val="003B5540"/>
    <w:rsid w:val="003B61FA"/>
    <w:rsid w:val="003B683C"/>
    <w:rsid w:val="003B7971"/>
    <w:rsid w:val="003D1C30"/>
    <w:rsid w:val="003D4310"/>
    <w:rsid w:val="003D4964"/>
    <w:rsid w:val="003D58BA"/>
    <w:rsid w:val="003D5F16"/>
    <w:rsid w:val="003D7CEB"/>
    <w:rsid w:val="003E1062"/>
    <w:rsid w:val="003E19BC"/>
    <w:rsid w:val="003E25FD"/>
    <w:rsid w:val="003E3EBC"/>
    <w:rsid w:val="003F10D8"/>
    <w:rsid w:val="003F13E1"/>
    <w:rsid w:val="003F7D6B"/>
    <w:rsid w:val="00402A4A"/>
    <w:rsid w:val="004048A9"/>
    <w:rsid w:val="004070B1"/>
    <w:rsid w:val="004102D9"/>
    <w:rsid w:val="00410D26"/>
    <w:rsid w:val="00414393"/>
    <w:rsid w:val="00421B1F"/>
    <w:rsid w:val="00427BC9"/>
    <w:rsid w:val="0043129F"/>
    <w:rsid w:val="0043187E"/>
    <w:rsid w:val="00436FE1"/>
    <w:rsid w:val="004416C1"/>
    <w:rsid w:val="00441EAD"/>
    <w:rsid w:val="00444214"/>
    <w:rsid w:val="00445B6E"/>
    <w:rsid w:val="0044607A"/>
    <w:rsid w:val="004470EB"/>
    <w:rsid w:val="00451322"/>
    <w:rsid w:val="00453785"/>
    <w:rsid w:val="00453CE0"/>
    <w:rsid w:val="00455447"/>
    <w:rsid w:val="00456852"/>
    <w:rsid w:val="00456ADF"/>
    <w:rsid w:val="0045723F"/>
    <w:rsid w:val="00457360"/>
    <w:rsid w:val="00470C0B"/>
    <w:rsid w:val="00476276"/>
    <w:rsid w:val="00476389"/>
    <w:rsid w:val="00476BC0"/>
    <w:rsid w:val="00480594"/>
    <w:rsid w:val="00481773"/>
    <w:rsid w:val="0048347D"/>
    <w:rsid w:val="00491001"/>
    <w:rsid w:val="00493B9B"/>
    <w:rsid w:val="004A1293"/>
    <w:rsid w:val="004A212D"/>
    <w:rsid w:val="004A23A7"/>
    <w:rsid w:val="004A2753"/>
    <w:rsid w:val="004A3008"/>
    <w:rsid w:val="004A5724"/>
    <w:rsid w:val="004A5A3A"/>
    <w:rsid w:val="004A6B4C"/>
    <w:rsid w:val="004B0BF1"/>
    <w:rsid w:val="004B0FD1"/>
    <w:rsid w:val="004B72C4"/>
    <w:rsid w:val="004B7F52"/>
    <w:rsid w:val="004C15DD"/>
    <w:rsid w:val="004C33AA"/>
    <w:rsid w:val="004C7FD1"/>
    <w:rsid w:val="004D09D8"/>
    <w:rsid w:val="004D24B0"/>
    <w:rsid w:val="004D5302"/>
    <w:rsid w:val="004D755E"/>
    <w:rsid w:val="004E09FF"/>
    <w:rsid w:val="004E0A3E"/>
    <w:rsid w:val="004E5727"/>
    <w:rsid w:val="004F531D"/>
    <w:rsid w:val="004F5950"/>
    <w:rsid w:val="004F674D"/>
    <w:rsid w:val="0050188B"/>
    <w:rsid w:val="00507334"/>
    <w:rsid w:val="00510B31"/>
    <w:rsid w:val="005114F3"/>
    <w:rsid w:val="005129DC"/>
    <w:rsid w:val="005137C7"/>
    <w:rsid w:val="00514BF6"/>
    <w:rsid w:val="005153CA"/>
    <w:rsid w:val="005154C9"/>
    <w:rsid w:val="0052132C"/>
    <w:rsid w:val="00521A70"/>
    <w:rsid w:val="00522DBC"/>
    <w:rsid w:val="00523E73"/>
    <w:rsid w:val="00524664"/>
    <w:rsid w:val="00524A67"/>
    <w:rsid w:val="005252CF"/>
    <w:rsid w:val="0053620C"/>
    <w:rsid w:val="005416C4"/>
    <w:rsid w:val="00541F6F"/>
    <w:rsid w:val="0054455E"/>
    <w:rsid w:val="00544F63"/>
    <w:rsid w:val="00550979"/>
    <w:rsid w:val="00550ECF"/>
    <w:rsid w:val="00551FA7"/>
    <w:rsid w:val="00553A50"/>
    <w:rsid w:val="00554DCD"/>
    <w:rsid w:val="00557EB8"/>
    <w:rsid w:val="00560AE0"/>
    <w:rsid w:val="00561544"/>
    <w:rsid w:val="00561C8F"/>
    <w:rsid w:val="005654EA"/>
    <w:rsid w:val="00570BC3"/>
    <w:rsid w:val="00571C24"/>
    <w:rsid w:val="0057218B"/>
    <w:rsid w:val="00573D09"/>
    <w:rsid w:val="00575FE1"/>
    <w:rsid w:val="00577EA5"/>
    <w:rsid w:val="0058093D"/>
    <w:rsid w:val="00582B3F"/>
    <w:rsid w:val="005841DE"/>
    <w:rsid w:val="0058420C"/>
    <w:rsid w:val="00584F13"/>
    <w:rsid w:val="00585D26"/>
    <w:rsid w:val="00592ECD"/>
    <w:rsid w:val="005935F2"/>
    <w:rsid w:val="00594420"/>
    <w:rsid w:val="00597492"/>
    <w:rsid w:val="005975B6"/>
    <w:rsid w:val="00597BF1"/>
    <w:rsid w:val="005A3102"/>
    <w:rsid w:val="005A5728"/>
    <w:rsid w:val="005A6A60"/>
    <w:rsid w:val="005B0750"/>
    <w:rsid w:val="005B215D"/>
    <w:rsid w:val="005B2833"/>
    <w:rsid w:val="005B3AF2"/>
    <w:rsid w:val="005B4FAA"/>
    <w:rsid w:val="005B7F26"/>
    <w:rsid w:val="005C2E01"/>
    <w:rsid w:val="005C4FF3"/>
    <w:rsid w:val="005C5FB9"/>
    <w:rsid w:val="005C7C27"/>
    <w:rsid w:val="005D0BBB"/>
    <w:rsid w:val="005D0EE6"/>
    <w:rsid w:val="005D3346"/>
    <w:rsid w:val="005D48CB"/>
    <w:rsid w:val="005D49E4"/>
    <w:rsid w:val="005D5354"/>
    <w:rsid w:val="005D67F9"/>
    <w:rsid w:val="005D71CF"/>
    <w:rsid w:val="005E42A7"/>
    <w:rsid w:val="005E48EA"/>
    <w:rsid w:val="005E73E3"/>
    <w:rsid w:val="005F233A"/>
    <w:rsid w:val="00602B74"/>
    <w:rsid w:val="00603BF6"/>
    <w:rsid w:val="006045C7"/>
    <w:rsid w:val="00605EB9"/>
    <w:rsid w:val="0060701E"/>
    <w:rsid w:val="0061198A"/>
    <w:rsid w:val="0061740E"/>
    <w:rsid w:val="00623248"/>
    <w:rsid w:val="00625103"/>
    <w:rsid w:val="006253E4"/>
    <w:rsid w:val="006266A7"/>
    <w:rsid w:val="00632010"/>
    <w:rsid w:val="00633404"/>
    <w:rsid w:val="00633BB0"/>
    <w:rsid w:val="00635C78"/>
    <w:rsid w:val="00635EF0"/>
    <w:rsid w:val="00637BA5"/>
    <w:rsid w:val="00643D8A"/>
    <w:rsid w:val="00645417"/>
    <w:rsid w:val="006543D6"/>
    <w:rsid w:val="006549CC"/>
    <w:rsid w:val="00656280"/>
    <w:rsid w:val="006565AA"/>
    <w:rsid w:val="00657433"/>
    <w:rsid w:val="00660D58"/>
    <w:rsid w:val="00660DD0"/>
    <w:rsid w:val="00662682"/>
    <w:rsid w:val="006632F6"/>
    <w:rsid w:val="006650EE"/>
    <w:rsid w:val="0067388E"/>
    <w:rsid w:val="0067440D"/>
    <w:rsid w:val="0067758E"/>
    <w:rsid w:val="006809AC"/>
    <w:rsid w:val="00685EF9"/>
    <w:rsid w:val="00686C52"/>
    <w:rsid w:val="00687B34"/>
    <w:rsid w:val="00690910"/>
    <w:rsid w:val="00691174"/>
    <w:rsid w:val="0069538D"/>
    <w:rsid w:val="006956CD"/>
    <w:rsid w:val="0069618E"/>
    <w:rsid w:val="006979C6"/>
    <w:rsid w:val="006A01D4"/>
    <w:rsid w:val="006A2259"/>
    <w:rsid w:val="006A41D2"/>
    <w:rsid w:val="006A4AD5"/>
    <w:rsid w:val="006A4D2A"/>
    <w:rsid w:val="006A5341"/>
    <w:rsid w:val="006A7B70"/>
    <w:rsid w:val="006B0263"/>
    <w:rsid w:val="006B16CB"/>
    <w:rsid w:val="006B47F0"/>
    <w:rsid w:val="006C0904"/>
    <w:rsid w:val="006C359A"/>
    <w:rsid w:val="006C4250"/>
    <w:rsid w:val="006D4BF6"/>
    <w:rsid w:val="006D4D94"/>
    <w:rsid w:val="006D527D"/>
    <w:rsid w:val="006D60DC"/>
    <w:rsid w:val="006D7617"/>
    <w:rsid w:val="006D7B98"/>
    <w:rsid w:val="006E0766"/>
    <w:rsid w:val="006E1B37"/>
    <w:rsid w:val="006E25E2"/>
    <w:rsid w:val="006E4E17"/>
    <w:rsid w:val="006E578E"/>
    <w:rsid w:val="006E7BCC"/>
    <w:rsid w:val="006E7F07"/>
    <w:rsid w:val="00700016"/>
    <w:rsid w:val="00701055"/>
    <w:rsid w:val="00702001"/>
    <w:rsid w:val="007038DF"/>
    <w:rsid w:val="00704C8A"/>
    <w:rsid w:val="00705517"/>
    <w:rsid w:val="00706820"/>
    <w:rsid w:val="00706913"/>
    <w:rsid w:val="00706A8B"/>
    <w:rsid w:val="00707F0B"/>
    <w:rsid w:val="007100EE"/>
    <w:rsid w:val="00711C1A"/>
    <w:rsid w:val="00724046"/>
    <w:rsid w:val="00724A44"/>
    <w:rsid w:val="00724AD3"/>
    <w:rsid w:val="00724E34"/>
    <w:rsid w:val="007256B7"/>
    <w:rsid w:val="00726A1B"/>
    <w:rsid w:val="00731E63"/>
    <w:rsid w:val="00733F6A"/>
    <w:rsid w:val="00734A1C"/>
    <w:rsid w:val="00736842"/>
    <w:rsid w:val="00736A05"/>
    <w:rsid w:val="00740089"/>
    <w:rsid w:val="00741782"/>
    <w:rsid w:val="00744E25"/>
    <w:rsid w:val="00745BCC"/>
    <w:rsid w:val="007475D6"/>
    <w:rsid w:val="00751699"/>
    <w:rsid w:val="00754BCE"/>
    <w:rsid w:val="00756D3F"/>
    <w:rsid w:val="00763099"/>
    <w:rsid w:val="007659CF"/>
    <w:rsid w:val="00770075"/>
    <w:rsid w:val="0077432C"/>
    <w:rsid w:val="00775FF2"/>
    <w:rsid w:val="00776727"/>
    <w:rsid w:val="00776E4C"/>
    <w:rsid w:val="00780532"/>
    <w:rsid w:val="0078304D"/>
    <w:rsid w:val="00790FA1"/>
    <w:rsid w:val="0079322F"/>
    <w:rsid w:val="00795179"/>
    <w:rsid w:val="00795239"/>
    <w:rsid w:val="007957E9"/>
    <w:rsid w:val="00795E66"/>
    <w:rsid w:val="007962C4"/>
    <w:rsid w:val="007964D1"/>
    <w:rsid w:val="0079662E"/>
    <w:rsid w:val="007A26B5"/>
    <w:rsid w:val="007A2D44"/>
    <w:rsid w:val="007A3535"/>
    <w:rsid w:val="007A456E"/>
    <w:rsid w:val="007A69BE"/>
    <w:rsid w:val="007A7589"/>
    <w:rsid w:val="007B68D4"/>
    <w:rsid w:val="007B7067"/>
    <w:rsid w:val="007B70B3"/>
    <w:rsid w:val="007B7C9F"/>
    <w:rsid w:val="007C4AB2"/>
    <w:rsid w:val="007C56FE"/>
    <w:rsid w:val="007C676C"/>
    <w:rsid w:val="007C750F"/>
    <w:rsid w:val="007D2782"/>
    <w:rsid w:val="007D385B"/>
    <w:rsid w:val="007D4DA4"/>
    <w:rsid w:val="007D51F2"/>
    <w:rsid w:val="007D612B"/>
    <w:rsid w:val="007E1009"/>
    <w:rsid w:val="007E15FA"/>
    <w:rsid w:val="007E288A"/>
    <w:rsid w:val="007E4193"/>
    <w:rsid w:val="007E63F0"/>
    <w:rsid w:val="007E643D"/>
    <w:rsid w:val="007E67B2"/>
    <w:rsid w:val="007E7B43"/>
    <w:rsid w:val="007F1581"/>
    <w:rsid w:val="007F26D6"/>
    <w:rsid w:val="007F57F3"/>
    <w:rsid w:val="0080054C"/>
    <w:rsid w:val="00800A74"/>
    <w:rsid w:val="00801926"/>
    <w:rsid w:val="0081515C"/>
    <w:rsid w:val="00816CE9"/>
    <w:rsid w:val="008212AA"/>
    <w:rsid w:val="00825CD2"/>
    <w:rsid w:val="00826160"/>
    <w:rsid w:val="00826DDA"/>
    <w:rsid w:val="00827285"/>
    <w:rsid w:val="00831666"/>
    <w:rsid w:val="00832887"/>
    <w:rsid w:val="00834AE0"/>
    <w:rsid w:val="00835249"/>
    <w:rsid w:val="00836527"/>
    <w:rsid w:val="008413FE"/>
    <w:rsid w:val="00841D66"/>
    <w:rsid w:val="00842219"/>
    <w:rsid w:val="008432E2"/>
    <w:rsid w:val="00843946"/>
    <w:rsid w:val="00843B74"/>
    <w:rsid w:val="0084550A"/>
    <w:rsid w:val="00850841"/>
    <w:rsid w:val="00851A00"/>
    <w:rsid w:val="00851F56"/>
    <w:rsid w:val="00852108"/>
    <w:rsid w:val="00856AF7"/>
    <w:rsid w:val="0085730D"/>
    <w:rsid w:val="008605F6"/>
    <w:rsid w:val="0086377B"/>
    <w:rsid w:val="008644DD"/>
    <w:rsid w:val="00865DB4"/>
    <w:rsid w:val="0086642F"/>
    <w:rsid w:val="00866978"/>
    <w:rsid w:val="008671E4"/>
    <w:rsid w:val="00870505"/>
    <w:rsid w:val="00871AB4"/>
    <w:rsid w:val="00872E5F"/>
    <w:rsid w:val="00874657"/>
    <w:rsid w:val="00874AFD"/>
    <w:rsid w:val="00882514"/>
    <w:rsid w:val="0088256B"/>
    <w:rsid w:val="00885F4B"/>
    <w:rsid w:val="008900A2"/>
    <w:rsid w:val="008903E3"/>
    <w:rsid w:val="00890445"/>
    <w:rsid w:val="00891B75"/>
    <w:rsid w:val="0089223D"/>
    <w:rsid w:val="00893593"/>
    <w:rsid w:val="00893656"/>
    <w:rsid w:val="00894DB3"/>
    <w:rsid w:val="00895904"/>
    <w:rsid w:val="008A4A6D"/>
    <w:rsid w:val="008A58B4"/>
    <w:rsid w:val="008A71B6"/>
    <w:rsid w:val="008A7D71"/>
    <w:rsid w:val="008A7E5A"/>
    <w:rsid w:val="008B1325"/>
    <w:rsid w:val="008B4F7D"/>
    <w:rsid w:val="008B6EC8"/>
    <w:rsid w:val="008C2E3E"/>
    <w:rsid w:val="008C4B77"/>
    <w:rsid w:val="008C6458"/>
    <w:rsid w:val="008C65FF"/>
    <w:rsid w:val="008C6883"/>
    <w:rsid w:val="008D1A5A"/>
    <w:rsid w:val="008D422D"/>
    <w:rsid w:val="008D50BF"/>
    <w:rsid w:val="008D59D8"/>
    <w:rsid w:val="008D6202"/>
    <w:rsid w:val="008D625D"/>
    <w:rsid w:val="008D72FB"/>
    <w:rsid w:val="008D7778"/>
    <w:rsid w:val="008D7AC6"/>
    <w:rsid w:val="008D7DF5"/>
    <w:rsid w:val="008E13D5"/>
    <w:rsid w:val="008E3476"/>
    <w:rsid w:val="008E35FD"/>
    <w:rsid w:val="008E49B4"/>
    <w:rsid w:val="008E6A9A"/>
    <w:rsid w:val="008E6D0C"/>
    <w:rsid w:val="008F0ED8"/>
    <w:rsid w:val="008F2EC9"/>
    <w:rsid w:val="008F3A63"/>
    <w:rsid w:val="008F7073"/>
    <w:rsid w:val="008F7397"/>
    <w:rsid w:val="00905E8A"/>
    <w:rsid w:val="00910450"/>
    <w:rsid w:val="00911772"/>
    <w:rsid w:val="00917333"/>
    <w:rsid w:val="00917B94"/>
    <w:rsid w:val="00920BD1"/>
    <w:rsid w:val="009215F2"/>
    <w:rsid w:val="0092493A"/>
    <w:rsid w:val="0092717C"/>
    <w:rsid w:val="0093151D"/>
    <w:rsid w:val="00931EDA"/>
    <w:rsid w:val="009402BA"/>
    <w:rsid w:val="00940B90"/>
    <w:rsid w:val="009424E7"/>
    <w:rsid w:val="0094256E"/>
    <w:rsid w:val="0094492A"/>
    <w:rsid w:val="0095120E"/>
    <w:rsid w:val="009531A9"/>
    <w:rsid w:val="009534BB"/>
    <w:rsid w:val="009601B0"/>
    <w:rsid w:val="0096182F"/>
    <w:rsid w:val="00963D5D"/>
    <w:rsid w:val="009655DD"/>
    <w:rsid w:val="00966739"/>
    <w:rsid w:val="00967E80"/>
    <w:rsid w:val="00970410"/>
    <w:rsid w:val="009705FC"/>
    <w:rsid w:val="00970C93"/>
    <w:rsid w:val="009721EA"/>
    <w:rsid w:val="009729FA"/>
    <w:rsid w:val="009764CE"/>
    <w:rsid w:val="00982428"/>
    <w:rsid w:val="0098273C"/>
    <w:rsid w:val="00983DF8"/>
    <w:rsid w:val="009867EF"/>
    <w:rsid w:val="00990B72"/>
    <w:rsid w:val="009932B3"/>
    <w:rsid w:val="00995965"/>
    <w:rsid w:val="009A78A5"/>
    <w:rsid w:val="009B1BC2"/>
    <w:rsid w:val="009B34CE"/>
    <w:rsid w:val="009B3C32"/>
    <w:rsid w:val="009B3D4D"/>
    <w:rsid w:val="009B5206"/>
    <w:rsid w:val="009B53A9"/>
    <w:rsid w:val="009C0533"/>
    <w:rsid w:val="009C2A8F"/>
    <w:rsid w:val="009C564B"/>
    <w:rsid w:val="009C57E1"/>
    <w:rsid w:val="009C5BC0"/>
    <w:rsid w:val="009D2ADA"/>
    <w:rsid w:val="009D77D4"/>
    <w:rsid w:val="009D78D7"/>
    <w:rsid w:val="009E003E"/>
    <w:rsid w:val="009E071C"/>
    <w:rsid w:val="009E2ED9"/>
    <w:rsid w:val="009E4DFC"/>
    <w:rsid w:val="009E72B5"/>
    <w:rsid w:val="009E75B9"/>
    <w:rsid w:val="009F37E8"/>
    <w:rsid w:val="009F4964"/>
    <w:rsid w:val="009F6298"/>
    <w:rsid w:val="00A00133"/>
    <w:rsid w:val="00A05556"/>
    <w:rsid w:val="00A06281"/>
    <w:rsid w:val="00A063DB"/>
    <w:rsid w:val="00A065AC"/>
    <w:rsid w:val="00A06B77"/>
    <w:rsid w:val="00A1014F"/>
    <w:rsid w:val="00A102DF"/>
    <w:rsid w:val="00A114BE"/>
    <w:rsid w:val="00A11DBF"/>
    <w:rsid w:val="00A13B15"/>
    <w:rsid w:val="00A1435F"/>
    <w:rsid w:val="00A16DEA"/>
    <w:rsid w:val="00A22E4A"/>
    <w:rsid w:val="00A22F52"/>
    <w:rsid w:val="00A230C2"/>
    <w:rsid w:val="00A23DC1"/>
    <w:rsid w:val="00A2474E"/>
    <w:rsid w:val="00A26311"/>
    <w:rsid w:val="00A27C76"/>
    <w:rsid w:val="00A30DDA"/>
    <w:rsid w:val="00A31C49"/>
    <w:rsid w:val="00A34135"/>
    <w:rsid w:val="00A354D4"/>
    <w:rsid w:val="00A377BE"/>
    <w:rsid w:val="00A4466D"/>
    <w:rsid w:val="00A46C90"/>
    <w:rsid w:val="00A47447"/>
    <w:rsid w:val="00A479AA"/>
    <w:rsid w:val="00A5011E"/>
    <w:rsid w:val="00A507C6"/>
    <w:rsid w:val="00A50FD1"/>
    <w:rsid w:val="00A511AE"/>
    <w:rsid w:val="00A51911"/>
    <w:rsid w:val="00A51EFF"/>
    <w:rsid w:val="00A5207B"/>
    <w:rsid w:val="00A539DC"/>
    <w:rsid w:val="00A53A2C"/>
    <w:rsid w:val="00A55B09"/>
    <w:rsid w:val="00A61832"/>
    <w:rsid w:val="00A633A2"/>
    <w:rsid w:val="00A72F99"/>
    <w:rsid w:val="00A7597E"/>
    <w:rsid w:val="00A75DA6"/>
    <w:rsid w:val="00A81A58"/>
    <w:rsid w:val="00A81DC9"/>
    <w:rsid w:val="00A865BF"/>
    <w:rsid w:val="00A9487E"/>
    <w:rsid w:val="00AA0D3F"/>
    <w:rsid w:val="00AA42B7"/>
    <w:rsid w:val="00AA7E08"/>
    <w:rsid w:val="00AB03B2"/>
    <w:rsid w:val="00AB201B"/>
    <w:rsid w:val="00AB2C1E"/>
    <w:rsid w:val="00AC3BA2"/>
    <w:rsid w:val="00AD1148"/>
    <w:rsid w:val="00AD2D1A"/>
    <w:rsid w:val="00AD3C2B"/>
    <w:rsid w:val="00AD7450"/>
    <w:rsid w:val="00AD7921"/>
    <w:rsid w:val="00AE4AC2"/>
    <w:rsid w:val="00AE4F4F"/>
    <w:rsid w:val="00AE5CE6"/>
    <w:rsid w:val="00AF4666"/>
    <w:rsid w:val="00AF487A"/>
    <w:rsid w:val="00AF7550"/>
    <w:rsid w:val="00AF7BBA"/>
    <w:rsid w:val="00B01472"/>
    <w:rsid w:val="00B04544"/>
    <w:rsid w:val="00B07A15"/>
    <w:rsid w:val="00B1144A"/>
    <w:rsid w:val="00B14353"/>
    <w:rsid w:val="00B2057E"/>
    <w:rsid w:val="00B21457"/>
    <w:rsid w:val="00B24E89"/>
    <w:rsid w:val="00B25185"/>
    <w:rsid w:val="00B25D88"/>
    <w:rsid w:val="00B30244"/>
    <w:rsid w:val="00B32448"/>
    <w:rsid w:val="00B32A32"/>
    <w:rsid w:val="00B33237"/>
    <w:rsid w:val="00B3381D"/>
    <w:rsid w:val="00B34052"/>
    <w:rsid w:val="00B348B0"/>
    <w:rsid w:val="00B42EBE"/>
    <w:rsid w:val="00B54D45"/>
    <w:rsid w:val="00B62C22"/>
    <w:rsid w:val="00B66C16"/>
    <w:rsid w:val="00B71AAD"/>
    <w:rsid w:val="00B732A1"/>
    <w:rsid w:val="00B7645A"/>
    <w:rsid w:val="00B777C9"/>
    <w:rsid w:val="00B77F12"/>
    <w:rsid w:val="00B801AC"/>
    <w:rsid w:val="00B810A2"/>
    <w:rsid w:val="00B8226C"/>
    <w:rsid w:val="00B852A4"/>
    <w:rsid w:val="00B93474"/>
    <w:rsid w:val="00B94039"/>
    <w:rsid w:val="00B949CA"/>
    <w:rsid w:val="00B94A0D"/>
    <w:rsid w:val="00B95FD4"/>
    <w:rsid w:val="00B971FF"/>
    <w:rsid w:val="00BA15F4"/>
    <w:rsid w:val="00BA5327"/>
    <w:rsid w:val="00BA58BA"/>
    <w:rsid w:val="00BA73DC"/>
    <w:rsid w:val="00BB2377"/>
    <w:rsid w:val="00BB3F20"/>
    <w:rsid w:val="00BB6DB4"/>
    <w:rsid w:val="00BC0235"/>
    <w:rsid w:val="00BC1073"/>
    <w:rsid w:val="00BC2138"/>
    <w:rsid w:val="00BC3DCE"/>
    <w:rsid w:val="00BC5E0D"/>
    <w:rsid w:val="00BD0D49"/>
    <w:rsid w:val="00BD180F"/>
    <w:rsid w:val="00BD2D67"/>
    <w:rsid w:val="00BD7AC2"/>
    <w:rsid w:val="00BE3730"/>
    <w:rsid w:val="00BE746E"/>
    <w:rsid w:val="00BE75FC"/>
    <w:rsid w:val="00BF0BF4"/>
    <w:rsid w:val="00BF109D"/>
    <w:rsid w:val="00BF1F43"/>
    <w:rsid w:val="00BF662C"/>
    <w:rsid w:val="00BF6AA2"/>
    <w:rsid w:val="00BF730C"/>
    <w:rsid w:val="00C04530"/>
    <w:rsid w:val="00C0514D"/>
    <w:rsid w:val="00C05812"/>
    <w:rsid w:val="00C05E24"/>
    <w:rsid w:val="00C1215F"/>
    <w:rsid w:val="00C12837"/>
    <w:rsid w:val="00C12C27"/>
    <w:rsid w:val="00C14531"/>
    <w:rsid w:val="00C1508E"/>
    <w:rsid w:val="00C20D44"/>
    <w:rsid w:val="00C2486A"/>
    <w:rsid w:val="00C26A5C"/>
    <w:rsid w:val="00C26C9B"/>
    <w:rsid w:val="00C27B3E"/>
    <w:rsid w:val="00C27C2E"/>
    <w:rsid w:val="00C3540F"/>
    <w:rsid w:val="00C37C7B"/>
    <w:rsid w:val="00C405E6"/>
    <w:rsid w:val="00C42580"/>
    <w:rsid w:val="00C472D4"/>
    <w:rsid w:val="00C5070C"/>
    <w:rsid w:val="00C515E9"/>
    <w:rsid w:val="00C52FB9"/>
    <w:rsid w:val="00C54161"/>
    <w:rsid w:val="00C54922"/>
    <w:rsid w:val="00C555FD"/>
    <w:rsid w:val="00C56E86"/>
    <w:rsid w:val="00C57689"/>
    <w:rsid w:val="00C605BB"/>
    <w:rsid w:val="00C6278D"/>
    <w:rsid w:val="00C67C36"/>
    <w:rsid w:val="00C70F83"/>
    <w:rsid w:val="00C71E9B"/>
    <w:rsid w:val="00C73A9B"/>
    <w:rsid w:val="00C85CE7"/>
    <w:rsid w:val="00C86961"/>
    <w:rsid w:val="00C86FFF"/>
    <w:rsid w:val="00C879B3"/>
    <w:rsid w:val="00C87A9E"/>
    <w:rsid w:val="00C90B0D"/>
    <w:rsid w:val="00C93613"/>
    <w:rsid w:val="00C96FF4"/>
    <w:rsid w:val="00C97273"/>
    <w:rsid w:val="00CA0FDC"/>
    <w:rsid w:val="00CA13A7"/>
    <w:rsid w:val="00CA1E8A"/>
    <w:rsid w:val="00CA25FE"/>
    <w:rsid w:val="00CA3A5F"/>
    <w:rsid w:val="00CA3D61"/>
    <w:rsid w:val="00CA420F"/>
    <w:rsid w:val="00CA7D60"/>
    <w:rsid w:val="00CB2BBD"/>
    <w:rsid w:val="00CB34E6"/>
    <w:rsid w:val="00CB3725"/>
    <w:rsid w:val="00CB373C"/>
    <w:rsid w:val="00CB5D29"/>
    <w:rsid w:val="00CC165F"/>
    <w:rsid w:val="00CC167A"/>
    <w:rsid w:val="00CC194E"/>
    <w:rsid w:val="00CC45FE"/>
    <w:rsid w:val="00CC7B98"/>
    <w:rsid w:val="00CD0B2A"/>
    <w:rsid w:val="00CD239E"/>
    <w:rsid w:val="00CD4EF8"/>
    <w:rsid w:val="00CD6346"/>
    <w:rsid w:val="00CE0689"/>
    <w:rsid w:val="00CE1206"/>
    <w:rsid w:val="00CE3A9A"/>
    <w:rsid w:val="00CE57FD"/>
    <w:rsid w:val="00CE6155"/>
    <w:rsid w:val="00CE6905"/>
    <w:rsid w:val="00CF0296"/>
    <w:rsid w:val="00CF08FB"/>
    <w:rsid w:val="00CF0D90"/>
    <w:rsid w:val="00CF173D"/>
    <w:rsid w:val="00CF2A48"/>
    <w:rsid w:val="00CF2EDF"/>
    <w:rsid w:val="00CF3B94"/>
    <w:rsid w:val="00CF6AFD"/>
    <w:rsid w:val="00D02371"/>
    <w:rsid w:val="00D026FC"/>
    <w:rsid w:val="00D05E9E"/>
    <w:rsid w:val="00D06405"/>
    <w:rsid w:val="00D17397"/>
    <w:rsid w:val="00D2334B"/>
    <w:rsid w:val="00D236E0"/>
    <w:rsid w:val="00D24F74"/>
    <w:rsid w:val="00D2536E"/>
    <w:rsid w:val="00D26A1E"/>
    <w:rsid w:val="00D27DF4"/>
    <w:rsid w:val="00D300A9"/>
    <w:rsid w:val="00D311CA"/>
    <w:rsid w:val="00D31871"/>
    <w:rsid w:val="00D32760"/>
    <w:rsid w:val="00D35CA9"/>
    <w:rsid w:val="00D3609C"/>
    <w:rsid w:val="00D414FB"/>
    <w:rsid w:val="00D42CB6"/>
    <w:rsid w:val="00D468E0"/>
    <w:rsid w:val="00D47CB3"/>
    <w:rsid w:val="00D50B70"/>
    <w:rsid w:val="00D54B2D"/>
    <w:rsid w:val="00D56E0D"/>
    <w:rsid w:val="00D5702A"/>
    <w:rsid w:val="00D601B3"/>
    <w:rsid w:val="00D6237D"/>
    <w:rsid w:val="00D6586E"/>
    <w:rsid w:val="00D65EFD"/>
    <w:rsid w:val="00D67CAD"/>
    <w:rsid w:val="00D706F6"/>
    <w:rsid w:val="00D72F31"/>
    <w:rsid w:val="00D7468D"/>
    <w:rsid w:val="00D755B8"/>
    <w:rsid w:val="00D75DD0"/>
    <w:rsid w:val="00D76C02"/>
    <w:rsid w:val="00D805E1"/>
    <w:rsid w:val="00D822E3"/>
    <w:rsid w:val="00D82544"/>
    <w:rsid w:val="00D82809"/>
    <w:rsid w:val="00D85D66"/>
    <w:rsid w:val="00D87987"/>
    <w:rsid w:val="00D93790"/>
    <w:rsid w:val="00D93FD0"/>
    <w:rsid w:val="00D96A2F"/>
    <w:rsid w:val="00D9747C"/>
    <w:rsid w:val="00DA049C"/>
    <w:rsid w:val="00DA05B6"/>
    <w:rsid w:val="00DA3A3F"/>
    <w:rsid w:val="00DB1F45"/>
    <w:rsid w:val="00DB3082"/>
    <w:rsid w:val="00DB4752"/>
    <w:rsid w:val="00DB4CD3"/>
    <w:rsid w:val="00DB4FBB"/>
    <w:rsid w:val="00DB59B8"/>
    <w:rsid w:val="00DB72E5"/>
    <w:rsid w:val="00DC10F4"/>
    <w:rsid w:val="00DC560B"/>
    <w:rsid w:val="00DC6AE3"/>
    <w:rsid w:val="00DD02CB"/>
    <w:rsid w:val="00DD0409"/>
    <w:rsid w:val="00DD0854"/>
    <w:rsid w:val="00DD277E"/>
    <w:rsid w:val="00DD32FC"/>
    <w:rsid w:val="00DD3DC9"/>
    <w:rsid w:val="00DD44F3"/>
    <w:rsid w:val="00DD51EF"/>
    <w:rsid w:val="00DD5923"/>
    <w:rsid w:val="00DD6B18"/>
    <w:rsid w:val="00DD7054"/>
    <w:rsid w:val="00DE1EDC"/>
    <w:rsid w:val="00DE350A"/>
    <w:rsid w:val="00DE49F9"/>
    <w:rsid w:val="00DE4A40"/>
    <w:rsid w:val="00DE557E"/>
    <w:rsid w:val="00DE5AC7"/>
    <w:rsid w:val="00DE6180"/>
    <w:rsid w:val="00DE6374"/>
    <w:rsid w:val="00DE7F18"/>
    <w:rsid w:val="00DF0E30"/>
    <w:rsid w:val="00DF0E6D"/>
    <w:rsid w:val="00DF172D"/>
    <w:rsid w:val="00DF1A10"/>
    <w:rsid w:val="00DF377F"/>
    <w:rsid w:val="00DF38B4"/>
    <w:rsid w:val="00DF39BA"/>
    <w:rsid w:val="00DF41FA"/>
    <w:rsid w:val="00DF6F01"/>
    <w:rsid w:val="00E029A0"/>
    <w:rsid w:val="00E05C73"/>
    <w:rsid w:val="00E07F89"/>
    <w:rsid w:val="00E10708"/>
    <w:rsid w:val="00E10BB4"/>
    <w:rsid w:val="00E13E1A"/>
    <w:rsid w:val="00E1479D"/>
    <w:rsid w:val="00E167DD"/>
    <w:rsid w:val="00E20BB7"/>
    <w:rsid w:val="00E21955"/>
    <w:rsid w:val="00E21CCE"/>
    <w:rsid w:val="00E2234D"/>
    <w:rsid w:val="00E2306F"/>
    <w:rsid w:val="00E2585B"/>
    <w:rsid w:val="00E300D1"/>
    <w:rsid w:val="00E33A09"/>
    <w:rsid w:val="00E34AD0"/>
    <w:rsid w:val="00E369B4"/>
    <w:rsid w:val="00E3755A"/>
    <w:rsid w:val="00E41AB3"/>
    <w:rsid w:val="00E4266D"/>
    <w:rsid w:val="00E443C3"/>
    <w:rsid w:val="00E4770C"/>
    <w:rsid w:val="00E50927"/>
    <w:rsid w:val="00E53F27"/>
    <w:rsid w:val="00E55022"/>
    <w:rsid w:val="00E56BB2"/>
    <w:rsid w:val="00E57475"/>
    <w:rsid w:val="00E64B0A"/>
    <w:rsid w:val="00E65AF1"/>
    <w:rsid w:val="00E67222"/>
    <w:rsid w:val="00E679A2"/>
    <w:rsid w:val="00E70217"/>
    <w:rsid w:val="00E732BA"/>
    <w:rsid w:val="00E75483"/>
    <w:rsid w:val="00E802E7"/>
    <w:rsid w:val="00E851E5"/>
    <w:rsid w:val="00E86B15"/>
    <w:rsid w:val="00E9115E"/>
    <w:rsid w:val="00E92675"/>
    <w:rsid w:val="00E92CFB"/>
    <w:rsid w:val="00E96852"/>
    <w:rsid w:val="00E9714C"/>
    <w:rsid w:val="00EA1BC4"/>
    <w:rsid w:val="00EA4E60"/>
    <w:rsid w:val="00EB1D3D"/>
    <w:rsid w:val="00EB21A9"/>
    <w:rsid w:val="00EB404E"/>
    <w:rsid w:val="00EC06FC"/>
    <w:rsid w:val="00EC2396"/>
    <w:rsid w:val="00EC45F2"/>
    <w:rsid w:val="00EC4DB7"/>
    <w:rsid w:val="00EC5104"/>
    <w:rsid w:val="00ED1AA8"/>
    <w:rsid w:val="00ED257D"/>
    <w:rsid w:val="00ED4054"/>
    <w:rsid w:val="00ED6279"/>
    <w:rsid w:val="00ED7E09"/>
    <w:rsid w:val="00EE39EB"/>
    <w:rsid w:val="00EE503F"/>
    <w:rsid w:val="00EE59BC"/>
    <w:rsid w:val="00EE78F6"/>
    <w:rsid w:val="00EF0585"/>
    <w:rsid w:val="00EF2CF3"/>
    <w:rsid w:val="00EF3254"/>
    <w:rsid w:val="00EF35B4"/>
    <w:rsid w:val="00EF4D04"/>
    <w:rsid w:val="00EF6E5A"/>
    <w:rsid w:val="00F00440"/>
    <w:rsid w:val="00F0237E"/>
    <w:rsid w:val="00F04A67"/>
    <w:rsid w:val="00F101E5"/>
    <w:rsid w:val="00F11601"/>
    <w:rsid w:val="00F12BAB"/>
    <w:rsid w:val="00F1476B"/>
    <w:rsid w:val="00F1510C"/>
    <w:rsid w:val="00F159FC"/>
    <w:rsid w:val="00F15E31"/>
    <w:rsid w:val="00F20B42"/>
    <w:rsid w:val="00F21C69"/>
    <w:rsid w:val="00F22060"/>
    <w:rsid w:val="00F244E0"/>
    <w:rsid w:val="00F24689"/>
    <w:rsid w:val="00F257F7"/>
    <w:rsid w:val="00F2761C"/>
    <w:rsid w:val="00F30675"/>
    <w:rsid w:val="00F30E2B"/>
    <w:rsid w:val="00F32F81"/>
    <w:rsid w:val="00F33004"/>
    <w:rsid w:val="00F37F81"/>
    <w:rsid w:val="00F40707"/>
    <w:rsid w:val="00F40BDD"/>
    <w:rsid w:val="00F4139A"/>
    <w:rsid w:val="00F424B5"/>
    <w:rsid w:val="00F42809"/>
    <w:rsid w:val="00F43915"/>
    <w:rsid w:val="00F43D6F"/>
    <w:rsid w:val="00F447F3"/>
    <w:rsid w:val="00F45D47"/>
    <w:rsid w:val="00F475A5"/>
    <w:rsid w:val="00F47BFC"/>
    <w:rsid w:val="00F512F2"/>
    <w:rsid w:val="00F51801"/>
    <w:rsid w:val="00F52769"/>
    <w:rsid w:val="00F53B43"/>
    <w:rsid w:val="00F53DF7"/>
    <w:rsid w:val="00F55758"/>
    <w:rsid w:val="00F61BEF"/>
    <w:rsid w:val="00F679A8"/>
    <w:rsid w:val="00F72645"/>
    <w:rsid w:val="00F72E8B"/>
    <w:rsid w:val="00F82268"/>
    <w:rsid w:val="00F84274"/>
    <w:rsid w:val="00F86FD7"/>
    <w:rsid w:val="00F87C32"/>
    <w:rsid w:val="00F87FBB"/>
    <w:rsid w:val="00F9101E"/>
    <w:rsid w:val="00F948C5"/>
    <w:rsid w:val="00F94AFF"/>
    <w:rsid w:val="00F94D4C"/>
    <w:rsid w:val="00F959C9"/>
    <w:rsid w:val="00F9742B"/>
    <w:rsid w:val="00FA01D1"/>
    <w:rsid w:val="00FA1CA1"/>
    <w:rsid w:val="00FA3BA2"/>
    <w:rsid w:val="00FA4382"/>
    <w:rsid w:val="00FA6DCA"/>
    <w:rsid w:val="00FA789C"/>
    <w:rsid w:val="00FB08D4"/>
    <w:rsid w:val="00FB3FBB"/>
    <w:rsid w:val="00FB59A2"/>
    <w:rsid w:val="00FC0091"/>
    <w:rsid w:val="00FC026A"/>
    <w:rsid w:val="00FC1139"/>
    <w:rsid w:val="00FC628E"/>
    <w:rsid w:val="00FC7877"/>
    <w:rsid w:val="00FD0AAD"/>
    <w:rsid w:val="00FD0CD6"/>
    <w:rsid w:val="00FD118D"/>
    <w:rsid w:val="00FD2887"/>
    <w:rsid w:val="00FD4825"/>
    <w:rsid w:val="00FD4CDC"/>
    <w:rsid w:val="00FD60B0"/>
    <w:rsid w:val="00FD7457"/>
    <w:rsid w:val="00FE132B"/>
    <w:rsid w:val="00FE23EF"/>
    <w:rsid w:val="00FE32ED"/>
    <w:rsid w:val="00FE6DF4"/>
    <w:rsid w:val="00FE7E5A"/>
    <w:rsid w:val="00FF26BF"/>
    <w:rsid w:val="00FF3420"/>
    <w:rsid w:val="00FF5757"/>
    <w:rsid w:val="00FF640B"/>
    <w:rsid w:val="00FF66ED"/>
    <w:rsid w:val="00FF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1A99F"/>
  <w15:docId w15:val="{88CB62F5-5208-4066-ACD8-46AE430E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locked="1" w:uiPriority="9"/>
    <w:lsdException w:name="heading 2" w:locked="1" w:semiHidden="1" w:uiPriority="9"/>
    <w:lsdException w:name="heading 3" w:locked="1" w:semiHidden="1" w:uiPriority="9" w:unhideWhenUsed="1" w:qFormat="1"/>
    <w:lsdException w:name="heading 4" w:locked="1"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aBb"/>
    <w:qFormat/>
    <w:rsid w:val="009932B3"/>
    <w:rPr>
      <w:sz w:val="22"/>
    </w:rPr>
  </w:style>
  <w:style w:type="paragraph" w:styleId="Heading1">
    <w:name w:val="heading 1"/>
    <w:basedOn w:val="Normal"/>
    <w:next w:val="Normal"/>
    <w:link w:val="Heading1Char"/>
    <w:uiPriority w:val="9"/>
    <w:semiHidden/>
    <w:locked/>
    <w:rsid w:val="00117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locked/>
    <w:rsid w:val="00E73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locked/>
    <w:rsid w:val="000C55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locked/>
    <w:rsid w:val="004416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16C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16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654BE"/>
    <w:rPr>
      <w:rFonts w:asciiTheme="majorHAnsi" w:eastAsiaTheme="majorEastAsia" w:hAnsiTheme="majorHAnsi" w:cstheme="majorBidi"/>
      <w:b/>
      <w:bCs/>
      <w:color w:val="365F91" w:themeColor="accent1" w:themeShade="BF"/>
      <w:sz w:val="28"/>
      <w:szCs w:val="28"/>
    </w:rPr>
  </w:style>
  <w:style w:type="paragraph" w:customStyle="1" w:styleId="xT1">
    <w:name w:val="xT1"/>
    <w:basedOn w:val="Normal"/>
    <w:link w:val="xT1Char"/>
    <w:qFormat/>
    <w:rsid w:val="00F2761C"/>
    <w:pPr>
      <w:jc w:val="right"/>
    </w:pPr>
    <w:rPr>
      <w:color w:val="003399"/>
      <w:sz w:val="72"/>
      <w:szCs w:val="72"/>
    </w:rPr>
  </w:style>
  <w:style w:type="paragraph" w:customStyle="1" w:styleId="xT2">
    <w:name w:val="xT2"/>
    <w:basedOn w:val="Normal"/>
    <w:link w:val="xT2Char"/>
    <w:qFormat/>
    <w:rsid w:val="00F2761C"/>
    <w:pPr>
      <w:jc w:val="right"/>
    </w:pPr>
    <w:rPr>
      <w:color w:val="003399"/>
      <w:sz w:val="40"/>
      <w:szCs w:val="40"/>
    </w:rPr>
  </w:style>
  <w:style w:type="character" w:customStyle="1" w:styleId="xT1Char">
    <w:name w:val="xT1 Char"/>
    <w:basedOn w:val="DefaultParagraphFont"/>
    <w:link w:val="xT1"/>
    <w:rsid w:val="00F2761C"/>
    <w:rPr>
      <w:color w:val="003399"/>
      <w:sz w:val="72"/>
      <w:szCs w:val="72"/>
    </w:rPr>
  </w:style>
  <w:style w:type="paragraph" w:customStyle="1" w:styleId="xT3">
    <w:name w:val="xT3"/>
    <w:basedOn w:val="Normal"/>
    <w:link w:val="xT3Char"/>
    <w:qFormat/>
    <w:rsid w:val="00F2761C"/>
    <w:pPr>
      <w:jc w:val="right"/>
    </w:pPr>
    <w:rPr>
      <w:color w:val="003399"/>
      <w:sz w:val="36"/>
      <w:szCs w:val="36"/>
    </w:rPr>
  </w:style>
  <w:style w:type="character" w:customStyle="1" w:styleId="xT2Char">
    <w:name w:val="xT2 Char"/>
    <w:basedOn w:val="DefaultParagraphFont"/>
    <w:link w:val="xT2"/>
    <w:rsid w:val="00F2761C"/>
    <w:rPr>
      <w:color w:val="003399"/>
      <w:sz w:val="40"/>
      <w:szCs w:val="40"/>
    </w:rPr>
  </w:style>
  <w:style w:type="paragraph" w:customStyle="1" w:styleId="H2bTOC">
    <w:name w:val="H2b TOC"/>
    <w:basedOn w:val="Normal"/>
    <w:link w:val="H2bTOCChar"/>
    <w:qFormat/>
    <w:rsid w:val="00705517"/>
    <w:pPr>
      <w:spacing w:after="120"/>
    </w:pPr>
    <w:rPr>
      <w:b/>
      <w:color w:val="003399"/>
      <w:sz w:val="32"/>
      <w:szCs w:val="32"/>
    </w:rPr>
  </w:style>
  <w:style w:type="character" w:customStyle="1" w:styleId="xT3Char">
    <w:name w:val="xT3 Char"/>
    <w:basedOn w:val="DefaultParagraphFont"/>
    <w:link w:val="xT3"/>
    <w:rsid w:val="00F2761C"/>
    <w:rPr>
      <w:color w:val="003399"/>
      <w:sz w:val="36"/>
      <w:szCs w:val="36"/>
    </w:rPr>
  </w:style>
  <w:style w:type="table" w:styleId="TableGrid">
    <w:name w:val="Table Grid"/>
    <w:basedOn w:val="TableNormal"/>
    <w:uiPriority w:val="59"/>
    <w:rsid w:val="00FB3F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bTOCChar">
    <w:name w:val="H2b TOC Char"/>
    <w:basedOn w:val="DefaultParagraphFont"/>
    <w:link w:val="H2bTOC"/>
    <w:rsid w:val="00705517"/>
    <w:rPr>
      <w:b/>
      <w:color w:val="003399"/>
      <w:sz w:val="32"/>
      <w:szCs w:val="32"/>
    </w:rPr>
  </w:style>
  <w:style w:type="paragraph" w:customStyle="1" w:styleId="H1TOC">
    <w:name w:val="H1 TOC"/>
    <w:basedOn w:val="Normal"/>
    <w:link w:val="H1TOCChar"/>
    <w:qFormat/>
    <w:rsid w:val="00A72F99"/>
    <w:pPr>
      <w:pageBreakBefore/>
      <w:spacing w:after="0"/>
    </w:pPr>
    <w:rPr>
      <w:b/>
      <w:color w:val="003399"/>
      <w:sz w:val="36"/>
      <w:szCs w:val="36"/>
    </w:rPr>
  </w:style>
  <w:style w:type="paragraph" w:customStyle="1" w:styleId="PullQuote">
    <w:name w:val="Pull Quote"/>
    <w:basedOn w:val="Normal"/>
    <w:link w:val="PullQuoteChar"/>
    <w:qFormat/>
    <w:rsid w:val="00D026FC"/>
    <w:pPr>
      <w:pBdr>
        <w:bottom w:val="single" w:sz="18" w:space="1" w:color="003399"/>
      </w:pBdr>
    </w:pPr>
    <w:rPr>
      <w:b/>
      <w:color w:val="003399"/>
      <w:sz w:val="24"/>
    </w:rPr>
  </w:style>
  <w:style w:type="character" w:customStyle="1" w:styleId="H1TOCChar">
    <w:name w:val="H1 TOC Char"/>
    <w:basedOn w:val="DefaultParagraphFont"/>
    <w:link w:val="H1TOC"/>
    <w:rsid w:val="00A72F99"/>
    <w:rPr>
      <w:b/>
      <w:color w:val="003399"/>
      <w:sz w:val="36"/>
      <w:szCs w:val="36"/>
    </w:rPr>
  </w:style>
  <w:style w:type="paragraph" w:customStyle="1" w:styleId="H2NTOC">
    <w:name w:val="H2 NTOC"/>
    <w:basedOn w:val="Normal"/>
    <w:link w:val="H2NTOCChar"/>
    <w:qFormat/>
    <w:rsid w:val="00A72F99"/>
    <w:pPr>
      <w:keepNext/>
      <w:spacing w:before="200" w:after="0"/>
    </w:pPr>
    <w:rPr>
      <w:b/>
      <w:color w:val="003399"/>
      <w:sz w:val="32"/>
      <w:szCs w:val="32"/>
    </w:rPr>
  </w:style>
  <w:style w:type="character" w:customStyle="1" w:styleId="PullQuoteChar">
    <w:name w:val="Pull Quote Char"/>
    <w:basedOn w:val="DefaultParagraphFont"/>
    <w:link w:val="PullQuote"/>
    <w:rsid w:val="00D026FC"/>
    <w:rPr>
      <w:b/>
      <w:color w:val="003399"/>
    </w:rPr>
  </w:style>
  <w:style w:type="paragraph" w:customStyle="1" w:styleId="SquareBullet-Level2">
    <w:name w:val="Square Bullet - Level 2"/>
    <w:basedOn w:val="Normal"/>
    <w:link w:val="SquareBullet-Level2Char"/>
    <w:semiHidden/>
    <w:locked/>
    <w:rsid w:val="00DB1F45"/>
    <w:pPr>
      <w:numPr>
        <w:ilvl w:val="1"/>
        <w:numId w:val="3"/>
      </w:numPr>
    </w:pPr>
  </w:style>
  <w:style w:type="character" w:customStyle="1" w:styleId="H2NTOCChar">
    <w:name w:val="H2 NTOC Char"/>
    <w:basedOn w:val="DefaultParagraphFont"/>
    <w:link w:val="H2NTOC"/>
    <w:rsid w:val="00A72F99"/>
    <w:rPr>
      <w:b/>
      <w:color w:val="003399"/>
      <w:sz w:val="32"/>
      <w:szCs w:val="32"/>
    </w:rPr>
  </w:style>
  <w:style w:type="paragraph" w:customStyle="1" w:styleId="xB1">
    <w:name w:val="xB1"/>
    <w:basedOn w:val="SquareBullet-Level2"/>
    <w:link w:val="xB1Char"/>
    <w:qFormat/>
    <w:rsid w:val="00FA789C"/>
    <w:pPr>
      <w:numPr>
        <w:ilvl w:val="0"/>
        <w:numId w:val="5"/>
      </w:numPr>
      <w:spacing w:after="0"/>
      <w:ind w:left="0" w:hanging="216"/>
    </w:pPr>
  </w:style>
  <w:style w:type="paragraph" w:customStyle="1" w:styleId="xB2">
    <w:name w:val="xB2"/>
    <w:basedOn w:val="SquareBullet-Level2"/>
    <w:link w:val="xB2Char"/>
    <w:qFormat/>
    <w:rsid w:val="003B1F3D"/>
    <w:pPr>
      <w:numPr>
        <w:ilvl w:val="0"/>
        <w:numId w:val="8"/>
      </w:numPr>
      <w:spacing w:after="0"/>
      <w:ind w:left="216" w:hanging="216"/>
    </w:pPr>
  </w:style>
  <w:style w:type="character" w:customStyle="1" w:styleId="SquareBullet-Level2Char">
    <w:name w:val="Square Bullet - Level 2 Char"/>
    <w:basedOn w:val="DefaultParagraphFont"/>
    <w:link w:val="SquareBullet-Level2"/>
    <w:semiHidden/>
    <w:rsid w:val="002654BE"/>
    <w:rPr>
      <w:rFonts w:ascii="Verdana" w:hAnsi="Verdana"/>
      <w:sz w:val="24"/>
    </w:rPr>
  </w:style>
  <w:style w:type="character" w:customStyle="1" w:styleId="xB1Char">
    <w:name w:val="xB1 Char"/>
    <w:basedOn w:val="SquareBullet-Level2Char"/>
    <w:link w:val="xB1"/>
    <w:rsid w:val="00FA789C"/>
    <w:rPr>
      <w:rFonts w:ascii="Verdana" w:hAnsi="Verdana"/>
      <w:sz w:val="22"/>
    </w:rPr>
  </w:style>
  <w:style w:type="paragraph" w:customStyle="1" w:styleId="xB1-LL0">
    <w:name w:val="xB1 - LL"/>
    <w:basedOn w:val="SquareBullet-Level2"/>
    <w:link w:val="xB1-LLChar"/>
    <w:qFormat/>
    <w:rsid w:val="00FA789C"/>
    <w:pPr>
      <w:numPr>
        <w:ilvl w:val="0"/>
        <w:numId w:val="6"/>
      </w:numPr>
      <w:ind w:left="0" w:hanging="216"/>
    </w:pPr>
  </w:style>
  <w:style w:type="character" w:customStyle="1" w:styleId="xB2Char">
    <w:name w:val="xB2 Char"/>
    <w:basedOn w:val="SquareBullet-Level2Char"/>
    <w:link w:val="xB2"/>
    <w:rsid w:val="003B1F3D"/>
    <w:rPr>
      <w:rFonts w:ascii="Verdana" w:hAnsi="Verdana"/>
      <w:sz w:val="22"/>
    </w:rPr>
  </w:style>
  <w:style w:type="paragraph" w:customStyle="1" w:styleId="H2TOC">
    <w:name w:val="H2 TOC"/>
    <w:basedOn w:val="Normal"/>
    <w:link w:val="H2TOCChar"/>
    <w:qFormat/>
    <w:rsid w:val="00A72F99"/>
    <w:pPr>
      <w:keepNext/>
      <w:spacing w:before="200" w:after="0"/>
    </w:pPr>
    <w:rPr>
      <w:b/>
      <w:color w:val="003399"/>
      <w:sz w:val="32"/>
      <w:szCs w:val="32"/>
    </w:rPr>
  </w:style>
  <w:style w:type="character" w:customStyle="1" w:styleId="xB1-LLChar">
    <w:name w:val="xB1 - LL Char"/>
    <w:basedOn w:val="SquareBullet-Level2Char"/>
    <w:link w:val="xB1-LL0"/>
    <w:rsid w:val="00FA789C"/>
    <w:rPr>
      <w:rFonts w:ascii="Verdana" w:hAnsi="Verdana"/>
      <w:sz w:val="22"/>
    </w:rPr>
  </w:style>
  <w:style w:type="paragraph" w:customStyle="1" w:styleId="H3NTOC">
    <w:name w:val="H3 NTOC"/>
    <w:basedOn w:val="Normal"/>
    <w:link w:val="H3NTOCChar"/>
    <w:qFormat/>
    <w:rsid w:val="00A72F99"/>
    <w:pPr>
      <w:keepNext/>
      <w:spacing w:before="200" w:after="0"/>
    </w:pPr>
    <w:rPr>
      <w:b/>
      <w:color w:val="003399"/>
      <w:sz w:val="24"/>
      <w:szCs w:val="28"/>
    </w:rPr>
  </w:style>
  <w:style w:type="character" w:customStyle="1" w:styleId="H2TOCChar">
    <w:name w:val="H2 TOC Char"/>
    <w:basedOn w:val="DefaultParagraphFont"/>
    <w:link w:val="H2TOC"/>
    <w:rsid w:val="00A72F99"/>
    <w:rPr>
      <w:b/>
      <w:color w:val="003399"/>
      <w:sz w:val="32"/>
      <w:szCs w:val="32"/>
    </w:rPr>
  </w:style>
  <w:style w:type="paragraph" w:customStyle="1" w:styleId="H2bNTOC">
    <w:name w:val="H2b NTOC"/>
    <w:basedOn w:val="Normal"/>
    <w:link w:val="H2bNTOCChar"/>
    <w:qFormat/>
    <w:rsid w:val="00C6278D"/>
    <w:rPr>
      <w:b/>
      <w:color w:val="003399"/>
      <w:sz w:val="32"/>
      <w:szCs w:val="32"/>
    </w:rPr>
  </w:style>
  <w:style w:type="character" w:customStyle="1" w:styleId="H3NTOCChar">
    <w:name w:val="H3 NTOC Char"/>
    <w:basedOn w:val="DefaultParagraphFont"/>
    <w:link w:val="H3NTOC"/>
    <w:rsid w:val="00A72F99"/>
    <w:rPr>
      <w:b/>
      <w:color w:val="003399"/>
      <w:szCs w:val="28"/>
    </w:rPr>
  </w:style>
  <w:style w:type="paragraph" w:styleId="TOC1">
    <w:name w:val="toc 1"/>
    <w:basedOn w:val="Normal"/>
    <w:next w:val="Normal"/>
    <w:autoRedefine/>
    <w:uiPriority w:val="39"/>
    <w:locked/>
    <w:rsid w:val="00232E56"/>
    <w:pPr>
      <w:spacing w:after="100"/>
    </w:pPr>
  </w:style>
  <w:style w:type="character" w:customStyle="1" w:styleId="H2bNTOCChar">
    <w:name w:val="H2b NTOC Char"/>
    <w:basedOn w:val="DefaultParagraphFont"/>
    <w:link w:val="H2bNTOC"/>
    <w:rsid w:val="00C6278D"/>
    <w:rPr>
      <w:b/>
      <w:color w:val="003399"/>
      <w:sz w:val="32"/>
      <w:szCs w:val="32"/>
    </w:rPr>
  </w:style>
  <w:style w:type="paragraph" w:styleId="TOC2">
    <w:name w:val="toc 2"/>
    <w:basedOn w:val="Normal"/>
    <w:next w:val="Normal"/>
    <w:autoRedefine/>
    <w:uiPriority w:val="39"/>
    <w:locked/>
    <w:rsid w:val="00232E56"/>
    <w:pPr>
      <w:spacing w:after="100"/>
      <w:ind w:left="240"/>
    </w:pPr>
  </w:style>
  <w:style w:type="paragraph" w:styleId="Header">
    <w:name w:val="header"/>
    <w:basedOn w:val="Normal"/>
    <w:link w:val="HeaderChar"/>
    <w:uiPriority w:val="99"/>
    <w:semiHidden/>
    <w:rsid w:val="00232E56"/>
    <w:pPr>
      <w:tabs>
        <w:tab w:val="center" w:pos="4680"/>
        <w:tab w:val="right" w:pos="9360"/>
      </w:tabs>
      <w:spacing w:after="0"/>
    </w:pPr>
  </w:style>
  <w:style w:type="character" w:customStyle="1" w:styleId="HeaderChar">
    <w:name w:val="Header Char"/>
    <w:basedOn w:val="DefaultParagraphFont"/>
    <w:link w:val="Header"/>
    <w:uiPriority w:val="99"/>
    <w:semiHidden/>
    <w:rsid w:val="002654BE"/>
    <w:rPr>
      <w:rFonts w:ascii="Verdana" w:hAnsi="Verdana"/>
      <w:sz w:val="24"/>
    </w:rPr>
  </w:style>
  <w:style w:type="paragraph" w:styleId="Footer">
    <w:name w:val="footer"/>
    <w:basedOn w:val="Normal"/>
    <w:link w:val="FooterChar"/>
    <w:uiPriority w:val="99"/>
    <w:semiHidden/>
    <w:rsid w:val="00232E56"/>
    <w:pPr>
      <w:tabs>
        <w:tab w:val="center" w:pos="4680"/>
        <w:tab w:val="right" w:pos="9360"/>
      </w:tabs>
      <w:spacing w:after="0"/>
    </w:pPr>
  </w:style>
  <w:style w:type="character" w:customStyle="1" w:styleId="FooterChar">
    <w:name w:val="Footer Char"/>
    <w:basedOn w:val="DefaultParagraphFont"/>
    <w:link w:val="Footer"/>
    <w:uiPriority w:val="99"/>
    <w:semiHidden/>
    <w:rsid w:val="002654BE"/>
    <w:rPr>
      <w:rFonts w:ascii="Verdana" w:hAnsi="Verdana"/>
      <w:sz w:val="24"/>
    </w:rPr>
  </w:style>
  <w:style w:type="paragraph" w:styleId="BalloonText">
    <w:name w:val="Balloon Text"/>
    <w:basedOn w:val="Normal"/>
    <w:link w:val="BalloonTextChar"/>
    <w:uiPriority w:val="99"/>
    <w:semiHidden/>
    <w:rsid w:val="00232E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BE"/>
    <w:rPr>
      <w:rFonts w:ascii="Tahoma" w:hAnsi="Tahoma" w:cs="Tahoma"/>
      <w:sz w:val="16"/>
      <w:szCs w:val="16"/>
    </w:rPr>
  </w:style>
  <w:style w:type="character" w:styleId="Hyperlink">
    <w:name w:val="Hyperlink"/>
    <w:basedOn w:val="DefaultParagraphFont"/>
    <w:uiPriority w:val="99"/>
    <w:rsid w:val="00584F13"/>
    <w:rPr>
      <w:color w:val="0000FF"/>
      <w:u w:val="single"/>
    </w:rPr>
  </w:style>
  <w:style w:type="paragraph" w:styleId="FootnoteText">
    <w:name w:val="footnote text"/>
    <w:basedOn w:val="Normal"/>
    <w:link w:val="FootnoteTextChar"/>
    <w:uiPriority w:val="99"/>
    <w:semiHidden/>
    <w:rsid w:val="00584F13"/>
    <w:pPr>
      <w:spacing w:after="0"/>
    </w:pPr>
    <w:rPr>
      <w:rFonts w:cs="Times New Roman"/>
      <w:sz w:val="20"/>
      <w:szCs w:val="20"/>
    </w:rPr>
  </w:style>
  <w:style w:type="character" w:customStyle="1" w:styleId="FootnoteTextChar">
    <w:name w:val="Footnote Text Char"/>
    <w:basedOn w:val="DefaultParagraphFont"/>
    <w:link w:val="FootnoteText"/>
    <w:uiPriority w:val="99"/>
    <w:semiHidden/>
    <w:rsid w:val="002654BE"/>
    <w:rPr>
      <w:rFonts w:ascii="Verdana" w:hAnsi="Verdana" w:cs="Times New Roman"/>
      <w:sz w:val="20"/>
      <w:szCs w:val="20"/>
    </w:rPr>
  </w:style>
  <w:style w:type="character" w:styleId="CommentReference">
    <w:name w:val="annotation reference"/>
    <w:basedOn w:val="DefaultParagraphFont"/>
    <w:uiPriority w:val="99"/>
    <w:semiHidden/>
    <w:rsid w:val="00584F13"/>
    <w:rPr>
      <w:sz w:val="16"/>
      <w:szCs w:val="16"/>
    </w:rPr>
  </w:style>
  <w:style w:type="paragraph" w:styleId="CommentText">
    <w:name w:val="annotation text"/>
    <w:basedOn w:val="Normal"/>
    <w:link w:val="CommentTextChar"/>
    <w:uiPriority w:val="99"/>
    <w:semiHidden/>
    <w:rsid w:val="00584F13"/>
    <w:rPr>
      <w:rFonts w:cs="Times New Roman"/>
      <w:sz w:val="20"/>
      <w:szCs w:val="20"/>
    </w:rPr>
  </w:style>
  <w:style w:type="character" w:customStyle="1" w:styleId="CommentTextChar">
    <w:name w:val="Comment Text Char"/>
    <w:basedOn w:val="DefaultParagraphFont"/>
    <w:link w:val="CommentText"/>
    <w:uiPriority w:val="99"/>
    <w:semiHidden/>
    <w:rsid w:val="002654BE"/>
    <w:rPr>
      <w:rFonts w:ascii="Verdana" w:hAnsi="Verdana" w:cs="Times New Roman"/>
      <w:sz w:val="20"/>
      <w:szCs w:val="20"/>
    </w:rPr>
  </w:style>
  <w:style w:type="character" w:styleId="FootnoteReference">
    <w:name w:val="footnote reference"/>
    <w:basedOn w:val="DefaultParagraphFont"/>
    <w:uiPriority w:val="99"/>
    <w:semiHidden/>
    <w:rsid w:val="00584F13"/>
    <w:rPr>
      <w:vertAlign w:val="superscript"/>
    </w:rPr>
  </w:style>
  <w:style w:type="character" w:styleId="SubtleEmphasis">
    <w:name w:val="Subtle Emphasis"/>
    <w:aliases w:val="SFP - Template notes"/>
    <w:basedOn w:val="DefaultParagraphFont"/>
    <w:uiPriority w:val="19"/>
    <w:semiHidden/>
    <w:locked/>
    <w:rsid w:val="00584F13"/>
    <w:rPr>
      <w:i/>
      <w:iCs/>
      <w:color w:val="0070C0"/>
    </w:rPr>
  </w:style>
  <w:style w:type="paragraph" w:styleId="CommentSubject">
    <w:name w:val="annotation subject"/>
    <w:basedOn w:val="CommentText"/>
    <w:next w:val="CommentText"/>
    <w:link w:val="CommentSubjectChar"/>
    <w:uiPriority w:val="99"/>
    <w:semiHidden/>
    <w:rsid w:val="00584F13"/>
    <w:rPr>
      <w:rFonts w:cstheme="minorBidi"/>
      <w:b/>
      <w:bCs/>
    </w:rPr>
  </w:style>
  <w:style w:type="character" w:customStyle="1" w:styleId="CommentSubjectChar">
    <w:name w:val="Comment Subject Char"/>
    <w:basedOn w:val="CommentTextChar"/>
    <w:link w:val="CommentSubject"/>
    <w:uiPriority w:val="99"/>
    <w:semiHidden/>
    <w:rsid w:val="002654BE"/>
    <w:rPr>
      <w:rFonts w:ascii="Verdana" w:hAnsi="Verdana" w:cs="Times New Roman"/>
      <w:b/>
      <w:bCs/>
      <w:sz w:val="20"/>
      <w:szCs w:val="20"/>
    </w:rPr>
  </w:style>
  <w:style w:type="table" w:customStyle="1" w:styleId="TableGrid1">
    <w:name w:val="Table Grid1"/>
    <w:basedOn w:val="TableNormal"/>
    <w:next w:val="TableGrid"/>
    <w:uiPriority w:val="59"/>
    <w:locked/>
    <w:rsid w:val="00632010"/>
    <w:pPr>
      <w:spacing w:after="0"/>
    </w:pPr>
    <w:rPr>
      <w:rFonts w:eastAsia="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PU-Purpose">
    <w:name w:val="SFPU - Purpose"/>
    <w:basedOn w:val="Heading3"/>
    <w:link w:val="SFPU-PurposeChar"/>
    <w:autoRedefine/>
    <w:semiHidden/>
    <w:locked/>
    <w:rsid w:val="000C553A"/>
    <w:pPr>
      <w:spacing w:before="120"/>
    </w:pPr>
    <w:rPr>
      <w:rFonts w:ascii="Verdana" w:hAnsi="Verdana"/>
      <w:color w:val="009FC2"/>
      <w:sz w:val="32"/>
    </w:rPr>
  </w:style>
  <w:style w:type="character" w:customStyle="1" w:styleId="SFPU-PurposeChar">
    <w:name w:val="SFPU - Purpose Char"/>
    <w:basedOn w:val="Heading3Char"/>
    <w:link w:val="SFPU-Purpose"/>
    <w:semiHidden/>
    <w:rsid w:val="002654BE"/>
    <w:rPr>
      <w:rFonts w:ascii="Verdana" w:eastAsiaTheme="majorEastAsia" w:hAnsi="Verdana" w:cstheme="majorBidi"/>
      <w:b/>
      <w:bCs/>
      <w:color w:val="009FC2"/>
      <w:sz w:val="32"/>
      <w:szCs w:val="24"/>
    </w:rPr>
  </w:style>
  <w:style w:type="character" w:customStyle="1" w:styleId="Heading3Char">
    <w:name w:val="Heading 3 Char"/>
    <w:basedOn w:val="DefaultParagraphFont"/>
    <w:link w:val="Heading3"/>
    <w:uiPriority w:val="9"/>
    <w:semiHidden/>
    <w:rsid w:val="002654BE"/>
    <w:rPr>
      <w:rFonts w:asciiTheme="majorHAnsi" w:eastAsiaTheme="majorEastAsia" w:hAnsiTheme="majorHAnsi" w:cstheme="majorBidi"/>
      <w:b/>
      <w:bCs/>
      <w:color w:val="4F81BD" w:themeColor="accent1"/>
      <w:sz w:val="24"/>
    </w:rPr>
  </w:style>
  <w:style w:type="table" w:customStyle="1" w:styleId="TableGrid2">
    <w:name w:val="Table Grid2"/>
    <w:basedOn w:val="TableNormal"/>
    <w:next w:val="TableGrid"/>
    <w:uiPriority w:val="59"/>
    <w:locked/>
    <w:rsid w:val="00E9714C"/>
    <w:pPr>
      <w:spacing w:after="0"/>
    </w:pPr>
    <w:rPr>
      <w:rFonts w:eastAsia="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43" w:type="dxa"/>
        <w:left w:w="115" w:type="dxa"/>
        <w:bottom w:w="72" w:type="dxa"/>
        <w:right w:w="115" w:type="dxa"/>
      </w:tcMar>
    </w:tcPr>
    <w:tblStylePr w:type="firstRow">
      <w:pPr>
        <w:wordWrap/>
        <w:spacing w:beforeLines="0" w:beforeAutospacing="0" w:afterLines="0" w:afterAutospacing="0"/>
        <w:jc w:val="center"/>
      </w:pPr>
      <w:rPr>
        <w:rFonts w:ascii="Verdana" w:hAnsi="Verdana"/>
        <w:color w:val="FFFFFF" w:themeColor="background1"/>
        <w:sz w:val="22"/>
      </w:rPr>
      <w:tblPr/>
      <w:tcPr>
        <w:shd w:val="clear" w:color="auto" w:fill="009FC2"/>
      </w:tcPr>
    </w:tblStylePr>
  </w:style>
  <w:style w:type="paragraph" w:customStyle="1" w:styleId="TableHeader">
    <w:name w:val="Table Header"/>
    <w:basedOn w:val="Normal"/>
    <w:link w:val="TableHeaderChar"/>
    <w:autoRedefine/>
    <w:qFormat/>
    <w:rsid w:val="00C93613"/>
    <w:pPr>
      <w:spacing w:before="60" w:after="60"/>
      <w:jc w:val="center"/>
    </w:pPr>
    <w:rPr>
      <w:rFonts w:cs="Helvetica"/>
      <w:b/>
      <w:color w:val="FFFFFF" w:themeColor="background1"/>
      <w:szCs w:val="20"/>
    </w:rPr>
  </w:style>
  <w:style w:type="character" w:customStyle="1" w:styleId="TableHeaderChar">
    <w:name w:val="Table Header Char"/>
    <w:basedOn w:val="DefaultParagraphFont"/>
    <w:link w:val="TableHeader"/>
    <w:rsid w:val="00C93613"/>
    <w:rPr>
      <w:rFonts w:cs="Helvetica"/>
      <w:b/>
      <w:color w:val="FFFFFF" w:themeColor="background1"/>
      <w:sz w:val="22"/>
      <w:szCs w:val="20"/>
    </w:rPr>
  </w:style>
  <w:style w:type="paragraph" w:customStyle="1" w:styleId="TableBody">
    <w:name w:val="Table Body"/>
    <w:basedOn w:val="Normal"/>
    <w:link w:val="TableBodyChar"/>
    <w:qFormat/>
    <w:rsid w:val="00272FC3"/>
    <w:pPr>
      <w:tabs>
        <w:tab w:val="left" w:pos="-378"/>
      </w:tabs>
      <w:spacing w:before="60" w:after="60"/>
    </w:pPr>
    <w:rPr>
      <w:rFonts w:eastAsia="Calibri" w:cs="Arial"/>
      <w:sz w:val="20"/>
      <w:szCs w:val="20"/>
    </w:rPr>
  </w:style>
  <w:style w:type="character" w:customStyle="1" w:styleId="TableBodyChar">
    <w:name w:val="Table Body Char"/>
    <w:basedOn w:val="DefaultParagraphFont"/>
    <w:link w:val="TableBody"/>
    <w:rsid w:val="00272FC3"/>
    <w:rPr>
      <w:rFonts w:eastAsia="Calibri" w:cs="Arial"/>
      <w:sz w:val="20"/>
      <w:szCs w:val="20"/>
    </w:rPr>
  </w:style>
  <w:style w:type="table" w:customStyle="1" w:styleId="TableGrid12">
    <w:name w:val="Table Grid12"/>
    <w:basedOn w:val="TableNormal"/>
    <w:next w:val="TableGrid"/>
    <w:uiPriority w:val="59"/>
    <w:locked/>
    <w:rsid w:val="00E9714C"/>
    <w:pPr>
      <w:spacing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72" w:type="dxa"/>
        <w:right w:w="115" w:type="dxa"/>
      </w:tcMar>
    </w:tcPr>
  </w:style>
  <w:style w:type="table" w:customStyle="1" w:styleId="TableGrid3">
    <w:name w:val="Table Grid3"/>
    <w:basedOn w:val="TableNormal"/>
    <w:next w:val="TableGrid"/>
    <w:uiPriority w:val="59"/>
    <w:locked/>
    <w:rsid w:val="00F87C32"/>
    <w:pPr>
      <w:spacing w:after="0"/>
    </w:pPr>
    <w:rPr>
      <w:rFonts w:eastAsia="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Comments">
    <w:name w:val="xComments"/>
    <w:basedOn w:val="CommentText"/>
    <w:link w:val="xCommentsChar"/>
    <w:unhideWhenUsed/>
    <w:qFormat/>
    <w:rsid w:val="00726A1B"/>
    <w:rPr>
      <w:i/>
      <w:color w:val="0070C0"/>
    </w:rPr>
  </w:style>
  <w:style w:type="character" w:customStyle="1" w:styleId="xCommentsChar">
    <w:name w:val="xComments Char"/>
    <w:basedOn w:val="CommentTextChar"/>
    <w:link w:val="xComments"/>
    <w:rsid w:val="002654BE"/>
    <w:rPr>
      <w:rFonts w:ascii="Verdana" w:hAnsi="Verdana" w:cs="Times New Roman"/>
      <w:i/>
      <w:color w:val="0070C0"/>
      <w:sz w:val="20"/>
      <w:szCs w:val="20"/>
    </w:rPr>
  </w:style>
  <w:style w:type="paragraph" w:customStyle="1" w:styleId="TableCol1">
    <w:name w:val="Table Col 1"/>
    <w:basedOn w:val="Normal"/>
    <w:link w:val="TableCol1Char"/>
    <w:qFormat/>
    <w:rsid w:val="00272FC3"/>
    <w:pPr>
      <w:tabs>
        <w:tab w:val="left" w:pos="-378"/>
      </w:tabs>
      <w:spacing w:before="60" w:after="60"/>
      <w:jc w:val="right"/>
    </w:pPr>
    <w:rPr>
      <w:rFonts w:eastAsia="Calibri" w:cs="Arial"/>
      <w:b/>
      <w:color w:val="003399"/>
      <w:sz w:val="20"/>
      <w:szCs w:val="20"/>
    </w:rPr>
  </w:style>
  <w:style w:type="character" w:customStyle="1" w:styleId="TableCol1Char">
    <w:name w:val="Table Col 1 Char"/>
    <w:basedOn w:val="DefaultParagraphFont"/>
    <w:link w:val="TableCol1"/>
    <w:rsid w:val="00272FC3"/>
    <w:rPr>
      <w:rFonts w:eastAsia="Calibri" w:cs="Arial"/>
      <w:b/>
      <w:color w:val="003399"/>
      <w:sz w:val="20"/>
      <w:szCs w:val="20"/>
    </w:rPr>
  </w:style>
  <w:style w:type="paragraph" w:customStyle="1" w:styleId="xB1TBL-FL">
    <w:name w:val="xB1 TBL - FL"/>
    <w:basedOn w:val="xB2"/>
    <w:next w:val="xB1TBL-LL"/>
    <w:link w:val="xB1TBL-FLChar"/>
    <w:rsid w:val="00E167DD"/>
    <w:pPr>
      <w:numPr>
        <w:numId w:val="7"/>
      </w:numPr>
      <w:ind w:left="216" w:hanging="216"/>
    </w:pPr>
    <w:rPr>
      <w:rFonts w:eastAsia="Calibri" w:cs="Times New Roman"/>
      <w:sz w:val="20"/>
      <w:szCs w:val="20"/>
    </w:rPr>
  </w:style>
  <w:style w:type="character" w:customStyle="1" w:styleId="xB1TBL-FLChar">
    <w:name w:val="xB1 TBL - FL Char"/>
    <w:basedOn w:val="xB2Char"/>
    <w:link w:val="xB1TBL-FL"/>
    <w:rsid w:val="00E167DD"/>
    <w:rPr>
      <w:rFonts w:ascii="Verdana" w:eastAsia="Calibri" w:hAnsi="Verdana" w:cs="Times New Roman"/>
      <w:sz w:val="20"/>
      <w:szCs w:val="20"/>
    </w:rPr>
  </w:style>
  <w:style w:type="paragraph" w:customStyle="1" w:styleId="xB1TBL-LL">
    <w:name w:val="xB1 TBL - LL"/>
    <w:basedOn w:val="xB1TBL-FL"/>
    <w:link w:val="xB1TBL-LLChar"/>
    <w:rsid w:val="00E167DD"/>
  </w:style>
  <w:style w:type="character" w:customStyle="1" w:styleId="xB1TBL-LLChar">
    <w:name w:val="xB1 TBL - LL Char"/>
    <w:basedOn w:val="xB2Char"/>
    <w:link w:val="xB1TBL-LL"/>
    <w:rsid w:val="00E167DD"/>
    <w:rPr>
      <w:rFonts w:ascii="Verdana" w:eastAsia="Calibri" w:hAnsi="Verdana" w:cs="Times New Roman"/>
      <w:sz w:val="20"/>
      <w:szCs w:val="20"/>
    </w:rPr>
  </w:style>
  <w:style w:type="paragraph" w:styleId="TOCHeading">
    <w:name w:val="TOC Heading"/>
    <w:basedOn w:val="Heading1"/>
    <w:next w:val="Normal"/>
    <w:uiPriority w:val="39"/>
    <w:semiHidden/>
    <w:unhideWhenUsed/>
    <w:qFormat/>
    <w:rsid w:val="00141C6E"/>
    <w:pPr>
      <w:spacing w:line="276" w:lineRule="auto"/>
      <w:outlineLvl w:val="9"/>
    </w:pPr>
    <w:rPr>
      <w:lang w:eastAsia="ja-JP"/>
    </w:rPr>
  </w:style>
  <w:style w:type="paragraph" w:styleId="TOC3">
    <w:name w:val="toc 3"/>
    <w:basedOn w:val="Normal"/>
    <w:next w:val="Normal"/>
    <w:autoRedefine/>
    <w:uiPriority w:val="39"/>
    <w:semiHidden/>
    <w:unhideWhenUsed/>
    <w:qFormat/>
    <w:rsid w:val="00141C6E"/>
    <w:pPr>
      <w:spacing w:after="100" w:line="276" w:lineRule="auto"/>
      <w:ind w:left="440"/>
    </w:pPr>
    <w:rPr>
      <w:rFonts w:asciiTheme="minorHAnsi" w:eastAsiaTheme="minorEastAsia" w:hAnsiTheme="minorHAnsi"/>
      <w:szCs w:val="22"/>
      <w:lang w:eastAsia="ja-JP"/>
    </w:rPr>
  </w:style>
  <w:style w:type="paragraph" w:customStyle="1" w:styleId="Highlight">
    <w:name w:val="Highlight"/>
    <w:basedOn w:val="Normal"/>
    <w:rsid w:val="00AC3BA2"/>
    <w:pPr>
      <w:shd w:val="clear" w:color="auto" w:fill="FFFF00"/>
    </w:pPr>
  </w:style>
  <w:style w:type="character" w:customStyle="1" w:styleId="xB">
    <w:name w:val="xB"/>
    <w:basedOn w:val="DefaultParagraphFont"/>
    <w:uiPriority w:val="1"/>
    <w:qFormat/>
    <w:rsid w:val="00AC3BA2"/>
    <w:rPr>
      <w:b/>
    </w:rPr>
  </w:style>
  <w:style w:type="character" w:customStyle="1" w:styleId="xH">
    <w:name w:val="xH"/>
    <w:basedOn w:val="DefaultParagraphFont"/>
    <w:uiPriority w:val="1"/>
    <w:qFormat/>
    <w:rsid w:val="00AC3BA2"/>
    <w:rPr>
      <w:bdr w:val="none" w:sz="0" w:space="0" w:color="auto"/>
      <w:shd w:val="clear" w:color="auto" w:fill="FFFF00"/>
    </w:rPr>
  </w:style>
  <w:style w:type="character" w:customStyle="1" w:styleId="xBH">
    <w:name w:val="xBH"/>
    <w:basedOn w:val="xH"/>
    <w:uiPriority w:val="1"/>
    <w:qFormat/>
    <w:rsid w:val="00C879B3"/>
    <w:rPr>
      <w:b/>
      <w:bdr w:val="none" w:sz="0" w:space="0" w:color="auto"/>
      <w:shd w:val="clear" w:color="auto" w:fill="FFFF00"/>
    </w:rPr>
  </w:style>
  <w:style w:type="paragraph" w:customStyle="1" w:styleId="xB2TBL">
    <w:name w:val="xB2 TBL"/>
    <w:basedOn w:val="xB1TBL-LL"/>
    <w:link w:val="xB2TBLChar"/>
    <w:qFormat/>
    <w:rsid w:val="007D51F2"/>
    <w:pPr>
      <w:numPr>
        <w:numId w:val="13"/>
      </w:numPr>
      <w:ind w:left="432" w:hanging="216"/>
    </w:pPr>
  </w:style>
  <w:style w:type="paragraph" w:customStyle="1" w:styleId="xB1TBL">
    <w:name w:val="xB1 TBL"/>
    <w:basedOn w:val="xB1TBL-FL"/>
    <w:link w:val="xB1TBLChar"/>
    <w:qFormat/>
    <w:rsid w:val="00CA3D61"/>
    <w:pPr>
      <w:numPr>
        <w:numId w:val="14"/>
      </w:numPr>
      <w:ind w:left="216" w:hanging="216"/>
    </w:pPr>
  </w:style>
  <w:style w:type="character" w:customStyle="1" w:styleId="xB2TBLChar">
    <w:name w:val="xB2 TBL Char"/>
    <w:basedOn w:val="xB1TBL-LLChar"/>
    <w:link w:val="xB2TBL"/>
    <w:rsid w:val="007D51F2"/>
    <w:rPr>
      <w:rFonts w:ascii="Verdana" w:eastAsia="Calibri" w:hAnsi="Verdana" w:cs="Times New Roman"/>
      <w:sz w:val="20"/>
      <w:szCs w:val="20"/>
    </w:rPr>
  </w:style>
  <w:style w:type="paragraph" w:customStyle="1" w:styleId="xB2TBL-LL">
    <w:name w:val="xB2 TBL - LL"/>
    <w:basedOn w:val="xB2TBL"/>
    <w:link w:val="xB2TBL-LLChar"/>
    <w:rsid w:val="007A69BE"/>
    <w:pPr>
      <w:spacing w:after="60"/>
    </w:pPr>
  </w:style>
  <w:style w:type="character" w:customStyle="1" w:styleId="xB1TBLChar">
    <w:name w:val="xB1 TBL Char"/>
    <w:basedOn w:val="xB1TBL-FLChar"/>
    <w:link w:val="xB1TBL"/>
    <w:rsid w:val="00CA3D61"/>
    <w:rPr>
      <w:rFonts w:ascii="Verdana" w:eastAsia="Calibri" w:hAnsi="Verdana" w:cs="Times New Roman"/>
      <w:sz w:val="20"/>
      <w:szCs w:val="20"/>
    </w:rPr>
  </w:style>
  <w:style w:type="paragraph" w:customStyle="1" w:styleId="xB2-LL">
    <w:name w:val="xB2 - LL"/>
    <w:basedOn w:val="xB2"/>
    <w:link w:val="xB2-LLChar"/>
    <w:rsid w:val="00D06405"/>
    <w:pPr>
      <w:spacing w:after="200"/>
    </w:pPr>
  </w:style>
  <w:style w:type="character" w:customStyle="1" w:styleId="xB2TBL-LLChar">
    <w:name w:val="xB2 TBL - LL Char"/>
    <w:basedOn w:val="xB2TBLChar"/>
    <w:link w:val="xB2TBL-LL"/>
    <w:rsid w:val="007A69BE"/>
    <w:rPr>
      <w:rFonts w:ascii="Verdana" w:eastAsia="Calibri" w:hAnsi="Verdana" w:cs="Times New Roman"/>
      <w:sz w:val="20"/>
      <w:szCs w:val="20"/>
    </w:rPr>
  </w:style>
  <w:style w:type="character" w:customStyle="1" w:styleId="xB2-LLChar">
    <w:name w:val="xB2 - LL Char"/>
    <w:basedOn w:val="xB2Char"/>
    <w:link w:val="xB2-LL"/>
    <w:rsid w:val="00D06405"/>
    <w:rPr>
      <w:rFonts w:ascii="Verdana" w:hAnsi="Verdana"/>
      <w:sz w:val="24"/>
    </w:rPr>
  </w:style>
  <w:style w:type="paragraph" w:customStyle="1" w:styleId="xB1S">
    <w:name w:val="xB1 S"/>
    <w:basedOn w:val="xB1"/>
    <w:link w:val="xB1SChar"/>
    <w:qFormat/>
    <w:rsid w:val="00375723"/>
    <w:pPr>
      <w:numPr>
        <w:numId w:val="9"/>
      </w:numPr>
      <w:spacing w:after="120"/>
      <w:ind w:left="0" w:hanging="216"/>
    </w:pPr>
    <w:rPr>
      <w:i/>
      <w:color w:val="003399"/>
    </w:rPr>
  </w:style>
  <w:style w:type="paragraph" w:styleId="Revision">
    <w:name w:val="Revision"/>
    <w:hidden/>
    <w:uiPriority w:val="99"/>
    <w:semiHidden/>
    <w:rsid w:val="00AD1148"/>
    <w:pPr>
      <w:spacing w:after="0"/>
    </w:pPr>
    <w:rPr>
      <w:sz w:val="22"/>
    </w:rPr>
  </w:style>
  <w:style w:type="character" w:customStyle="1" w:styleId="xB1SChar">
    <w:name w:val="xB1 S Char"/>
    <w:basedOn w:val="xB1Char"/>
    <w:link w:val="xB1S"/>
    <w:rsid w:val="00375723"/>
    <w:rPr>
      <w:rFonts w:ascii="Verdana" w:hAnsi="Verdana"/>
      <w:i/>
      <w:color w:val="003399"/>
      <w:sz w:val="22"/>
    </w:rPr>
  </w:style>
  <w:style w:type="paragraph" w:customStyle="1" w:styleId="H3bNTOC">
    <w:name w:val="H3b NTOC"/>
    <w:basedOn w:val="H3NTOC"/>
    <w:link w:val="H3bNTOCChar"/>
    <w:qFormat/>
    <w:rsid w:val="00A72F99"/>
    <w:pPr>
      <w:spacing w:before="480" w:after="120"/>
    </w:pPr>
  </w:style>
  <w:style w:type="character" w:customStyle="1" w:styleId="H3bNTOCChar">
    <w:name w:val="H3b NTOC Char"/>
    <w:basedOn w:val="H3NTOCChar"/>
    <w:link w:val="H3bNTOC"/>
    <w:rsid w:val="00A72F99"/>
    <w:rPr>
      <w:b/>
      <w:color w:val="003399"/>
      <w:szCs w:val="28"/>
    </w:rPr>
  </w:style>
  <w:style w:type="table" w:customStyle="1" w:styleId="TableGrid4">
    <w:name w:val="Table Grid4"/>
    <w:basedOn w:val="TableNormal"/>
    <w:next w:val="TableGrid"/>
    <w:uiPriority w:val="59"/>
    <w:rsid w:val="00FA78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yperlink">
    <w:name w:val="xHyperlink"/>
    <w:basedOn w:val="Normal"/>
    <w:link w:val="xHyperlinkChar"/>
    <w:qFormat/>
    <w:rsid w:val="00DD0854"/>
    <w:rPr>
      <w:color w:val="0000FF"/>
      <w:u w:val="single"/>
    </w:rPr>
  </w:style>
  <w:style w:type="character" w:customStyle="1" w:styleId="Heading2Char">
    <w:name w:val="Heading 2 Char"/>
    <w:basedOn w:val="DefaultParagraphFont"/>
    <w:link w:val="Heading2"/>
    <w:uiPriority w:val="9"/>
    <w:semiHidden/>
    <w:rsid w:val="00E732BA"/>
    <w:rPr>
      <w:rFonts w:asciiTheme="majorHAnsi" w:eastAsiaTheme="majorEastAsia" w:hAnsiTheme="majorHAnsi" w:cstheme="majorBidi"/>
      <w:b/>
      <w:bCs/>
      <w:color w:val="4F81BD" w:themeColor="accent1"/>
      <w:sz w:val="26"/>
      <w:szCs w:val="26"/>
    </w:rPr>
  </w:style>
  <w:style w:type="character" w:customStyle="1" w:styleId="xHyperlinkChar">
    <w:name w:val="xHyperlink Char"/>
    <w:basedOn w:val="DefaultParagraphFont"/>
    <w:link w:val="xHyperlink"/>
    <w:rsid w:val="00DD0854"/>
    <w:rPr>
      <w:color w:val="0000FF"/>
      <w:sz w:val="22"/>
      <w:u w:val="single"/>
    </w:rPr>
  </w:style>
  <w:style w:type="paragraph" w:customStyle="1" w:styleId="xB10">
    <w:name w:val="xB1 #"/>
    <w:basedOn w:val="xxB1base"/>
    <w:link w:val="xB1Char0"/>
    <w:qFormat/>
    <w:rsid w:val="00AB2C1E"/>
    <w:pPr>
      <w:numPr>
        <w:numId w:val="10"/>
      </w:numPr>
      <w:ind w:left="0" w:hanging="115"/>
    </w:pPr>
  </w:style>
  <w:style w:type="paragraph" w:customStyle="1" w:styleId="xB2-">
    <w:name w:val="xB2 - #"/>
    <w:basedOn w:val="xB2"/>
    <w:link w:val="xB2-Char"/>
    <w:rsid w:val="00DE350A"/>
    <w:pPr>
      <w:numPr>
        <w:numId w:val="11"/>
      </w:numPr>
      <w:ind w:left="360"/>
    </w:pPr>
  </w:style>
  <w:style w:type="character" w:customStyle="1" w:styleId="xB1Char0">
    <w:name w:val="xB1 # Char"/>
    <w:basedOn w:val="xB1Char"/>
    <w:link w:val="xB10"/>
    <w:rsid w:val="00834AE0"/>
    <w:rPr>
      <w:rFonts w:ascii="Verdana" w:hAnsi="Verdana"/>
      <w:sz w:val="22"/>
    </w:rPr>
  </w:style>
  <w:style w:type="paragraph" w:customStyle="1" w:styleId="xB2-LL0">
    <w:name w:val="xB2 - #LL"/>
    <w:basedOn w:val="xB2-"/>
    <w:link w:val="xB2-LLChar0"/>
    <w:rsid w:val="00DE350A"/>
    <w:pPr>
      <w:spacing w:after="200"/>
    </w:pPr>
  </w:style>
  <w:style w:type="character" w:customStyle="1" w:styleId="xB2-Char">
    <w:name w:val="xB2 - # Char"/>
    <w:basedOn w:val="xB2Char"/>
    <w:link w:val="xB2-"/>
    <w:rsid w:val="00DE350A"/>
    <w:rPr>
      <w:rFonts w:ascii="Verdana" w:hAnsi="Verdana"/>
      <w:sz w:val="22"/>
    </w:rPr>
  </w:style>
  <w:style w:type="paragraph" w:customStyle="1" w:styleId="xB1-LL">
    <w:name w:val="xB1 - #LL"/>
    <w:basedOn w:val="xB1-LL0"/>
    <w:link w:val="xB1-LLChar0"/>
    <w:rsid w:val="00BC3DCE"/>
    <w:pPr>
      <w:numPr>
        <w:numId w:val="12"/>
      </w:numPr>
      <w:ind w:left="0" w:hanging="115"/>
    </w:pPr>
  </w:style>
  <w:style w:type="character" w:customStyle="1" w:styleId="xB2-LLChar0">
    <w:name w:val="xB2 - #LL Char"/>
    <w:basedOn w:val="xB2-Char"/>
    <w:link w:val="xB2-LL0"/>
    <w:rsid w:val="00DE350A"/>
    <w:rPr>
      <w:rFonts w:ascii="Verdana" w:hAnsi="Verdana"/>
      <w:sz w:val="22"/>
    </w:rPr>
  </w:style>
  <w:style w:type="paragraph" w:customStyle="1" w:styleId="AaBb-xB">
    <w:name w:val="AaBb - xB"/>
    <w:basedOn w:val="Normal"/>
    <w:next w:val="Normal"/>
    <w:link w:val="AaBb-xBChar"/>
    <w:qFormat/>
    <w:rsid w:val="0025552A"/>
    <w:pPr>
      <w:spacing w:before="200"/>
    </w:pPr>
  </w:style>
  <w:style w:type="character" w:customStyle="1" w:styleId="xB1-LLChar0">
    <w:name w:val="xB1 - #LL Char"/>
    <w:basedOn w:val="xB1-LLChar"/>
    <w:link w:val="xB1-LL"/>
    <w:rsid w:val="00BC3DCE"/>
    <w:rPr>
      <w:rFonts w:ascii="Verdana" w:hAnsi="Verdana"/>
      <w:sz w:val="22"/>
    </w:rPr>
  </w:style>
  <w:style w:type="character" w:customStyle="1" w:styleId="AaBb-xBChar">
    <w:name w:val="AaBb - xB Char"/>
    <w:basedOn w:val="DefaultParagraphFont"/>
    <w:link w:val="AaBb-xB"/>
    <w:rsid w:val="0025552A"/>
    <w:rPr>
      <w:sz w:val="22"/>
    </w:rPr>
  </w:style>
  <w:style w:type="paragraph" w:customStyle="1" w:styleId="xxB1base">
    <w:name w:val="xxB1 # base"/>
    <w:basedOn w:val="Normal"/>
    <w:link w:val="xxB1baseChar"/>
    <w:uiPriority w:val="1"/>
    <w:unhideWhenUsed/>
    <w:qFormat/>
    <w:rsid w:val="00834AE0"/>
    <w:pPr>
      <w:tabs>
        <w:tab w:val="left" w:pos="0"/>
        <w:tab w:val="left" w:pos="115"/>
        <w:tab w:val="left" w:pos="720"/>
      </w:tabs>
      <w:spacing w:after="0"/>
      <w:ind w:hanging="115"/>
    </w:pPr>
  </w:style>
  <w:style w:type="character" w:customStyle="1" w:styleId="xxB1baseChar">
    <w:name w:val="xxB1 # base Char"/>
    <w:basedOn w:val="DefaultParagraphFont"/>
    <w:link w:val="xxB1base"/>
    <w:uiPriority w:val="1"/>
    <w:rsid w:val="008F7073"/>
    <w:rPr>
      <w:sz w:val="22"/>
    </w:rPr>
  </w:style>
  <w:style w:type="paragraph" w:styleId="Bibliography">
    <w:name w:val="Bibliography"/>
    <w:basedOn w:val="Normal"/>
    <w:next w:val="Normal"/>
    <w:uiPriority w:val="37"/>
    <w:unhideWhenUsed/>
    <w:rsid w:val="00356792"/>
  </w:style>
  <w:style w:type="character" w:customStyle="1" w:styleId="Heading4Char">
    <w:name w:val="Heading 4 Char"/>
    <w:basedOn w:val="DefaultParagraphFont"/>
    <w:link w:val="Heading4"/>
    <w:uiPriority w:val="9"/>
    <w:semiHidden/>
    <w:rsid w:val="004416C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416C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416C1"/>
    <w:rPr>
      <w:rFonts w:asciiTheme="majorHAnsi" w:eastAsiaTheme="majorEastAsia" w:hAnsiTheme="majorHAnsi" w:cstheme="majorBidi"/>
      <w:i/>
      <w:iCs/>
      <w:color w:val="243F60" w:themeColor="accent1" w:themeShade="7F"/>
      <w:sz w:val="22"/>
    </w:rPr>
  </w:style>
  <w:style w:type="paragraph" w:styleId="ListParagraph">
    <w:name w:val="List Paragraph"/>
    <w:basedOn w:val="Normal"/>
    <w:uiPriority w:val="34"/>
    <w:unhideWhenUsed/>
    <w:qFormat/>
    <w:rsid w:val="00063B44"/>
    <w:pPr>
      <w:ind w:left="720"/>
      <w:contextualSpacing/>
    </w:pPr>
  </w:style>
  <w:style w:type="table" w:customStyle="1" w:styleId="TableGrid21">
    <w:name w:val="Table Grid21"/>
    <w:basedOn w:val="TableNormal"/>
    <w:next w:val="TableGrid"/>
    <w:uiPriority w:val="59"/>
    <w:locked/>
    <w:rsid w:val="00AF7BBA"/>
    <w:pPr>
      <w:spacing w:after="0"/>
    </w:pPr>
    <w:rPr>
      <w:rFonts w:eastAsia="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43" w:type="dxa"/>
        <w:left w:w="115" w:type="dxa"/>
        <w:bottom w:w="72" w:type="dxa"/>
        <w:right w:w="115" w:type="dxa"/>
      </w:tcMar>
    </w:tcPr>
    <w:tblStylePr w:type="firstRow">
      <w:pPr>
        <w:wordWrap/>
        <w:spacing w:beforeLines="0" w:beforeAutospacing="0" w:afterLines="0" w:afterAutospacing="0"/>
        <w:jc w:val="center"/>
      </w:pPr>
      <w:rPr>
        <w:rFonts w:ascii="Verdana" w:hAnsi="Verdana"/>
        <w:color w:val="FFFFFF" w:themeColor="background1"/>
        <w:sz w:val="22"/>
      </w:rPr>
      <w:tblPr/>
      <w:tcPr>
        <w:shd w:val="clear" w:color="auto" w:fill="009FC2"/>
      </w:tcPr>
    </w:tblStylePr>
  </w:style>
  <w:style w:type="character" w:styleId="FollowedHyperlink">
    <w:name w:val="FollowedHyperlink"/>
    <w:basedOn w:val="DefaultParagraphFont"/>
    <w:uiPriority w:val="99"/>
    <w:semiHidden/>
    <w:unhideWhenUsed/>
    <w:rsid w:val="00B732A1"/>
    <w:rPr>
      <w:color w:val="800080" w:themeColor="followedHyperlink"/>
      <w:u w:val="single"/>
    </w:rPr>
  </w:style>
  <w:style w:type="paragraph" w:styleId="Caption">
    <w:name w:val="caption"/>
    <w:basedOn w:val="Normal"/>
    <w:next w:val="Normal"/>
    <w:uiPriority w:val="35"/>
    <w:unhideWhenUsed/>
    <w:qFormat/>
    <w:rsid w:val="0009432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4719">
      <w:bodyDiv w:val="1"/>
      <w:marLeft w:val="0"/>
      <w:marRight w:val="0"/>
      <w:marTop w:val="0"/>
      <w:marBottom w:val="0"/>
      <w:divBdr>
        <w:top w:val="none" w:sz="0" w:space="0" w:color="auto"/>
        <w:left w:val="none" w:sz="0" w:space="0" w:color="auto"/>
        <w:bottom w:val="none" w:sz="0" w:space="0" w:color="auto"/>
        <w:right w:val="none" w:sz="0" w:space="0" w:color="auto"/>
      </w:divBdr>
    </w:div>
    <w:div w:id="367610115">
      <w:bodyDiv w:val="1"/>
      <w:marLeft w:val="0"/>
      <w:marRight w:val="0"/>
      <w:marTop w:val="0"/>
      <w:marBottom w:val="0"/>
      <w:divBdr>
        <w:top w:val="none" w:sz="0" w:space="0" w:color="auto"/>
        <w:left w:val="none" w:sz="0" w:space="0" w:color="auto"/>
        <w:bottom w:val="none" w:sz="0" w:space="0" w:color="auto"/>
        <w:right w:val="none" w:sz="0" w:space="0" w:color="auto"/>
      </w:divBdr>
      <w:divsChild>
        <w:div w:id="909727149">
          <w:marLeft w:val="0"/>
          <w:marRight w:val="0"/>
          <w:marTop w:val="0"/>
          <w:marBottom w:val="0"/>
          <w:divBdr>
            <w:top w:val="none" w:sz="0" w:space="0" w:color="auto"/>
            <w:left w:val="none" w:sz="0" w:space="0" w:color="auto"/>
            <w:bottom w:val="none" w:sz="0" w:space="0" w:color="auto"/>
            <w:right w:val="none" w:sz="0" w:space="0" w:color="auto"/>
          </w:divBdr>
          <w:divsChild>
            <w:div w:id="1343240431">
              <w:marLeft w:val="0"/>
              <w:marRight w:val="0"/>
              <w:marTop w:val="0"/>
              <w:marBottom w:val="0"/>
              <w:divBdr>
                <w:top w:val="none" w:sz="0" w:space="0" w:color="auto"/>
                <w:left w:val="none" w:sz="0" w:space="0" w:color="auto"/>
                <w:bottom w:val="none" w:sz="0" w:space="0" w:color="auto"/>
                <w:right w:val="none" w:sz="0" w:space="0" w:color="auto"/>
              </w:divBdr>
              <w:divsChild>
                <w:div w:id="546200">
                  <w:marLeft w:val="0"/>
                  <w:marRight w:val="0"/>
                  <w:marTop w:val="0"/>
                  <w:marBottom w:val="0"/>
                  <w:divBdr>
                    <w:top w:val="none" w:sz="0" w:space="0" w:color="auto"/>
                    <w:left w:val="none" w:sz="0" w:space="0" w:color="auto"/>
                    <w:bottom w:val="none" w:sz="0" w:space="0" w:color="auto"/>
                    <w:right w:val="none" w:sz="0" w:space="0" w:color="auto"/>
                  </w:divBdr>
                </w:div>
                <w:div w:id="17855180">
                  <w:marLeft w:val="0"/>
                  <w:marRight w:val="0"/>
                  <w:marTop w:val="0"/>
                  <w:marBottom w:val="0"/>
                  <w:divBdr>
                    <w:top w:val="none" w:sz="0" w:space="0" w:color="auto"/>
                    <w:left w:val="none" w:sz="0" w:space="0" w:color="auto"/>
                    <w:bottom w:val="none" w:sz="0" w:space="0" w:color="auto"/>
                    <w:right w:val="none" w:sz="0" w:space="0" w:color="auto"/>
                  </w:divBdr>
                </w:div>
                <w:div w:id="53086752">
                  <w:marLeft w:val="0"/>
                  <w:marRight w:val="0"/>
                  <w:marTop w:val="0"/>
                  <w:marBottom w:val="0"/>
                  <w:divBdr>
                    <w:top w:val="none" w:sz="0" w:space="0" w:color="auto"/>
                    <w:left w:val="none" w:sz="0" w:space="0" w:color="auto"/>
                    <w:bottom w:val="none" w:sz="0" w:space="0" w:color="auto"/>
                    <w:right w:val="none" w:sz="0" w:space="0" w:color="auto"/>
                  </w:divBdr>
                </w:div>
                <w:div w:id="74055768">
                  <w:marLeft w:val="0"/>
                  <w:marRight w:val="0"/>
                  <w:marTop w:val="0"/>
                  <w:marBottom w:val="0"/>
                  <w:divBdr>
                    <w:top w:val="none" w:sz="0" w:space="0" w:color="auto"/>
                    <w:left w:val="none" w:sz="0" w:space="0" w:color="auto"/>
                    <w:bottom w:val="none" w:sz="0" w:space="0" w:color="auto"/>
                    <w:right w:val="none" w:sz="0" w:space="0" w:color="auto"/>
                  </w:divBdr>
                </w:div>
                <w:div w:id="81880572">
                  <w:marLeft w:val="0"/>
                  <w:marRight w:val="0"/>
                  <w:marTop w:val="0"/>
                  <w:marBottom w:val="0"/>
                  <w:divBdr>
                    <w:top w:val="none" w:sz="0" w:space="0" w:color="auto"/>
                    <w:left w:val="none" w:sz="0" w:space="0" w:color="auto"/>
                    <w:bottom w:val="none" w:sz="0" w:space="0" w:color="auto"/>
                    <w:right w:val="none" w:sz="0" w:space="0" w:color="auto"/>
                  </w:divBdr>
                </w:div>
                <w:div w:id="86001166">
                  <w:marLeft w:val="0"/>
                  <w:marRight w:val="0"/>
                  <w:marTop w:val="0"/>
                  <w:marBottom w:val="0"/>
                  <w:divBdr>
                    <w:top w:val="none" w:sz="0" w:space="0" w:color="auto"/>
                    <w:left w:val="none" w:sz="0" w:space="0" w:color="auto"/>
                    <w:bottom w:val="none" w:sz="0" w:space="0" w:color="auto"/>
                    <w:right w:val="none" w:sz="0" w:space="0" w:color="auto"/>
                  </w:divBdr>
                </w:div>
                <w:div w:id="99423415">
                  <w:marLeft w:val="0"/>
                  <w:marRight w:val="0"/>
                  <w:marTop w:val="0"/>
                  <w:marBottom w:val="0"/>
                  <w:divBdr>
                    <w:top w:val="none" w:sz="0" w:space="0" w:color="auto"/>
                    <w:left w:val="none" w:sz="0" w:space="0" w:color="auto"/>
                    <w:bottom w:val="none" w:sz="0" w:space="0" w:color="auto"/>
                    <w:right w:val="none" w:sz="0" w:space="0" w:color="auto"/>
                  </w:divBdr>
                </w:div>
                <w:div w:id="127404174">
                  <w:marLeft w:val="0"/>
                  <w:marRight w:val="0"/>
                  <w:marTop w:val="0"/>
                  <w:marBottom w:val="0"/>
                  <w:divBdr>
                    <w:top w:val="none" w:sz="0" w:space="0" w:color="auto"/>
                    <w:left w:val="none" w:sz="0" w:space="0" w:color="auto"/>
                    <w:bottom w:val="none" w:sz="0" w:space="0" w:color="auto"/>
                    <w:right w:val="none" w:sz="0" w:space="0" w:color="auto"/>
                  </w:divBdr>
                </w:div>
                <w:div w:id="138150942">
                  <w:marLeft w:val="0"/>
                  <w:marRight w:val="0"/>
                  <w:marTop w:val="0"/>
                  <w:marBottom w:val="0"/>
                  <w:divBdr>
                    <w:top w:val="none" w:sz="0" w:space="0" w:color="auto"/>
                    <w:left w:val="none" w:sz="0" w:space="0" w:color="auto"/>
                    <w:bottom w:val="none" w:sz="0" w:space="0" w:color="auto"/>
                    <w:right w:val="none" w:sz="0" w:space="0" w:color="auto"/>
                  </w:divBdr>
                </w:div>
                <w:div w:id="175585028">
                  <w:marLeft w:val="0"/>
                  <w:marRight w:val="0"/>
                  <w:marTop w:val="0"/>
                  <w:marBottom w:val="0"/>
                  <w:divBdr>
                    <w:top w:val="none" w:sz="0" w:space="0" w:color="auto"/>
                    <w:left w:val="none" w:sz="0" w:space="0" w:color="auto"/>
                    <w:bottom w:val="none" w:sz="0" w:space="0" w:color="auto"/>
                    <w:right w:val="none" w:sz="0" w:space="0" w:color="auto"/>
                  </w:divBdr>
                </w:div>
                <w:div w:id="227696493">
                  <w:marLeft w:val="0"/>
                  <w:marRight w:val="0"/>
                  <w:marTop w:val="0"/>
                  <w:marBottom w:val="0"/>
                  <w:divBdr>
                    <w:top w:val="none" w:sz="0" w:space="0" w:color="auto"/>
                    <w:left w:val="none" w:sz="0" w:space="0" w:color="auto"/>
                    <w:bottom w:val="none" w:sz="0" w:space="0" w:color="auto"/>
                    <w:right w:val="none" w:sz="0" w:space="0" w:color="auto"/>
                  </w:divBdr>
                </w:div>
                <w:div w:id="239876757">
                  <w:marLeft w:val="0"/>
                  <w:marRight w:val="0"/>
                  <w:marTop w:val="0"/>
                  <w:marBottom w:val="0"/>
                  <w:divBdr>
                    <w:top w:val="none" w:sz="0" w:space="0" w:color="auto"/>
                    <w:left w:val="none" w:sz="0" w:space="0" w:color="auto"/>
                    <w:bottom w:val="none" w:sz="0" w:space="0" w:color="auto"/>
                    <w:right w:val="none" w:sz="0" w:space="0" w:color="auto"/>
                  </w:divBdr>
                </w:div>
                <w:div w:id="241178969">
                  <w:marLeft w:val="0"/>
                  <w:marRight w:val="0"/>
                  <w:marTop w:val="0"/>
                  <w:marBottom w:val="0"/>
                  <w:divBdr>
                    <w:top w:val="none" w:sz="0" w:space="0" w:color="auto"/>
                    <w:left w:val="none" w:sz="0" w:space="0" w:color="auto"/>
                    <w:bottom w:val="none" w:sz="0" w:space="0" w:color="auto"/>
                    <w:right w:val="none" w:sz="0" w:space="0" w:color="auto"/>
                  </w:divBdr>
                </w:div>
                <w:div w:id="263417395">
                  <w:marLeft w:val="0"/>
                  <w:marRight w:val="0"/>
                  <w:marTop w:val="0"/>
                  <w:marBottom w:val="0"/>
                  <w:divBdr>
                    <w:top w:val="none" w:sz="0" w:space="0" w:color="auto"/>
                    <w:left w:val="none" w:sz="0" w:space="0" w:color="auto"/>
                    <w:bottom w:val="none" w:sz="0" w:space="0" w:color="auto"/>
                    <w:right w:val="none" w:sz="0" w:space="0" w:color="auto"/>
                  </w:divBdr>
                </w:div>
                <w:div w:id="263615637">
                  <w:marLeft w:val="0"/>
                  <w:marRight w:val="0"/>
                  <w:marTop w:val="0"/>
                  <w:marBottom w:val="0"/>
                  <w:divBdr>
                    <w:top w:val="none" w:sz="0" w:space="0" w:color="auto"/>
                    <w:left w:val="none" w:sz="0" w:space="0" w:color="auto"/>
                    <w:bottom w:val="none" w:sz="0" w:space="0" w:color="auto"/>
                    <w:right w:val="none" w:sz="0" w:space="0" w:color="auto"/>
                  </w:divBdr>
                </w:div>
                <w:div w:id="299966465">
                  <w:marLeft w:val="0"/>
                  <w:marRight w:val="0"/>
                  <w:marTop w:val="0"/>
                  <w:marBottom w:val="0"/>
                  <w:divBdr>
                    <w:top w:val="none" w:sz="0" w:space="0" w:color="auto"/>
                    <w:left w:val="none" w:sz="0" w:space="0" w:color="auto"/>
                    <w:bottom w:val="none" w:sz="0" w:space="0" w:color="auto"/>
                    <w:right w:val="none" w:sz="0" w:space="0" w:color="auto"/>
                  </w:divBdr>
                </w:div>
                <w:div w:id="300312896">
                  <w:marLeft w:val="0"/>
                  <w:marRight w:val="0"/>
                  <w:marTop w:val="0"/>
                  <w:marBottom w:val="0"/>
                  <w:divBdr>
                    <w:top w:val="none" w:sz="0" w:space="0" w:color="auto"/>
                    <w:left w:val="none" w:sz="0" w:space="0" w:color="auto"/>
                    <w:bottom w:val="none" w:sz="0" w:space="0" w:color="auto"/>
                    <w:right w:val="none" w:sz="0" w:space="0" w:color="auto"/>
                  </w:divBdr>
                </w:div>
                <w:div w:id="302850726">
                  <w:marLeft w:val="0"/>
                  <w:marRight w:val="0"/>
                  <w:marTop w:val="0"/>
                  <w:marBottom w:val="0"/>
                  <w:divBdr>
                    <w:top w:val="none" w:sz="0" w:space="0" w:color="auto"/>
                    <w:left w:val="none" w:sz="0" w:space="0" w:color="auto"/>
                    <w:bottom w:val="none" w:sz="0" w:space="0" w:color="auto"/>
                    <w:right w:val="none" w:sz="0" w:space="0" w:color="auto"/>
                  </w:divBdr>
                </w:div>
                <w:div w:id="373510207">
                  <w:marLeft w:val="0"/>
                  <w:marRight w:val="0"/>
                  <w:marTop w:val="0"/>
                  <w:marBottom w:val="0"/>
                  <w:divBdr>
                    <w:top w:val="none" w:sz="0" w:space="0" w:color="auto"/>
                    <w:left w:val="none" w:sz="0" w:space="0" w:color="auto"/>
                    <w:bottom w:val="none" w:sz="0" w:space="0" w:color="auto"/>
                    <w:right w:val="none" w:sz="0" w:space="0" w:color="auto"/>
                  </w:divBdr>
                </w:div>
                <w:div w:id="384452157">
                  <w:marLeft w:val="0"/>
                  <w:marRight w:val="0"/>
                  <w:marTop w:val="0"/>
                  <w:marBottom w:val="0"/>
                  <w:divBdr>
                    <w:top w:val="none" w:sz="0" w:space="0" w:color="auto"/>
                    <w:left w:val="none" w:sz="0" w:space="0" w:color="auto"/>
                    <w:bottom w:val="none" w:sz="0" w:space="0" w:color="auto"/>
                    <w:right w:val="none" w:sz="0" w:space="0" w:color="auto"/>
                  </w:divBdr>
                </w:div>
                <w:div w:id="402457671">
                  <w:marLeft w:val="0"/>
                  <w:marRight w:val="0"/>
                  <w:marTop w:val="0"/>
                  <w:marBottom w:val="0"/>
                  <w:divBdr>
                    <w:top w:val="none" w:sz="0" w:space="0" w:color="auto"/>
                    <w:left w:val="none" w:sz="0" w:space="0" w:color="auto"/>
                    <w:bottom w:val="none" w:sz="0" w:space="0" w:color="auto"/>
                    <w:right w:val="none" w:sz="0" w:space="0" w:color="auto"/>
                  </w:divBdr>
                </w:div>
                <w:div w:id="446852489">
                  <w:marLeft w:val="0"/>
                  <w:marRight w:val="0"/>
                  <w:marTop w:val="0"/>
                  <w:marBottom w:val="0"/>
                  <w:divBdr>
                    <w:top w:val="none" w:sz="0" w:space="0" w:color="auto"/>
                    <w:left w:val="none" w:sz="0" w:space="0" w:color="auto"/>
                    <w:bottom w:val="none" w:sz="0" w:space="0" w:color="auto"/>
                    <w:right w:val="none" w:sz="0" w:space="0" w:color="auto"/>
                  </w:divBdr>
                </w:div>
                <w:div w:id="461852405">
                  <w:marLeft w:val="0"/>
                  <w:marRight w:val="0"/>
                  <w:marTop w:val="0"/>
                  <w:marBottom w:val="0"/>
                  <w:divBdr>
                    <w:top w:val="none" w:sz="0" w:space="0" w:color="auto"/>
                    <w:left w:val="none" w:sz="0" w:space="0" w:color="auto"/>
                    <w:bottom w:val="none" w:sz="0" w:space="0" w:color="auto"/>
                    <w:right w:val="none" w:sz="0" w:space="0" w:color="auto"/>
                  </w:divBdr>
                </w:div>
                <w:div w:id="474445887">
                  <w:marLeft w:val="0"/>
                  <w:marRight w:val="0"/>
                  <w:marTop w:val="0"/>
                  <w:marBottom w:val="0"/>
                  <w:divBdr>
                    <w:top w:val="none" w:sz="0" w:space="0" w:color="auto"/>
                    <w:left w:val="none" w:sz="0" w:space="0" w:color="auto"/>
                    <w:bottom w:val="none" w:sz="0" w:space="0" w:color="auto"/>
                    <w:right w:val="none" w:sz="0" w:space="0" w:color="auto"/>
                  </w:divBdr>
                </w:div>
                <w:div w:id="476798010">
                  <w:marLeft w:val="0"/>
                  <w:marRight w:val="0"/>
                  <w:marTop w:val="0"/>
                  <w:marBottom w:val="0"/>
                  <w:divBdr>
                    <w:top w:val="none" w:sz="0" w:space="0" w:color="auto"/>
                    <w:left w:val="none" w:sz="0" w:space="0" w:color="auto"/>
                    <w:bottom w:val="none" w:sz="0" w:space="0" w:color="auto"/>
                    <w:right w:val="none" w:sz="0" w:space="0" w:color="auto"/>
                  </w:divBdr>
                </w:div>
                <w:div w:id="493568995">
                  <w:marLeft w:val="0"/>
                  <w:marRight w:val="0"/>
                  <w:marTop w:val="0"/>
                  <w:marBottom w:val="0"/>
                  <w:divBdr>
                    <w:top w:val="none" w:sz="0" w:space="0" w:color="auto"/>
                    <w:left w:val="none" w:sz="0" w:space="0" w:color="auto"/>
                    <w:bottom w:val="none" w:sz="0" w:space="0" w:color="auto"/>
                    <w:right w:val="none" w:sz="0" w:space="0" w:color="auto"/>
                  </w:divBdr>
                </w:div>
                <w:div w:id="494147337">
                  <w:marLeft w:val="0"/>
                  <w:marRight w:val="0"/>
                  <w:marTop w:val="0"/>
                  <w:marBottom w:val="0"/>
                  <w:divBdr>
                    <w:top w:val="none" w:sz="0" w:space="0" w:color="auto"/>
                    <w:left w:val="none" w:sz="0" w:space="0" w:color="auto"/>
                    <w:bottom w:val="none" w:sz="0" w:space="0" w:color="auto"/>
                    <w:right w:val="none" w:sz="0" w:space="0" w:color="auto"/>
                  </w:divBdr>
                </w:div>
                <w:div w:id="507866158">
                  <w:marLeft w:val="0"/>
                  <w:marRight w:val="0"/>
                  <w:marTop w:val="0"/>
                  <w:marBottom w:val="0"/>
                  <w:divBdr>
                    <w:top w:val="none" w:sz="0" w:space="0" w:color="auto"/>
                    <w:left w:val="none" w:sz="0" w:space="0" w:color="auto"/>
                    <w:bottom w:val="none" w:sz="0" w:space="0" w:color="auto"/>
                    <w:right w:val="none" w:sz="0" w:space="0" w:color="auto"/>
                  </w:divBdr>
                </w:div>
                <w:div w:id="507909325">
                  <w:marLeft w:val="0"/>
                  <w:marRight w:val="0"/>
                  <w:marTop w:val="0"/>
                  <w:marBottom w:val="0"/>
                  <w:divBdr>
                    <w:top w:val="none" w:sz="0" w:space="0" w:color="auto"/>
                    <w:left w:val="none" w:sz="0" w:space="0" w:color="auto"/>
                    <w:bottom w:val="none" w:sz="0" w:space="0" w:color="auto"/>
                    <w:right w:val="none" w:sz="0" w:space="0" w:color="auto"/>
                  </w:divBdr>
                </w:div>
                <w:div w:id="527524229">
                  <w:marLeft w:val="0"/>
                  <w:marRight w:val="0"/>
                  <w:marTop w:val="0"/>
                  <w:marBottom w:val="0"/>
                  <w:divBdr>
                    <w:top w:val="none" w:sz="0" w:space="0" w:color="auto"/>
                    <w:left w:val="none" w:sz="0" w:space="0" w:color="auto"/>
                    <w:bottom w:val="none" w:sz="0" w:space="0" w:color="auto"/>
                    <w:right w:val="none" w:sz="0" w:space="0" w:color="auto"/>
                  </w:divBdr>
                </w:div>
                <w:div w:id="578754205">
                  <w:marLeft w:val="0"/>
                  <w:marRight w:val="0"/>
                  <w:marTop w:val="0"/>
                  <w:marBottom w:val="0"/>
                  <w:divBdr>
                    <w:top w:val="none" w:sz="0" w:space="0" w:color="auto"/>
                    <w:left w:val="none" w:sz="0" w:space="0" w:color="auto"/>
                    <w:bottom w:val="none" w:sz="0" w:space="0" w:color="auto"/>
                    <w:right w:val="none" w:sz="0" w:space="0" w:color="auto"/>
                  </w:divBdr>
                </w:div>
                <w:div w:id="592400819">
                  <w:marLeft w:val="0"/>
                  <w:marRight w:val="0"/>
                  <w:marTop w:val="0"/>
                  <w:marBottom w:val="0"/>
                  <w:divBdr>
                    <w:top w:val="none" w:sz="0" w:space="0" w:color="auto"/>
                    <w:left w:val="none" w:sz="0" w:space="0" w:color="auto"/>
                    <w:bottom w:val="none" w:sz="0" w:space="0" w:color="auto"/>
                    <w:right w:val="none" w:sz="0" w:space="0" w:color="auto"/>
                  </w:divBdr>
                </w:div>
                <w:div w:id="674845377">
                  <w:marLeft w:val="0"/>
                  <w:marRight w:val="0"/>
                  <w:marTop w:val="0"/>
                  <w:marBottom w:val="0"/>
                  <w:divBdr>
                    <w:top w:val="none" w:sz="0" w:space="0" w:color="auto"/>
                    <w:left w:val="none" w:sz="0" w:space="0" w:color="auto"/>
                    <w:bottom w:val="none" w:sz="0" w:space="0" w:color="auto"/>
                    <w:right w:val="none" w:sz="0" w:space="0" w:color="auto"/>
                  </w:divBdr>
                </w:div>
                <w:div w:id="679740532">
                  <w:marLeft w:val="0"/>
                  <w:marRight w:val="0"/>
                  <w:marTop w:val="0"/>
                  <w:marBottom w:val="0"/>
                  <w:divBdr>
                    <w:top w:val="none" w:sz="0" w:space="0" w:color="auto"/>
                    <w:left w:val="none" w:sz="0" w:space="0" w:color="auto"/>
                    <w:bottom w:val="none" w:sz="0" w:space="0" w:color="auto"/>
                    <w:right w:val="none" w:sz="0" w:space="0" w:color="auto"/>
                  </w:divBdr>
                </w:div>
                <w:div w:id="693458585">
                  <w:marLeft w:val="0"/>
                  <w:marRight w:val="0"/>
                  <w:marTop w:val="0"/>
                  <w:marBottom w:val="0"/>
                  <w:divBdr>
                    <w:top w:val="none" w:sz="0" w:space="0" w:color="auto"/>
                    <w:left w:val="none" w:sz="0" w:space="0" w:color="auto"/>
                    <w:bottom w:val="none" w:sz="0" w:space="0" w:color="auto"/>
                    <w:right w:val="none" w:sz="0" w:space="0" w:color="auto"/>
                  </w:divBdr>
                </w:div>
                <w:div w:id="705567958">
                  <w:marLeft w:val="0"/>
                  <w:marRight w:val="0"/>
                  <w:marTop w:val="0"/>
                  <w:marBottom w:val="0"/>
                  <w:divBdr>
                    <w:top w:val="none" w:sz="0" w:space="0" w:color="auto"/>
                    <w:left w:val="none" w:sz="0" w:space="0" w:color="auto"/>
                    <w:bottom w:val="none" w:sz="0" w:space="0" w:color="auto"/>
                    <w:right w:val="none" w:sz="0" w:space="0" w:color="auto"/>
                  </w:divBdr>
                </w:div>
                <w:div w:id="759714661">
                  <w:marLeft w:val="0"/>
                  <w:marRight w:val="0"/>
                  <w:marTop w:val="0"/>
                  <w:marBottom w:val="0"/>
                  <w:divBdr>
                    <w:top w:val="none" w:sz="0" w:space="0" w:color="auto"/>
                    <w:left w:val="none" w:sz="0" w:space="0" w:color="auto"/>
                    <w:bottom w:val="none" w:sz="0" w:space="0" w:color="auto"/>
                    <w:right w:val="none" w:sz="0" w:space="0" w:color="auto"/>
                  </w:divBdr>
                </w:div>
                <w:div w:id="770201346">
                  <w:marLeft w:val="0"/>
                  <w:marRight w:val="0"/>
                  <w:marTop w:val="0"/>
                  <w:marBottom w:val="0"/>
                  <w:divBdr>
                    <w:top w:val="none" w:sz="0" w:space="0" w:color="auto"/>
                    <w:left w:val="none" w:sz="0" w:space="0" w:color="auto"/>
                    <w:bottom w:val="none" w:sz="0" w:space="0" w:color="auto"/>
                    <w:right w:val="none" w:sz="0" w:space="0" w:color="auto"/>
                  </w:divBdr>
                </w:div>
                <w:div w:id="788742115">
                  <w:marLeft w:val="0"/>
                  <w:marRight w:val="0"/>
                  <w:marTop w:val="0"/>
                  <w:marBottom w:val="0"/>
                  <w:divBdr>
                    <w:top w:val="none" w:sz="0" w:space="0" w:color="auto"/>
                    <w:left w:val="none" w:sz="0" w:space="0" w:color="auto"/>
                    <w:bottom w:val="none" w:sz="0" w:space="0" w:color="auto"/>
                    <w:right w:val="none" w:sz="0" w:space="0" w:color="auto"/>
                  </w:divBdr>
                </w:div>
                <w:div w:id="788813726">
                  <w:marLeft w:val="0"/>
                  <w:marRight w:val="0"/>
                  <w:marTop w:val="0"/>
                  <w:marBottom w:val="0"/>
                  <w:divBdr>
                    <w:top w:val="none" w:sz="0" w:space="0" w:color="auto"/>
                    <w:left w:val="none" w:sz="0" w:space="0" w:color="auto"/>
                    <w:bottom w:val="none" w:sz="0" w:space="0" w:color="auto"/>
                    <w:right w:val="none" w:sz="0" w:space="0" w:color="auto"/>
                  </w:divBdr>
                </w:div>
                <w:div w:id="798646895">
                  <w:marLeft w:val="0"/>
                  <w:marRight w:val="0"/>
                  <w:marTop w:val="0"/>
                  <w:marBottom w:val="0"/>
                  <w:divBdr>
                    <w:top w:val="none" w:sz="0" w:space="0" w:color="auto"/>
                    <w:left w:val="none" w:sz="0" w:space="0" w:color="auto"/>
                    <w:bottom w:val="none" w:sz="0" w:space="0" w:color="auto"/>
                    <w:right w:val="none" w:sz="0" w:space="0" w:color="auto"/>
                  </w:divBdr>
                </w:div>
                <w:div w:id="805002187">
                  <w:marLeft w:val="0"/>
                  <w:marRight w:val="0"/>
                  <w:marTop w:val="0"/>
                  <w:marBottom w:val="0"/>
                  <w:divBdr>
                    <w:top w:val="none" w:sz="0" w:space="0" w:color="auto"/>
                    <w:left w:val="none" w:sz="0" w:space="0" w:color="auto"/>
                    <w:bottom w:val="none" w:sz="0" w:space="0" w:color="auto"/>
                    <w:right w:val="none" w:sz="0" w:space="0" w:color="auto"/>
                  </w:divBdr>
                </w:div>
                <w:div w:id="821695163">
                  <w:marLeft w:val="0"/>
                  <w:marRight w:val="0"/>
                  <w:marTop w:val="0"/>
                  <w:marBottom w:val="0"/>
                  <w:divBdr>
                    <w:top w:val="none" w:sz="0" w:space="0" w:color="auto"/>
                    <w:left w:val="none" w:sz="0" w:space="0" w:color="auto"/>
                    <w:bottom w:val="none" w:sz="0" w:space="0" w:color="auto"/>
                    <w:right w:val="none" w:sz="0" w:space="0" w:color="auto"/>
                  </w:divBdr>
                </w:div>
                <w:div w:id="822821433">
                  <w:marLeft w:val="0"/>
                  <w:marRight w:val="0"/>
                  <w:marTop w:val="0"/>
                  <w:marBottom w:val="0"/>
                  <w:divBdr>
                    <w:top w:val="none" w:sz="0" w:space="0" w:color="auto"/>
                    <w:left w:val="none" w:sz="0" w:space="0" w:color="auto"/>
                    <w:bottom w:val="none" w:sz="0" w:space="0" w:color="auto"/>
                    <w:right w:val="none" w:sz="0" w:space="0" w:color="auto"/>
                  </w:divBdr>
                </w:div>
                <w:div w:id="826093235">
                  <w:marLeft w:val="0"/>
                  <w:marRight w:val="0"/>
                  <w:marTop w:val="0"/>
                  <w:marBottom w:val="0"/>
                  <w:divBdr>
                    <w:top w:val="none" w:sz="0" w:space="0" w:color="auto"/>
                    <w:left w:val="none" w:sz="0" w:space="0" w:color="auto"/>
                    <w:bottom w:val="none" w:sz="0" w:space="0" w:color="auto"/>
                    <w:right w:val="none" w:sz="0" w:space="0" w:color="auto"/>
                  </w:divBdr>
                </w:div>
                <w:div w:id="865481803">
                  <w:marLeft w:val="0"/>
                  <w:marRight w:val="0"/>
                  <w:marTop w:val="0"/>
                  <w:marBottom w:val="0"/>
                  <w:divBdr>
                    <w:top w:val="none" w:sz="0" w:space="0" w:color="auto"/>
                    <w:left w:val="none" w:sz="0" w:space="0" w:color="auto"/>
                    <w:bottom w:val="none" w:sz="0" w:space="0" w:color="auto"/>
                    <w:right w:val="none" w:sz="0" w:space="0" w:color="auto"/>
                  </w:divBdr>
                </w:div>
                <w:div w:id="867180426">
                  <w:marLeft w:val="0"/>
                  <w:marRight w:val="0"/>
                  <w:marTop w:val="0"/>
                  <w:marBottom w:val="0"/>
                  <w:divBdr>
                    <w:top w:val="none" w:sz="0" w:space="0" w:color="auto"/>
                    <w:left w:val="none" w:sz="0" w:space="0" w:color="auto"/>
                    <w:bottom w:val="none" w:sz="0" w:space="0" w:color="auto"/>
                    <w:right w:val="none" w:sz="0" w:space="0" w:color="auto"/>
                  </w:divBdr>
                </w:div>
                <w:div w:id="931008676">
                  <w:marLeft w:val="0"/>
                  <w:marRight w:val="0"/>
                  <w:marTop w:val="0"/>
                  <w:marBottom w:val="0"/>
                  <w:divBdr>
                    <w:top w:val="none" w:sz="0" w:space="0" w:color="auto"/>
                    <w:left w:val="none" w:sz="0" w:space="0" w:color="auto"/>
                    <w:bottom w:val="none" w:sz="0" w:space="0" w:color="auto"/>
                    <w:right w:val="none" w:sz="0" w:space="0" w:color="auto"/>
                  </w:divBdr>
                </w:div>
                <w:div w:id="987248553">
                  <w:marLeft w:val="0"/>
                  <w:marRight w:val="0"/>
                  <w:marTop w:val="0"/>
                  <w:marBottom w:val="0"/>
                  <w:divBdr>
                    <w:top w:val="none" w:sz="0" w:space="0" w:color="auto"/>
                    <w:left w:val="none" w:sz="0" w:space="0" w:color="auto"/>
                    <w:bottom w:val="none" w:sz="0" w:space="0" w:color="auto"/>
                    <w:right w:val="none" w:sz="0" w:space="0" w:color="auto"/>
                  </w:divBdr>
                </w:div>
                <w:div w:id="997420054">
                  <w:marLeft w:val="0"/>
                  <w:marRight w:val="0"/>
                  <w:marTop w:val="0"/>
                  <w:marBottom w:val="0"/>
                  <w:divBdr>
                    <w:top w:val="none" w:sz="0" w:space="0" w:color="auto"/>
                    <w:left w:val="none" w:sz="0" w:space="0" w:color="auto"/>
                    <w:bottom w:val="none" w:sz="0" w:space="0" w:color="auto"/>
                    <w:right w:val="none" w:sz="0" w:space="0" w:color="auto"/>
                  </w:divBdr>
                </w:div>
                <w:div w:id="1022828808">
                  <w:marLeft w:val="0"/>
                  <w:marRight w:val="0"/>
                  <w:marTop w:val="0"/>
                  <w:marBottom w:val="0"/>
                  <w:divBdr>
                    <w:top w:val="none" w:sz="0" w:space="0" w:color="auto"/>
                    <w:left w:val="none" w:sz="0" w:space="0" w:color="auto"/>
                    <w:bottom w:val="none" w:sz="0" w:space="0" w:color="auto"/>
                    <w:right w:val="none" w:sz="0" w:space="0" w:color="auto"/>
                  </w:divBdr>
                </w:div>
                <w:div w:id="1034117609">
                  <w:marLeft w:val="0"/>
                  <w:marRight w:val="0"/>
                  <w:marTop w:val="0"/>
                  <w:marBottom w:val="0"/>
                  <w:divBdr>
                    <w:top w:val="none" w:sz="0" w:space="0" w:color="auto"/>
                    <w:left w:val="none" w:sz="0" w:space="0" w:color="auto"/>
                    <w:bottom w:val="none" w:sz="0" w:space="0" w:color="auto"/>
                    <w:right w:val="none" w:sz="0" w:space="0" w:color="auto"/>
                  </w:divBdr>
                </w:div>
                <w:div w:id="1064521835">
                  <w:marLeft w:val="0"/>
                  <w:marRight w:val="0"/>
                  <w:marTop w:val="0"/>
                  <w:marBottom w:val="0"/>
                  <w:divBdr>
                    <w:top w:val="none" w:sz="0" w:space="0" w:color="auto"/>
                    <w:left w:val="none" w:sz="0" w:space="0" w:color="auto"/>
                    <w:bottom w:val="none" w:sz="0" w:space="0" w:color="auto"/>
                    <w:right w:val="none" w:sz="0" w:space="0" w:color="auto"/>
                  </w:divBdr>
                </w:div>
                <w:div w:id="1085568455">
                  <w:marLeft w:val="0"/>
                  <w:marRight w:val="0"/>
                  <w:marTop w:val="0"/>
                  <w:marBottom w:val="0"/>
                  <w:divBdr>
                    <w:top w:val="none" w:sz="0" w:space="0" w:color="auto"/>
                    <w:left w:val="none" w:sz="0" w:space="0" w:color="auto"/>
                    <w:bottom w:val="none" w:sz="0" w:space="0" w:color="auto"/>
                    <w:right w:val="none" w:sz="0" w:space="0" w:color="auto"/>
                  </w:divBdr>
                </w:div>
                <w:div w:id="1119951900">
                  <w:marLeft w:val="0"/>
                  <w:marRight w:val="0"/>
                  <w:marTop w:val="0"/>
                  <w:marBottom w:val="0"/>
                  <w:divBdr>
                    <w:top w:val="none" w:sz="0" w:space="0" w:color="auto"/>
                    <w:left w:val="none" w:sz="0" w:space="0" w:color="auto"/>
                    <w:bottom w:val="none" w:sz="0" w:space="0" w:color="auto"/>
                    <w:right w:val="none" w:sz="0" w:space="0" w:color="auto"/>
                  </w:divBdr>
                </w:div>
                <w:div w:id="1128819746">
                  <w:marLeft w:val="0"/>
                  <w:marRight w:val="0"/>
                  <w:marTop w:val="0"/>
                  <w:marBottom w:val="0"/>
                  <w:divBdr>
                    <w:top w:val="none" w:sz="0" w:space="0" w:color="auto"/>
                    <w:left w:val="none" w:sz="0" w:space="0" w:color="auto"/>
                    <w:bottom w:val="none" w:sz="0" w:space="0" w:color="auto"/>
                    <w:right w:val="none" w:sz="0" w:space="0" w:color="auto"/>
                  </w:divBdr>
                </w:div>
                <w:div w:id="1141001195">
                  <w:marLeft w:val="0"/>
                  <w:marRight w:val="0"/>
                  <w:marTop w:val="0"/>
                  <w:marBottom w:val="0"/>
                  <w:divBdr>
                    <w:top w:val="none" w:sz="0" w:space="0" w:color="auto"/>
                    <w:left w:val="none" w:sz="0" w:space="0" w:color="auto"/>
                    <w:bottom w:val="none" w:sz="0" w:space="0" w:color="auto"/>
                    <w:right w:val="none" w:sz="0" w:space="0" w:color="auto"/>
                  </w:divBdr>
                </w:div>
                <w:div w:id="1219317429">
                  <w:marLeft w:val="0"/>
                  <w:marRight w:val="0"/>
                  <w:marTop w:val="0"/>
                  <w:marBottom w:val="0"/>
                  <w:divBdr>
                    <w:top w:val="none" w:sz="0" w:space="0" w:color="auto"/>
                    <w:left w:val="none" w:sz="0" w:space="0" w:color="auto"/>
                    <w:bottom w:val="none" w:sz="0" w:space="0" w:color="auto"/>
                    <w:right w:val="none" w:sz="0" w:space="0" w:color="auto"/>
                  </w:divBdr>
                </w:div>
                <w:div w:id="1243030585">
                  <w:marLeft w:val="0"/>
                  <w:marRight w:val="0"/>
                  <w:marTop w:val="0"/>
                  <w:marBottom w:val="0"/>
                  <w:divBdr>
                    <w:top w:val="none" w:sz="0" w:space="0" w:color="auto"/>
                    <w:left w:val="none" w:sz="0" w:space="0" w:color="auto"/>
                    <w:bottom w:val="none" w:sz="0" w:space="0" w:color="auto"/>
                    <w:right w:val="none" w:sz="0" w:space="0" w:color="auto"/>
                  </w:divBdr>
                </w:div>
                <w:div w:id="1277057995">
                  <w:marLeft w:val="0"/>
                  <w:marRight w:val="0"/>
                  <w:marTop w:val="0"/>
                  <w:marBottom w:val="0"/>
                  <w:divBdr>
                    <w:top w:val="none" w:sz="0" w:space="0" w:color="auto"/>
                    <w:left w:val="none" w:sz="0" w:space="0" w:color="auto"/>
                    <w:bottom w:val="none" w:sz="0" w:space="0" w:color="auto"/>
                    <w:right w:val="none" w:sz="0" w:space="0" w:color="auto"/>
                  </w:divBdr>
                </w:div>
                <w:div w:id="1314212500">
                  <w:marLeft w:val="0"/>
                  <w:marRight w:val="0"/>
                  <w:marTop w:val="0"/>
                  <w:marBottom w:val="0"/>
                  <w:divBdr>
                    <w:top w:val="none" w:sz="0" w:space="0" w:color="auto"/>
                    <w:left w:val="none" w:sz="0" w:space="0" w:color="auto"/>
                    <w:bottom w:val="none" w:sz="0" w:space="0" w:color="auto"/>
                    <w:right w:val="none" w:sz="0" w:space="0" w:color="auto"/>
                  </w:divBdr>
                </w:div>
                <w:div w:id="1338073464">
                  <w:marLeft w:val="0"/>
                  <w:marRight w:val="0"/>
                  <w:marTop w:val="0"/>
                  <w:marBottom w:val="0"/>
                  <w:divBdr>
                    <w:top w:val="none" w:sz="0" w:space="0" w:color="auto"/>
                    <w:left w:val="none" w:sz="0" w:space="0" w:color="auto"/>
                    <w:bottom w:val="none" w:sz="0" w:space="0" w:color="auto"/>
                    <w:right w:val="none" w:sz="0" w:space="0" w:color="auto"/>
                  </w:divBdr>
                </w:div>
                <w:div w:id="1341928518">
                  <w:marLeft w:val="0"/>
                  <w:marRight w:val="0"/>
                  <w:marTop w:val="0"/>
                  <w:marBottom w:val="0"/>
                  <w:divBdr>
                    <w:top w:val="none" w:sz="0" w:space="0" w:color="auto"/>
                    <w:left w:val="none" w:sz="0" w:space="0" w:color="auto"/>
                    <w:bottom w:val="none" w:sz="0" w:space="0" w:color="auto"/>
                    <w:right w:val="none" w:sz="0" w:space="0" w:color="auto"/>
                  </w:divBdr>
                </w:div>
                <w:div w:id="1357151058">
                  <w:marLeft w:val="0"/>
                  <w:marRight w:val="0"/>
                  <w:marTop w:val="0"/>
                  <w:marBottom w:val="0"/>
                  <w:divBdr>
                    <w:top w:val="none" w:sz="0" w:space="0" w:color="auto"/>
                    <w:left w:val="none" w:sz="0" w:space="0" w:color="auto"/>
                    <w:bottom w:val="none" w:sz="0" w:space="0" w:color="auto"/>
                    <w:right w:val="none" w:sz="0" w:space="0" w:color="auto"/>
                  </w:divBdr>
                </w:div>
                <w:div w:id="1370497844">
                  <w:marLeft w:val="0"/>
                  <w:marRight w:val="0"/>
                  <w:marTop w:val="0"/>
                  <w:marBottom w:val="0"/>
                  <w:divBdr>
                    <w:top w:val="none" w:sz="0" w:space="0" w:color="auto"/>
                    <w:left w:val="none" w:sz="0" w:space="0" w:color="auto"/>
                    <w:bottom w:val="none" w:sz="0" w:space="0" w:color="auto"/>
                    <w:right w:val="none" w:sz="0" w:space="0" w:color="auto"/>
                  </w:divBdr>
                </w:div>
                <w:div w:id="1438066830">
                  <w:marLeft w:val="0"/>
                  <w:marRight w:val="0"/>
                  <w:marTop w:val="0"/>
                  <w:marBottom w:val="0"/>
                  <w:divBdr>
                    <w:top w:val="none" w:sz="0" w:space="0" w:color="auto"/>
                    <w:left w:val="none" w:sz="0" w:space="0" w:color="auto"/>
                    <w:bottom w:val="none" w:sz="0" w:space="0" w:color="auto"/>
                    <w:right w:val="none" w:sz="0" w:space="0" w:color="auto"/>
                  </w:divBdr>
                </w:div>
                <w:div w:id="1450204718">
                  <w:marLeft w:val="0"/>
                  <w:marRight w:val="0"/>
                  <w:marTop w:val="0"/>
                  <w:marBottom w:val="0"/>
                  <w:divBdr>
                    <w:top w:val="none" w:sz="0" w:space="0" w:color="auto"/>
                    <w:left w:val="none" w:sz="0" w:space="0" w:color="auto"/>
                    <w:bottom w:val="none" w:sz="0" w:space="0" w:color="auto"/>
                    <w:right w:val="none" w:sz="0" w:space="0" w:color="auto"/>
                  </w:divBdr>
                </w:div>
                <w:div w:id="1478454901">
                  <w:marLeft w:val="0"/>
                  <w:marRight w:val="0"/>
                  <w:marTop w:val="0"/>
                  <w:marBottom w:val="0"/>
                  <w:divBdr>
                    <w:top w:val="none" w:sz="0" w:space="0" w:color="auto"/>
                    <w:left w:val="none" w:sz="0" w:space="0" w:color="auto"/>
                    <w:bottom w:val="none" w:sz="0" w:space="0" w:color="auto"/>
                    <w:right w:val="none" w:sz="0" w:space="0" w:color="auto"/>
                  </w:divBdr>
                </w:div>
                <w:div w:id="1485202851">
                  <w:marLeft w:val="0"/>
                  <w:marRight w:val="0"/>
                  <w:marTop w:val="0"/>
                  <w:marBottom w:val="0"/>
                  <w:divBdr>
                    <w:top w:val="none" w:sz="0" w:space="0" w:color="auto"/>
                    <w:left w:val="none" w:sz="0" w:space="0" w:color="auto"/>
                    <w:bottom w:val="none" w:sz="0" w:space="0" w:color="auto"/>
                    <w:right w:val="none" w:sz="0" w:space="0" w:color="auto"/>
                  </w:divBdr>
                </w:div>
                <w:div w:id="1492676791">
                  <w:marLeft w:val="0"/>
                  <w:marRight w:val="0"/>
                  <w:marTop w:val="0"/>
                  <w:marBottom w:val="0"/>
                  <w:divBdr>
                    <w:top w:val="none" w:sz="0" w:space="0" w:color="auto"/>
                    <w:left w:val="none" w:sz="0" w:space="0" w:color="auto"/>
                    <w:bottom w:val="none" w:sz="0" w:space="0" w:color="auto"/>
                    <w:right w:val="none" w:sz="0" w:space="0" w:color="auto"/>
                  </w:divBdr>
                </w:div>
                <w:div w:id="1497187260">
                  <w:marLeft w:val="0"/>
                  <w:marRight w:val="0"/>
                  <w:marTop w:val="0"/>
                  <w:marBottom w:val="0"/>
                  <w:divBdr>
                    <w:top w:val="none" w:sz="0" w:space="0" w:color="auto"/>
                    <w:left w:val="none" w:sz="0" w:space="0" w:color="auto"/>
                    <w:bottom w:val="none" w:sz="0" w:space="0" w:color="auto"/>
                    <w:right w:val="none" w:sz="0" w:space="0" w:color="auto"/>
                  </w:divBdr>
                </w:div>
                <w:div w:id="1499467520">
                  <w:marLeft w:val="0"/>
                  <w:marRight w:val="0"/>
                  <w:marTop w:val="0"/>
                  <w:marBottom w:val="0"/>
                  <w:divBdr>
                    <w:top w:val="none" w:sz="0" w:space="0" w:color="auto"/>
                    <w:left w:val="none" w:sz="0" w:space="0" w:color="auto"/>
                    <w:bottom w:val="none" w:sz="0" w:space="0" w:color="auto"/>
                    <w:right w:val="none" w:sz="0" w:space="0" w:color="auto"/>
                  </w:divBdr>
                </w:div>
                <w:div w:id="1504856760">
                  <w:marLeft w:val="0"/>
                  <w:marRight w:val="0"/>
                  <w:marTop w:val="0"/>
                  <w:marBottom w:val="0"/>
                  <w:divBdr>
                    <w:top w:val="none" w:sz="0" w:space="0" w:color="auto"/>
                    <w:left w:val="none" w:sz="0" w:space="0" w:color="auto"/>
                    <w:bottom w:val="none" w:sz="0" w:space="0" w:color="auto"/>
                    <w:right w:val="none" w:sz="0" w:space="0" w:color="auto"/>
                  </w:divBdr>
                </w:div>
                <w:div w:id="1505197877">
                  <w:marLeft w:val="0"/>
                  <w:marRight w:val="0"/>
                  <w:marTop w:val="0"/>
                  <w:marBottom w:val="0"/>
                  <w:divBdr>
                    <w:top w:val="none" w:sz="0" w:space="0" w:color="auto"/>
                    <w:left w:val="none" w:sz="0" w:space="0" w:color="auto"/>
                    <w:bottom w:val="none" w:sz="0" w:space="0" w:color="auto"/>
                    <w:right w:val="none" w:sz="0" w:space="0" w:color="auto"/>
                  </w:divBdr>
                </w:div>
                <w:div w:id="1515265237">
                  <w:marLeft w:val="0"/>
                  <w:marRight w:val="0"/>
                  <w:marTop w:val="0"/>
                  <w:marBottom w:val="0"/>
                  <w:divBdr>
                    <w:top w:val="none" w:sz="0" w:space="0" w:color="auto"/>
                    <w:left w:val="none" w:sz="0" w:space="0" w:color="auto"/>
                    <w:bottom w:val="none" w:sz="0" w:space="0" w:color="auto"/>
                    <w:right w:val="none" w:sz="0" w:space="0" w:color="auto"/>
                  </w:divBdr>
                </w:div>
                <w:div w:id="1563641870">
                  <w:marLeft w:val="0"/>
                  <w:marRight w:val="0"/>
                  <w:marTop w:val="0"/>
                  <w:marBottom w:val="0"/>
                  <w:divBdr>
                    <w:top w:val="none" w:sz="0" w:space="0" w:color="auto"/>
                    <w:left w:val="none" w:sz="0" w:space="0" w:color="auto"/>
                    <w:bottom w:val="none" w:sz="0" w:space="0" w:color="auto"/>
                    <w:right w:val="none" w:sz="0" w:space="0" w:color="auto"/>
                  </w:divBdr>
                </w:div>
                <w:div w:id="1575505601">
                  <w:marLeft w:val="0"/>
                  <w:marRight w:val="0"/>
                  <w:marTop w:val="0"/>
                  <w:marBottom w:val="0"/>
                  <w:divBdr>
                    <w:top w:val="none" w:sz="0" w:space="0" w:color="auto"/>
                    <w:left w:val="none" w:sz="0" w:space="0" w:color="auto"/>
                    <w:bottom w:val="none" w:sz="0" w:space="0" w:color="auto"/>
                    <w:right w:val="none" w:sz="0" w:space="0" w:color="auto"/>
                  </w:divBdr>
                </w:div>
                <w:div w:id="1584298058">
                  <w:marLeft w:val="0"/>
                  <w:marRight w:val="0"/>
                  <w:marTop w:val="0"/>
                  <w:marBottom w:val="0"/>
                  <w:divBdr>
                    <w:top w:val="none" w:sz="0" w:space="0" w:color="auto"/>
                    <w:left w:val="none" w:sz="0" w:space="0" w:color="auto"/>
                    <w:bottom w:val="none" w:sz="0" w:space="0" w:color="auto"/>
                    <w:right w:val="none" w:sz="0" w:space="0" w:color="auto"/>
                  </w:divBdr>
                </w:div>
                <w:div w:id="1608656919">
                  <w:marLeft w:val="0"/>
                  <w:marRight w:val="0"/>
                  <w:marTop w:val="0"/>
                  <w:marBottom w:val="0"/>
                  <w:divBdr>
                    <w:top w:val="none" w:sz="0" w:space="0" w:color="auto"/>
                    <w:left w:val="none" w:sz="0" w:space="0" w:color="auto"/>
                    <w:bottom w:val="none" w:sz="0" w:space="0" w:color="auto"/>
                    <w:right w:val="none" w:sz="0" w:space="0" w:color="auto"/>
                  </w:divBdr>
                </w:div>
                <w:div w:id="1660647063">
                  <w:marLeft w:val="0"/>
                  <w:marRight w:val="0"/>
                  <w:marTop w:val="0"/>
                  <w:marBottom w:val="0"/>
                  <w:divBdr>
                    <w:top w:val="none" w:sz="0" w:space="0" w:color="auto"/>
                    <w:left w:val="none" w:sz="0" w:space="0" w:color="auto"/>
                    <w:bottom w:val="none" w:sz="0" w:space="0" w:color="auto"/>
                    <w:right w:val="none" w:sz="0" w:space="0" w:color="auto"/>
                  </w:divBdr>
                </w:div>
                <w:div w:id="1672414896">
                  <w:marLeft w:val="0"/>
                  <w:marRight w:val="0"/>
                  <w:marTop w:val="0"/>
                  <w:marBottom w:val="0"/>
                  <w:divBdr>
                    <w:top w:val="none" w:sz="0" w:space="0" w:color="auto"/>
                    <w:left w:val="none" w:sz="0" w:space="0" w:color="auto"/>
                    <w:bottom w:val="none" w:sz="0" w:space="0" w:color="auto"/>
                    <w:right w:val="none" w:sz="0" w:space="0" w:color="auto"/>
                  </w:divBdr>
                </w:div>
                <w:div w:id="1748532573">
                  <w:marLeft w:val="0"/>
                  <w:marRight w:val="0"/>
                  <w:marTop w:val="0"/>
                  <w:marBottom w:val="0"/>
                  <w:divBdr>
                    <w:top w:val="none" w:sz="0" w:space="0" w:color="auto"/>
                    <w:left w:val="none" w:sz="0" w:space="0" w:color="auto"/>
                    <w:bottom w:val="none" w:sz="0" w:space="0" w:color="auto"/>
                    <w:right w:val="none" w:sz="0" w:space="0" w:color="auto"/>
                  </w:divBdr>
                </w:div>
                <w:div w:id="1784837720">
                  <w:marLeft w:val="0"/>
                  <w:marRight w:val="0"/>
                  <w:marTop w:val="0"/>
                  <w:marBottom w:val="0"/>
                  <w:divBdr>
                    <w:top w:val="none" w:sz="0" w:space="0" w:color="auto"/>
                    <w:left w:val="none" w:sz="0" w:space="0" w:color="auto"/>
                    <w:bottom w:val="none" w:sz="0" w:space="0" w:color="auto"/>
                    <w:right w:val="none" w:sz="0" w:space="0" w:color="auto"/>
                  </w:divBdr>
                </w:div>
                <w:div w:id="1786192657">
                  <w:marLeft w:val="0"/>
                  <w:marRight w:val="0"/>
                  <w:marTop w:val="0"/>
                  <w:marBottom w:val="0"/>
                  <w:divBdr>
                    <w:top w:val="none" w:sz="0" w:space="0" w:color="auto"/>
                    <w:left w:val="none" w:sz="0" w:space="0" w:color="auto"/>
                    <w:bottom w:val="none" w:sz="0" w:space="0" w:color="auto"/>
                    <w:right w:val="none" w:sz="0" w:space="0" w:color="auto"/>
                  </w:divBdr>
                </w:div>
                <w:div w:id="1819884344">
                  <w:marLeft w:val="0"/>
                  <w:marRight w:val="0"/>
                  <w:marTop w:val="0"/>
                  <w:marBottom w:val="0"/>
                  <w:divBdr>
                    <w:top w:val="none" w:sz="0" w:space="0" w:color="auto"/>
                    <w:left w:val="none" w:sz="0" w:space="0" w:color="auto"/>
                    <w:bottom w:val="none" w:sz="0" w:space="0" w:color="auto"/>
                    <w:right w:val="none" w:sz="0" w:space="0" w:color="auto"/>
                  </w:divBdr>
                </w:div>
                <w:div w:id="1837526863">
                  <w:marLeft w:val="0"/>
                  <w:marRight w:val="0"/>
                  <w:marTop w:val="0"/>
                  <w:marBottom w:val="0"/>
                  <w:divBdr>
                    <w:top w:val="none" w:sz="0" w:space="0" w:color="auto"/>
                    <w:left w:val="none" w:sz="0" w:space="0" w:color="auto"/>
                    <w:bottom w:val="none" w:sz="0" w:space="0" w:color="auto"/>
                    <w:right w:val="none" w:sz="0" w:space="0" w:color="auto"/>
                  </w:divBdr>
                </w:div>
                <w:div w:id="1851867725">
                  <w:marLeft w:val="0"/>
                  <w:marRight w:val="0"/>
                  <w:marTop w:val="0"/>
                  <w:marBottom w:val="0"/>
                  <w:divBdr>
                    <w:top w:val="none" w:sz="0" w:space="0" w:color="auto"/>
                    <w:left w:val="none" w:sz="0" w:space="0" w:color="auto"/>
                    <w:bottom w:val="none" w:sz="0" w:space="0" w:color="auto"/>
                    <w:right w:val="none" w:sz="0" w:space="0" w:color="auto"/>
                  </w:divBdr>
                </w:div>
                <w:div w:id="1868718950">
                  <w:marLeft w:val="0"/>
                  <w:marRight w:val="0"/>
                  <w:marTop w:val="0"/>
                  <w:marBottom w:val="0"/>
                  <w:divBdr>
                    <w:top w:val="none" w:sz="0" w:space="0" w:color="auto"/>
                    <w:left w:val="none" w:sz="0" w:space="0" w:color="auto"/>
                    <w:bottom w:val="none" w:sz="0" w:space="0" w:color="auto"/>
                    <w:right w:val="none" w:sz="0" w:space="0" w:color="auto"/>
                  </w:divBdr>
                </w:div>
                <w:div w:id="1887449977">
                  <w:marLeft w:val="0"/>
                  <w:marRight w:val="0"/>
                  <w:marTop w:val="0"/>
                  <w:marBottom w:val="0"/>
                  <w:divBdr>
                    <w:top w:val="none" w:sz="0" w:space="0" w:color="auto"/>
                    <w:left w:val="none" w:sz="0" w:space="0" w:color="auto"/>
                    <w:bottom w:val="none" w:sz="0" w:space="0" w:color="auto"/>
                    <w:right w:val="none" w:sz="0" w:space="0" w:color="auto"/>
                  </w:divBdr>
                </w:div>
                <w:div w:id="1893467299">
                  <w:marLeft w:val="0"/>
                  <w:marRight w:val="0"/>
                  <w:marTop w:val="0"/>
                  <w:marBottom w:val="0"/>
                  <w:divBdr>
                    <w:top w:val="none" w:sz="0" w:space="0" w:color="auto"/>
                    <w:left w:val="none" w:sz="0" w:space="0" w:color="auto"/>
                    <w:bottom w:val="none" w:sz="0" w:space="0" w:color="auto"/>
                    <w:right w:val="none" w:sz="0" w:space="0" w:color="auto"/>
                  </w:divBdr>
                </w:div>
                <w:div w:id="1974093339">
                  <w:marLeft w:val="0"/>
                  <w:marRight w:val="0"/>
                  <w:marTop w:val="0"/>
                  <w:marBottom w:val="0"/>
                  <w:divBdr>
                    <w:top w:val="none" w:sz="0" w:space="0" w:color="auto"/>
                    <w:left w:val="none" w:sz="0" w:space="0" w:color="auto"/>
                    <w:bottom w:val="none" w:sz="0" w:space="0" w:color="auto"/>
                    <w:right w:val="none" w:sz="0" w:space="0" w:color="auto"/>
                  </w:divBdr>
                </w:div>
                <w:div w:id="2037148082">
                  <w:marLeft w:val="0"/>
                  <w:marRight w:val="0"/>
                  <w:marTop w:val="0"/>
                  <w:marBottom w:val="0"/>
                  <w:divBdr>
                    <w:top w:val="none" w:sz="0" w:space="0" w:color="auto"/>
                    <w:left w:val="none" w:sz="0" w:space="0" w:color="auto"/>
                    <w:bottom w:val="none" w:sz="0" w:space="0" w:color="auto"/>
                    <w:right w:val="none" w:sz="0" w:space="0" w:color="auto"/>
                  </w:divBdr>
                </w:div>
                <w:div w:id="2073845916">
                  <w:marLeft w:val="0"/>
                  <w:marRight w:val="0"/>
                  <w:marTop w:val="0"/>
                  <w:marBottom w:val="0"/>
                  <w:divBdr>
                    <w:top w:val="none" w:sz="0" w:space="0" w:color="auto"/>
                    <w:left w:val="none" w:sz="0" w:space="0" w:color="auto"/>
                    <w:bottom w:val="none" w:sz="0" w:space="0" w:color="auto"/>
                    <w:right w:val="none" w:sz="0" w:space="0" w:color="auto"/>
                  </w:divBdr>
                </w:div>
                <w:div w:id="2074040984">
                  <w:marLeft w:val="0"/>
                  <w:marRight w:val="0"/>
                  <w:marTop w:val="0"/>
                  <w:marBottom w:val="0"/>
                  <w:divBdr>
                    <w:top w:val="none" w:sz="0" w:space="0" w:color="auto"/>
                    <w:left w:val="none" w:sz="0" w:space="0" w:color="auto"/>
                    <w:bottom w:val="none" w:sz="0" w:space="0" w:color="auto"/>
                    <w:right w:val="none" w:sz="0" w:space="0" w:color="auto"/>
                  </w:divBdr>
                </w:div>
                <w:div w:id="2117551432">
                  <w:marLeft w:val="0"/>
                  <w:marRight w:val="0"/>
                  <w:marTop w:val="0"/>
                  <w:marBottom w:val="0"/>
                  <w:divBdr>
                    <w:top w:val="none" w:sz="0" w:space="0" w:color="auto"/>
                    <w:left w:val="none" w:sz="0" w:space="0" w:color="auto"/>
                    <w:bottom w:val="none" w:sz="0" w:space="0" w:color="auto"/>
                    <w:right w:val="none" w:sz="0" w:space="0" w:color="auto"/>
                  </w:divBdr>
                </w:div>
                <w:div w:id="2131123626">
                  <w:marLeft w:val="0"/>
                  <w:marRight w:val="0"/>
                  <w:marTop w:val="0"/>
                  <w:marBottom w:val="0"/>
                  <w:divBdr>
                    <w:top w:val="none" w:sz="0" w:space="0" w:color="auto"/>
                    <w:left w:val="none" w:sz="0" w:space="0" w:color="auto"/>
                    <w:bottom w:val="none" w:sz="0" w:space="0" w:color="auto"/>
                    <w:right w:val="none" w:sz="0" w:space="0" w:color="auto"/>
                  </w:divBdr>
                </w:div>
                <w:div w:id="21464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9374">
          <w:marLeft w:val="0"/>
          <w:marRight w:val="0"/>
          <w:marTop w:val="0"/>
          <w:marBottom w:val="0"/>
          <w:divBdr>
            <w:top w:val="none" w:sz="0" w:space="0" w:color="auto"/>
            <w:left w:val="none" w:sz="0" w:space="0" w:color="auto"/>
            <w:bottom w:val="none" w:sz="0" w:space="0" w:color="auto"/>
            <w:right w:val="none" w:sz="0" w:space="0" w:color="auto"/>
          </w:divBdr>
          <w:divsChild>
            <w:div w:id="1166897740">
              <w:marLeft w:val="0"/>
              <w:marRight w:val="0"/>
              <w:marTop w:val="0"/>
              <w:marBottom w:val="0"/>
              <w:divBdr>
                <w:top w:val="none" w:sz="0" w:space="0" w:color="auto"/>
                <w:left w:val="none" w:sz="0" w:space="0" w:color="auto"/>
                <w:bottom w:val="none" w:sz="0" w:space="0" w:color="auto"/>
                <w:right w:val="none" w:sz="0" w:space="0" w:color="auto"/>
              </w:divBdr>
              <w:divsChild>
                <w:div w:id="5060376">
                  <w:marLeft w:val="0"/>
                  <w:marRight w:val="0"/>
                  <w:marTop w:val="0"/>
                  <w:marBottom w:val="0"/>
                  <w:divBdr>
                    <w:top w:val="none" w:sz="0" w:space="0" w:color="auto"/>
                    <w:left w:val="none" w:sz="0" w:space="0" w:color="auto"/>
                    <w:bottom w:val="none" w:sz="0" w:space="0" w:color="auto"/>
                    <w:right w:val="none" w:sz="0" w:space="0" w:color="auto"/>
                  </w:divBdr>
                </w:div>
                <w:div w:id="35814719">
                  <w:marLeft w:val="0"/>
                  <w:marRight w:val="0"/>
                  <w:marTop w:val="0"/>
                  <w:marBottom w:val="0"/>
                  <w:divBdr>
                    <w:top w:val="none" w:sz="0" w:space="0" w:color="auto"/>
                    <w:left w:val="none" w:sz="0" w:space="0" w:color="auto"/>
                    <w:bottom w:val="none" w:sz="0" w:space="0" w:color="auto"/>
                    <w:right w:val="none" w:sz="0" w:space="0" w:color="auto"/>
                  </w:divBdr>
                </w:div>
                <w:div w:id="47533377">
                  <w:marLeft w:val="0"/>
                  <w:marRight w:val="0"/>
                  <w:marTop w:val="0"/>
                  <w:marBottom w:val="0"/>
                  <w:divBdr>
                    <w:top w:val="none" w:sz="0" w:space="0" w:color="auto"/>
                    <w:left w:val="none" w:sz="0" w:space="0" w:color="auto"/>
                    <w:bottom w:val="none" w:sz="0" w:space="0" w:color="auto"/>
                    <w:right w:val="none" w:sz="0" w:space="0" w:color="auto"/>
                  </w:divBdr>
                </w:div>
                <w:div w:id="114564833">
                  <w:marLeft w:val="0"/>
                  <w:marRight w:val="0"/>
                  <w:marTop w:val="0"/>
                  <w:marBottom w:val="0"/>
                  <w:divBdr>
                    <w:top w:val="none" w:sz="0" w:space="0" w:color="auto"/>
                    <w:left w:val="none" w:sz="0" w:space="0" w:color="auto"/>
                    <w:bottom w:val="none" w:sz="0" w:space="0" w:color="auto"/>
                    <w:right w:val="none" w:sz="0" w:space="0" w:color="auto"/>
                  </w:divBdr>
                </w:div>
                <w:div w:id="129327604">
                  <w:marLeft w:val="0"/>
                  <w:marRight w:val="0"/>
                  <w:marTop w:val="0"/>
                  <w:marBottom w:val="0"/>
                  <w:divBdr>
                    <w:top w:val="none" w:sz="0" w:space="0" w:color="auto"/>
                    <w:left w:val="none" w:sz="0" w:space="0" w:color="auto"/>
                    <w:bottom w:val="none" w:sz="0" w:space="0" w:color="auto"/>
                    <w:right w:val="none" w:sz="0" w:space="0" w:color="auto"/>
                  </w:divBdr>
                </w:div>
                <w:div w:id="184444413">
                  <w:marLeft w:val="0"/>
                  <w:marRight w:val="0"/>
                  <w:marTop w:val="0"/>
                  <w:marBottom w:val="0"/>
                  <w:divBdr>
                    <w:top w:val="none" w:sz="0" w:space="0" w:color="auto"/>
                    <w:left w:val="none" w:sz="0" w:space="0" w:color="auto"/>
                    <w:bottom w:val="none" w:sz="0" w:space="0" w:color="auto"/>
                    <w:right w:val="none" w:sz="0" w:space="0" w:color="auto"/>
                  </w:divBdr>
                </w:div>
                <w:div w:id="198860439">
                  <w:marLeft w:val="0"/>
                  <w:marRight w:val="0"/>
                  <w:marTop w:val="0"/>
                  <w:marBottom w:val="0"/>
                  <w:divBdr>
                    <w:top w:val="none" w:sz="0" w:space="0" w:color="auto"/>
                    <w:left w:val="none" w:sz="0" w:space="0" w:color="auto"/>
                    <w:bottom w:val="none" w:sz="0" w:space="0" w:color="auto"/>
                    <w:right w:val="none" w:sz="0" w:space="0" w:color="auto"/>
                  </w:divBdr>
                </w:div>
                <w:div w:id="224492830">
                  <w:marLeft w:val="0"/>
                  <w:marRight w:val="0"/>
                  <w:marTop w:val="0"/>
                  <w:marBottom w:val="0"/>
                  <w:divBdr>
                    <w:top w:val="none" w:sz="0" w:space="0" w:color="auto"/>
                    <w:left w:val="none" w:sz="0" w:space="0" w:color="auto"/>
                    <w:bottom w:val="none" w:sz="0" w:space="0" w:color="auto"/>
                    <w:right w:val="none" w:sz="0" w:space="0" w:color="auto"/>
                  </w:divBdr>
                </w:div>
                <w:div w:id="268322068">
                  <w:marLeft w:val="0"/>
                  <w:marRight w:val="0"/>
                  <w:marTop w:val="0"/>
                  <w:marBottom w:val="0"/>
                  <w:divBdr>
                    <w:top w:val="none" w:sz="0" w:space="0" w:color="auto"/>
                    <w:left w:val="none" w:sz="0" w:space="0" w:color="auto"/>
                    <w:bottom w:val="none" w:sz="0" w:space="0" w:color="auto"/>
                    <w:right w:val="none" w:sz="0" w:space="0" w:color="auto"/>
                  </w:divBdr>
                </w:div>
                <w:div w:id="272565483">
                  <w:marLeft w:val="0"/>
                  <w:marRight w:val="0"/>
                  <w:marTop w:val="0"/>
                  <w:marBottom w:val="0"/>
                  <w:divBdr>
                    <w:top w:val="none" w:sz="0" w:space="0" w:color="auto"/>
                    <w:left w:val="none" w:sz="0" w:space="0" w:color="auto"/>
                    <w:bottom w:val="none" w:sz="0" w:space="0" w:color="auto"/>
                    <w:right w:val="none" w:sz="0" w:space="0" w:color="auto"/>
                  </w:divBdr>
                </w:div>
                <w:div w:id="282689471">
                  <w:marLeft w:val="0"/>
                  <w:marRight w:val="0"/>
                  <w:marTop w:val="0"/>
                  <w:marBottom w:val="0"/>
                  <w:divBdr>
                    <w:top w:val="none" w:sz="0" w:space="0" w:color="auto"/>
                    <w:left w:val="none" w:sz="0" w:space="0" w:color="auto"/>
                    <w:bottom w:val="none" w:sz="0" w:space="0" w:color="auto"/>
                    <w:right w:val="none" w:sz="0" w:space="0" w:color="auto"/>
                  </w:divBdr>
                </w:div>
                <w:div w:id="286011313">
                  <w:marLeft w:val="0"/>
                  <w:marRight w:val="0"/>
                  <w:marTop w:val="0"/>
                  <w:marBottom w:val="0"/>
                  <w:divBdr>
                    <w:top w:val="none" w:sz="0" w:space="0" w:color="auto"/>
                    <w:left w:val="none" w:sz="0" w:space="0" w:color="auto"/>
                    <w:bottom w:val="none" w:sz="0" w:space="0" w:color="auto"/>
                    <w:right w:val="none" w:sz="0" w:space="0" w:color="auto"/>
                  </w:divBdr>
                </w:div>
                <w:div w:id="296885263">
                  <w:marLeft w:val="0"/>
                  <w:marRight w:val="0"/>
                  <w:marTop w:val="0"/>
                  <w:marBottom w:val="0"/>
                  <w:divBdr>
                    <w:top w:val="none" w:sz="0" w:space="0" w:color="auto"/>
                    <w:left w:val="none" w:sz="0" w:space="0" w:color="auto"/>
                    <w:bottom w:val="none" w:sz="0" w:space="0" w:color="auto"/>
                    <w:right w:val="none" w:sz="0" w:space="0" w:color="auto"/>
                  </w:divBdr>
                </w:div>
                <w:div w:id="313725436">
                  <w:marLeft w:val="0"/>
                  <w:marRight w:val="0"/>
                  <w:marTop w:val="0"/>
                  <w:marBottom w:val="0"/>
                  <w:divBdr>
                    <w:top w:val="none" w:sz="0" w:space="0" w:color="auto"/>
                    <w:left w:val="none" w:sz="0" w:space="0" w:color="auto"/>
                    <w:bottom w:val="none" w:sz="0" w:space="0" w:color="auto"/>
                    <w:right w:val="none" w:sz="0" w:space="0" w:color="auto"/>
                  </w:divBdr>
                </w:div>
                <w:div w:id="323360320">
                  <w:marLeft w:val="0"/>
                  <w:marRight w:val="0"/>
                  <w:marTop w:val="0"/>
                  <w:marBottom w:val="0"/>
                  <w:divBdr>
                    <w:top w:val="none" w:sz="0" w:space="0" w:color="auto"/>
                    <w:left w:val="none" w:sz="0" w:space="0" w:color="auto"/>
                    <w:bottom w:val="none" w:sz="0" w:space="0" w:color="auto"/>
                    <w:right w:val="none" w:sz="0" w:space="0" w:color="auto"/>
                  </w:divBdr>
                </w:div>
                <w:div w:id="336660138">
                  <w:marLeft w:val="0"/>
                  <w:marRight w:val="0"/>
                  <w:marTop w:val="0"/>
                  <w:marBottom w:val="0"/>
                  <w:divBdr>
                    <w:top w:val="none" w:sz="0" w:space="0" w:color="auto"/>
                    <w:left w:val="none" w:sz="0" w:space="0" w:color="auto"/>
                    <w:bottom w:val="none" w:sz="0" w:space="0" w:color="auto"/>
                    <w:right w:val="none" w:sz="0" w:space="0" w:color="auto"/>
                  </w:divBdr>
                </w:div>
                <w:div w:id="344523443">
                  <w:marLeft w:val="0"/>
                  <w:marRight w:val="0"/>
                  <w:marTop w:val="0"/>
                  <w:marBottom w:val="0"/>
                  <w:divBdr>
                    <w:top w:val="none" w:sz="0" w:space="0" w:color="auto"/>
                    <w:left w:val="none" w:sz="0" w:space="0" w:color="auto"/>
                    <w:bottom w:val="none" w:sz="0" w:space="0" w:color="auto"/>
                    <w:right w:val="none" w:sz="0" w:space="0" w:color="auto"/>
                  </w:divBdr>
                </w:div>
                <w:div w:id="350453500">
                  <w:marLeft w:val="0"/>
                  <w:marRight w:val="0"/>
                  <w:marTop w:val="0"/>
                  <w:marBottom w:val="0"/>
                  <w:divBdr>
                    <w:top w:val="none" w:sz="0" w:space="0" w:color="auto"/>
                    <w:left w:val="none" w:sz="0" w:space="0" w:color="auto"/>
                    <w:bottom w:val="none" w:sz="0" w:space="0" w:color="auto"/>
                    <w:right w:val="none" w:sz="0" w:space="0" w:color="auto"/>
                  </w:divBdr>
                </w:div>
                <w:div w:id="426775872">
                  <w:marLeft w:val="0"/>
                  <w:marRight w:val="0"/>
                  <w:marTop w:val="0"/>
                  <w:marBottom w:val="0"/>
                  <w:divBdr>
                    <w:top w:val="none" w:sz="0" w:space="0" w:color="auto"/>
                    <w:left w:val="none" w:sz="0" w:space="0" w:color="auto"/>
                    <w:bottom w:val="none" w:sz="0" w:space="0" w:color="auto"/>
                    <w:right w:val="none" w:sz="0" w:space="0" w:color="auto"/>
                  </w:divBdr>
                </w:div>
                <w:div w:id="433012091">
                  <w:marLeft w:val="0"/>
                  <w:marRight w:val="0"/>
                  <w:marTop w:val="0"/>
                  <w:marBottom w:val="0"/>
                  <w:divBdr>
                    <w:top w:val="none" w:sz="0" w:space="0" w:color="auto"/>
                    <w:left w:val="none" w:sz="0" w:space="0" w:color="auto"/>
                    <w:bottom w:val="none" w:sz="0" w:space="0" w:color="auto"/>
                    <w:right w:val="none" w:sz="0" w:space="0" w:color="auto"/>
                  </w:divBdr>
                </w:div>
                <w:div w:id="461533764">
                  <w:marLeft w:val="0"/>
                  <w:marRight w:val="0"/>
                  <w:marTop w:val="0"/>
                  <w:marBottom w:val="0"/>
                  <w:divBdr>
                    <w:top w:val="none" w:sz="0" w:space="0" w:color="auto"/>
                    <w:left w:val="none" w:sz="0" w:space="0" w:color="auto"/>
                    <w:bottom w:val="none" w:sz="0" w:space="0" w:color="auto"/>
                    <w:right w:val="none" w:sz="0" w:space="0" w:color="auto"/>
                  </w:divBdr>
                </w:div>
                <w:div w:id="464585365">
                  <w:marLeft w:val="0"/>
                  <w:marRight w:val="0"/>
                  <w:marTop w:val="0"/>
                  <w:marBottom w:val="0"/>
                  <w:divBdr>
                    <w:top w:val="none" w:sz="0" w:space="0" w:color="auto"/>
                    <w:left w:val="none" w:sz="0" w:space="0" w:color="auto"/>
                    <w:bottom w:val="none" w:sz="0" w:space="0" w:color="auto"/>
                    <w:right w:val="none" w:sz="0" w:space="0" w:color="auto"/>
                  </w:divBdr>
                </w:div>
                <w:div w:id="482887898">
                  <w:marLeft w:val="0"/>
                  <w:marRight w:val="0"/>
                  <w:marTop w:val="0"/>
                  <w:marBottom w:val="0"/>
                  <w:divBdr>
                    <w:top w:val="none" w:sz="0" w:space="0" w:color="auto"/>
                    <w:left w:val="none" w:sz="0" w:space="0" w:color="auto"/>
                    <w:bottom w:val="none" w:sz="0" w:space="0" w:color="auto"/>
                    <w:right w:val="none" w:sz="0" w:space="0" w:color="auto"/>
                  </w:divBdr>
                </w:div>
                <w:div w:id="556547264">
                  <w:marLeft w:val="0"/>
                  <w:marRight w:val="0"/>
                  <w:marTop w:val="0"/>
                  <w:marBottom w:val="0"/>
                  <w:divBdr>
                    <w:top w:val="none" w:sz="0" w:space="0" w:color="auto"/>
                    <w:left w:val="none" w:sz="0" w:space="0" w:color="auto"/>
                    <w:bottom w:val="none" w:sz="0" w:space="0" w:color="auto"/>
                    <w:right w:val="none" w:sz="0" w:space="0" w:color="auto"/>
                  </w:divBdr>
                </w:div>
                <w:div w:id="559370426">
                  <w:marLeft w:val="0"/>
                  <w:marRight w:val="0"/>
                  <w:marTop w:val="0"/>
                  <w:marBottom w:val="0"/>
                  <w:divBdr>
                    <w:top w:val="none" w:sz="0" w:space="0" w:color="auto"/>
                    <w:left w:val="none" w:sz="0" w:space="0" w:color="auto"/>
                    <w:bottom w:val="none" w:sz="0" w:space="0" w:color="auto"/>
                    <w:right w:val="none" w:sz="0" w:space="0" w:color="auto"/>
                  </w:divBdr>
                </w:div>
                <w:div w:id="579218133">
                  <w:marLeft w:val="0"/>
                  <w:marRight w:val="0"/>
                  <w:marTop w:val="0"/>
                  <w:marBottom w:val="0"/>
                  <w:divBdr>
                    <w:top w:val="none" w:sz="0" w:space="0" w:color="auto"/>
                    <w:left w:val="none" w:sz="0" w:space="0" w:color="auto"/>
                    <w:bottom w:val="none" w:sz="0" w:space="0" w:color="auto"/>
                    <w:right w:val="none" w:sz="0" w:space="0" w:color="auto"/>
                  </w:divBdr>
                </w:div>
                <w:div w:id="591820036">
                  <w:marLeft w:val="0"/>
                  <w:marRight w:val="0"/>
                  <w:marTop w:val="0"/>
                  <w:marBottom w:val="0"/>
                  <w:divBdr>
                    <w:top w:val="none" w:sz="0" w:space="0" w:color="auto"/>
                    <w:left w:val="none" w:sz="0" w:space="0" w:color="auto"/>
                    <w:bottom w:val="none" w:sz="0" w:space="0" w:color="auto"/>
                    <w:right w:val="none" w:sz="0" w:space="0" w:color="auto"/>
                  </w:divBdr>
                </w:div>
                <w:div w:id="603728767">
                  <w:marLeft w:val="0"/>
                  <w:marRight w:val="0"/>
                  <w:marTop w:val="0"/>
                  <w:marBottom w:val="0"/>
                  <w:divBdr>
                    <w:top w:val="none" w:sz="0" w:space="0" w:color="auto"/>
                    <w:left w:val="none" w:sz="0" w:space="0" w:color="auto"/>
                    <w:bottom w:val="none" w:sz="0" w:space="0" w:color="auto"/>
                    <w:right w:val="none" w:sz="0" w:space="0" w:color="auto"/>
                  </w:divBdr>
                </w:div>
                <w:div w:id="633753961">
                  <w:marLeft w:val="0"/>
                  <w:marRight w:val="0"/>
                  <w:marTop w:val="0"/>
                  <w:marBottom w:val="0"/>
                  <w:divBdr>
                    <w:top w:val="none" w:sz="0" w:space="0" w:color="auto"/>
                    <w:left w:val="none" w:sz="0" w:space="0" w:color="auto"/>
                    <w:bottom w:val="none" w:sz="0" w:space="0" w:color="auto"/>
                    <w:right w:val="none" w:sz="0" w:space="0" w:color="auto"/>
                  </w:divBdr>
                </w:div>
                <w:div w:id="651833252">
                  <w:marLeft w:val="0"/>
                  <w:marRight w:val="0"/>
                  <w:marTop w:val="0"/>
                  <w:marBottom w:val="0"/>
                  <w:divBdr>
                    <w:top w:val="none" w:sz="0" w:space="0" w:color="auto"/>
                    <w:left w:val="none" w:sz="0" w:space="0" w:color="auto"/>
                    <w:bottom w:val="none" w:sz="0" w:space="0" w:color="auto"/>
                    <w:right w:val="none" w:sz="0" w:space="0" w:color="auto"/>
                  </w:divBdr>
                </w:div>
                <w:div w:id="652024098">
                  <w:marLeft w:val="0"/>
                  <w:marRight w:val="0"/>
                  <w:marTop w:val="0"/>
                  <w:marBottom w:val="0"/>
                  <w:divBdr>
                    <w:top w:val="none" w:sz="0" w:space="0" w:color="auto"/>
                    <w:left w:val="none" w:sz="0" w:space="0" w:color="auto"/>
                    <w:bottom w:val="none" w:sz="0" w:space="0" w:color="auto"/>
                    <w:right w:val="none" w:sz="0" w:space="0" w:color="auto"/>
                  </w:divBdr>
                </w:div>
                <w:div w:id="665478335">
                  <w:marLeft w:val="0"/>
                  <w:marRight w:val="0"/>
                  <w:marTop w:val="0"/>
                  <w:marBottom w:val="0"/>
                  <w:divBdr>
                    <w:top w:val="none" w:sz="0" w:space="0" w:color="auto"/>
                    <w:left w:val="none" w:sz="0" w:space="0" w:color="auto"/>
                    <w:bottom w:val="none" w:sz="0" w:space="0" w:color="auto"/>
                    <w:right w:val="none" w:sz="0" w:space="0" w:color="auto"/>
                  </w:divBdr>
                </w:div>
                <w:div w:id="694038789">
                  <w:marLeft w:val="0"/>
                  <w:marRight w:val="0"/>
                  <w:marTop w:val="0"/>
                  <w:marBottom w:val="0"/>
                  <w:divBdr>
                    <w:top w:val="none" w:sz="0" w:space="0" w:color="auto"/>
                    <w:left w:val="none" w:sz="0" w:space="0" w:color="auto"/>
                    <w:bottom w:val="none" w:sz="0" w:space="0" w:color="auto"/>
                    <w:right w:val="none" w:sz="0" w:space="0" w:color="auto"/>
                  </w:divBdr>
                </w:div>
                <w:div w:id="707292744">
                  <w:marLeft w:val="0"/>
                  <w:marRight w:val="0"/>
                  <w:marTop w:val="0"/>
                  <w:marBottom w:val="0"/>
                  <w:divBdr>
                    <w:top w:val="none" w:sz="0" w:space="0" w:color="auto"/>
                    <w:left w:val="none" w:sz="0" w:space="0" w:color="auto"/>
                    <w:bottom w:val="none" w:sz="0" w:space="0" w:color="auto"/>
                    <w:right w:val="none" w:sz="0" w:space="0" w:color="auto"/>
                  </w:divBdr>
                </w:div>
                <w:div w:id="727726722">
                  <w:marLeft w:val="0"/>
                  <w:marRight w:val="0"/>
                  <w:marTop w:val="0"/>
                  <w:marBottom w:val="0"/>
                  <w:divBdr>
                    <w:top w:val="none" w:sz="0" w:space="0" w:color="auto"/>
                    <w:left w:val="none" w:sz="0" w:space="0" w:color="auto"/>
                    <w:bottom w:val="none" w:sz="0" w:space="0" w:color="auto"/>
                    <w:right w:val="none" w:sz="0" w:space="0" w:color="auto"/>
                  </w:divBdr>
                </w:div>
                <w:div w:id="748769905">
                  <w:marLeft w:val="0"/>
                  <w:marRight w:val="0"/>
                  <w:marTop w:val="0"/>
                  <w:marBottom w:val="0"/>
                  <w:divBdr>
                    <w:top w:val="none" w:sz="0" w:space="0" w:color="auto"/>
                    <w:left w:val="none" w:sz="0" w:space="0" w:color="auto"/>
                    <w:bottom w:val="none" w:sz="0" w:space="0" w:color="auto"/>
                    <w:right w:val="none" w:sz="0" w:space="0" w:color="auto"/>
                  </w:divBdr>
                </w:div>
                <w:div w:id="750464422">
                  <w:marLeft w:val="0"/>
                  <w:marRight w:val="0"/>
                  <w:marTop w:val="0"/>
                  <w:marBottom w:val="0"/>
                  <w:divBdr>
                    <w:top w:val="none" w:sz="0" w:space="0" w:color="auto"/>
                    <w:left w:val="none" w:sz="0" w:space="0" w:color="auto"/>
                    <w:bottom w:val="none" w:sz="0" w:space="0" w:color="auto"/>
                    <w:right w:val="none" w:sz="0" w:space="0" w:color="auto"/>
                  </w:divBdr>
                </w:div>
                <w:div w:id="774250799">
                  <w:marLeft w:val="0"/>
                  <w:marRight w:val="0"/>
                  <w:marTop w:val="0"/>
                  <w:marBottom w:val="0"/>
                  <w:divBdr>
                    <w:top w:val="none" w:sz="0" w:space="0" w:color="auto"/>
                    <w:left w:val="none" w:sz="0" w:space="0" w:color="auto"/>
                    <w:bottom w:val="none" w:sz="0" w:space="0" w:color="auto"/>
                    <w:right w:val="none" w:sz="0" w:space="0" w:color="auto"/>
                  </w:divBdr>
                </w:div>
                <w:div w:id="838079094">
                  <w:marLeft w:val="0"/>
                  <w:marRight w:val="0"/>
                  <w:marTop w:val="0"/>
                  <w:marBottom w:val="0"/>
                  <w:divBdr>
                    <w:top w:val="none" w:sz="0" w:space="0" w:color="auto"/>
                    <w:left w:val="none" w:sz="0" w:space="0" w:color="auto"/>
                    <w:bottom w:val="none" w:sz="0" w:space="0" w:color="auto"/>
                    <w:right w:val="none" w:sz="0" w:space="0" w:color="auto"/>
                  </w:divBdr>
                </w:div>
                <w:div w:id="872696815">
                  <w:marLeft w:val="0"/>
                  <w:marRight w:val="0"/>
                  <w:marTop w:val="0"/>
                  <w:marBottom w:val="0"/>
                  <w:divBdr>
                    <w:top w:val="none" w:sz="0" w:space="0" w:color="auto"/>
                    <w:left w:val="none" w:sz="0" w:space="0" w:color="auto"/>
                    <w:bottom w:val="none" w:sz="0" w:space="0" w:color="auto"/>
                    <w:right w:val="none" w:sz="0" w:space="0" w:color="auto"/>
                  </w:divBdr>
                </w:div>
                <w:div w:id="898325953">
                  <w:marLeft w:val="0"/>
                  <w:marRight w:val="0"/>
                  <w:marTop w:val="0"/>
                  <w:marBottom w:val="0"/>
                  <w:divBdr>
                    <w:top w:val="none" w:sz="0" w:space="0" w:color="auto"/>
                    <w:left w:val="none" w:sz="0" w:space="0" w:color="auto"/>
                    <w:bottom w:val="none" w:sz="0" w:space="0" w:color="auto"/>
                    <w:right w:val="none" w:sz="0" w:space="0" w:color="auto"/>
                  </w:divBdr>
                </w:div>
                <w:div w:id="924345523">
                  <w:marLeft w:val="0"/>
                  <w:marRight w:val="0"/>
                  <w:marTop w:val="0"/>
                  <w:marBottom w:val="0"/>
                  <w:divBdr>
                    <w:top w:val="none" w:sz="0" w:space="0" w:color="auto"/>
                    <w:left w:val="none" w:sz="0" w:space="0" w:color="auto"/>
                    <w:bottom w:val="none" w:sz="0" w:space="0" w:color="auto"/>
                    <w:right w:val="none" w:sz="0" w:space="0" w:color="auto"/>
                  </w:divBdr>
                </w:div>
                <w:div w:id="928537947">
                  <w:marLeft w:val="0"/>
                  <w:marRight w:val="0"/>
                  <w:marTop w:val="0"/>
                  <w:marBottom w:val="0"/>
                  <w:divBdr>
                    <w:top w:val="none" w:sz="0" w:space="0" w:color="auto"/>
                    <w:left w:val="none" w:sz="0" w:space="0" w:color="auto"/>
                    <w:bottom w:val="none" w:sz="0" w:space="0" w:color="auto"/>
                    <w:right w:val="none" w:sz="0" w:space="0" w:color="auto"/>
                  </w:divBdr>
                </w:div>
                <w:div w:id="948854189">
                  <w:marLeft w:val="0"/>
                  <w:marRight w:val="0"/>
                  <w:marTop w:val="0"/>
                  <w:marBottom w:val="0"/>
                  <w:divBdr>
                    <w:top w:val="none" w:sz="0" w:space="0" w:color="auto"/>
                    <w:left w:val="none" w:sz="0" w:space="0" w:color="auto"/>
                    <w:bottom w:val="none" w:sz="0" w:space="0" w:color="auto"/>
                    <w:right w:val="none" w:sz="0" w:space="0" w:color="auto"/>
                  </w:divBdr>
                </w:div>
                <w:div w:id="955719984">
                  <w:marLeft w:val="0"/>
                  <w:marRight w:val="0"/>
                  <w:marTop w:val="0"/>
                  <w:marBottom w:val="0"/>
                  <w:divBdr>
                    <w:top w:val="none" w:sz="0" w:space="0" w:color="auto"/>
                    <w:left w:val="none" w:sz="0" w:space="0" w:color="auto"/>
                    <w:bottom w:val="none" w:sz="0" w:space="0" w:color="auto"/>
                    <w:right w:val="none" w:sz="0" w:space="0" w:color="auto"/>
                  </w:divBdr>
                </w:div>
                <w:div w:id="983124654">
                  <w:marLeft w:val="0"/>
                  <w:marRight w:val="0"/>
                  <w:marTop w:val="0"/>
                  <w:marBottom w:val="0"/>
                  <w:divBdr>
                    <w:top w:val="none" w:sz="0" w:space="0" w:color="auto"/>
                    <w:left w:val="none" w:sz="0" w:space="0" w:color="auto"/>
                    <w:bottom w:val="none" w:sz="0" w:space="0" w:color="auto"/>
                    <w:right w:val="none" w:sz="0" w:space="0" w:color="auto"/>
                  </w:divBdr>
                </w:div>
                <w:div w:id="999188844">
                  <w:marLeft w:val="0"/>
                  <w:marRight w:val="0"/>
                  <w:marTop w:val="0"/>
                  <w:marBottom w:val="0"/>
                  <w:divBdr>
                    <w:top w:val="none" w:sz="0" w:space="0" w:color="auto"/>
                    <w:left w:val="none" w:sz="0" w:space="0" w:color="auto"/>
                    <w:bottom w:val="none" w:sz="0" w:space="0" w:color="auto"/>
                    <w:right w:val="none" w:sz="0" w:space="0" w:color="auto"/>
                  </w:divBdr>
                </w:div>
                <w:div w:id="1017387787">
                  <w:marLeft w:val="0"/>
                  <w:marRight w:val="0"/>
                  <w:marTop w:val="0"/>
                  <w:marBottom w:val="0"/>
                  <w:divBdr>
                    <w:top w:val="none" w:sz="0" w:space="0" w:color="auto"/>
                    <w:left w:val="none" w:sz="0" w:space="0" w:color="auto"/>
                    <w:bottom w:val="none" w:sz="0" w:space="0" w:color="auto"/>
                    <w:right w:val="none" w:sz="0" w:space="0" w:color="auto"/>
                  </w:divBdr>
                </w:div>
                <w:div w:id="1026439967">
                  <w:marLeft w:val="0"/>
                  <w:marRight w:val="0"/>
                  <w:marTop w:val="0"/>
                  <w:marBottom w:val="0"/>
                  <w:divBdr>
                    <w:top w:val="none" w:sz="0" w:space="0" w:color="auto"/>
                    <w:left w:val="none" w:sz="0" w:space="0" w:color="auto"/>
                    <w:bottom w:val="none" w:sz="0" w:space="0" w:color="auto"/>
                    <w:right w:val="none" w:sz="0" w:space="0" w:color="auto"/>
                  </w:divBdr>
                </w:div>
                <w:div w:id="1041712708">
                  <w:marLeft w:val="0"/>
                  <w:marRight w:val="0"/>
                  <w:marTop w:val="0"/>
                  <w:marBottom w:val="0"/>
                  <w:divBdr>
                    <w:top w:val="none" w:sz="0" w:space="0" w:color="auto"/>
                    <w:left w:val="none" w:sz="0" w:space="0" w:color="auto"/>
                    <w:bottom w:val="none" w:sz="0" w:space="0" w:color="auto"/>
                    <w:right w:val="none" w:sz="0" w:space="0" w:color="auto"/>
                  </w:divBdr>
                </w:div>
                <w:div w:id="1049569007">
                  <w:marLeft w:val="0"/>
                  <w:marRight w:val="0"/>
                  <w:marTop w:val="0"/>
                  <w:marBottom w:val="0"/>
                  <w:divBdr>
                    <w:top w:val="none" w:sz="0" w:space="0" w:color="auto"/>
                    <w:left w:val="none" w:sz="0" w:space="0" w:color="auto"/>
                    <w:bottom w:val="none" w:sz="0" w:space="0" w:color="auto"/>
                    <w:right w:val="none" w:sz="0" w:space="0" w:color="auto"/>
                  </w:divBdr>
                </w:div>
                <w:div w:id="1091969530">
                  <w:marLeft w:val="0"/>
                  <w:marRight w:val="0"/>
                  <w:marTop w:val="0"/>
                  <w:marBottom w:val="0"/>
                  <w:divBdr>
                    <w:top w:val="none" w:sz="0" w:space="0" w:color="auto"/>
                    <w:left w:val="none" w:sz="0" w:space="0" w:color="auto"/>
                    <w:bottom w:val="none" w:sz="0" w:space="0" w:color="auto"/>
                    <w:right w:val="none" w:sz="0" w:space="0" w:color="auto"/>
                  </w:divBdr>
                </w:div>
                <w:div w:id="1101995543">
                  <w:marLeft w:val="0"/>
                  <w:marRight w:val="0"/>
                  <w:marTop w:val="0"/>
                  <w:marBottom w:val="0"/>
                  <w:divBdr>
                    <w:top w:val="none" w:sz="0" w:space="0" w:color="auto"/>
                    <w:left w:val="none" w:sz="0" w:space="0" w:color="auto"/>
                    <w:bottom w:val="none" w:sz="0" w:space="0" w:color="auto"/>
                    <w:right w:val="none" w:sz="0" w:space="0" w:color="auto"/>
                  </w:divBdr>
                </w:div>
                <w:div w:id="1125542402">
                  <w:marLeft w:val="0"/>
                  <w:marRight w:val="0"/>
                  <w:marTop w:val="0"/>
                  <w:marBottom w:val="0"/>
                  <w:divBdr>
                    <w:top w:val="none" w:sz="0" w:space="0" w:color="auto"/>
                    <w:left w:val="none" w:sz="0" w:space="0" w:color="auto"/>
                    <w:bottom w:val="none" w:sz="0" w:space="0" w:color="auto"/>
                    <w:right w:val="none" w:sz="0" w:space="0" w:color="auto"/>
                  </w:divBdr>
                </w:div>
                <w:div w:id="1133596849">
                  <w:marLeft w:val="0"/>
                  <w:marRight w:val="0"/>
                  <w:marTop w:val="0"/>
                  <w:marBottom w:val="0"/>
                  <w:divBdr>
                    <w:top w:val="none" w:sz="0" w:space="0" w:color="auto"/>
                    <w:left w:val="none" w:sz="0" w:space="0" w:color="auto"/>
                    <w:bottom w:val="none" w:sz="0" w:space="0" w:color="auto"/>
                    <w:right w:val="none" w:sz="0" w:space="0" w:color="auto"/>
                  </w:divBdr>
                </w:div>
                <w:div w:id="1146969294">
                  <w:marLeft w:val="0"/>
                  <w:marRight w:val="0"/>
                  <w:marTop w:val="0"/>
                  <w:marBottom w:val="0"/>
                  <w:divBdr>
                    <w:top w:val="none" w:sz="0" w:space="0" w:color="auto"/>
                    <w:left w:val="none" w:sz="0" w:space="0" w:color="auto"/>
                    <w:bottom w:val="none" w:sz="0" w:space="0" w:color="auto"/>
                    <w:right w:val="none" w:sz="0" w:space="0" w:color="auto"/>
                  </w:divBdr>
                </w:div>
                <w:div w:id="1171485147">
                  <w:marLeft w:val="0"/>
                  <w:marRight w:val="0"/>
                  <w:marTop w:val="0"/>
                  <w:marBottom w:val="0"/>
                  <w:divBdr>
                    <w:top w:val="none" w:sz="0" w:space="0" w:color="auto"/>
                    <w:left w:val="none" w:sz="0" w:space="0" w:color="auto"/>
                    <w:bottom w:val="none" w:sz="0" w:space="0" w:color="auto"/>
                    <w:right w:val="none" w:sz="0" w:space="0" w:color="auto"/>
                  </w:divBdr>
                </w:div>
                <w:div w:id="1172182640">
                  <w:marLeft w:val="0"/>
                  <w:marRight w:val="0"/>
                  <w:marTop w:val="0"/>
                  <w:marBottom w:val="0"/>
                  <w:divBdr>
                    <w:top w:val="none" w:sz="0" w:space="0" w:color="auto"/>
                    <w:left w:val="none" w:sz="0" w:space="0" w:color="auto"/>
                    <w:bottom w:val="none" w:sz="0" w:space="0" w:color="auto"/>
                    <w:right w:val="none" w:sz="0" w:space="0" w:color="auto"/>
                  </w:divBdr>
                </w:div>
                <w:div w:id="1184710764">
                  <w:marLeft w:val="0"/>
                  <w:marRight w:val="0"/>
                  <w:marTop w:val="0"/>
                  <w:marBottom w:val="0"/>
                  <w:divBdr>
                    <w:top w:val="none" w:sz="0" w:space="0" w:color="auto"/>
                    <w:left w:val="none" w:sz="0" w:space="0" w:color="auto"/>
                    <w:bottom w:val="none" w:sz="0" w:space="0" w:color="auto"/>
                    <w:right w:val="none" w:sz="0" w:space="0" w:color="auto"/>
                  </w:divBdr>
                </w:div>
                <w:div w:id="1189561590">
                  <w:marLeft w:val="0"/>
                  <w:marRight w:val="0"/>
                  <w:marTop w:val="0"/>
                  <w:marBottom w:val="0"/>
                  <w:divBdr>
                    <w:top w:val="none" w:sz="0" w:space="0" w:color="auto"/>
                    <w:left w:val="none" w:sz="0" w:space="0" w:color="auto"/>
                    <w:bottom w:val="none" w:sz="0" w:space="0" w:color="auto"/>
                    <w:right w:val="none" w:sz="0" w:space="0" w:color="auto"/>
                  </w:divBdr>
                </w:div>
                <w:div w:id="1209683434">
                  <w:marLeft w:val="0"/>
                  <w:marRight w:val="0"/>
                  <w:marTop w:val="0"/>
                  <w:marBottom w:val="0"/>
                  <w:divBdr>
                    <w:top w:val="none" w:sz="0" w:space="0" w:color="auto"/>
                    <w:left w:val="none" w:sz="0" w:space="0" w:color="auto"/>
                    <w:bottom w:val="none" w:sz="0" w:space="0" w:color="auto"/>
                    <w:right w:val="none" w:sz="0" w:space="0" w:color="auto"/>
                  </w:divBdr>
                </w:div>
                <w:div w:id="1213007335">
                  <w:marLeft w:val="0"/>
                  <w:marRight w:val="0"/>
                  <w:marTop w:val="0"/>
                  <w:marBottom w:val="0"/>
                  <w:divBdr>
                    <w:top w:val="none" w:sz="0" w:space="0" w:color="auto"/>
                    <w:left w:val="none" w:sz="0" w:space="0" w:color="auto"/>
                    <w:bottom w:val="none" w:sz="0" w:space="0" w:color="auto"/>
                    <w:right w:val="none" w:sz="0" w:space="0" w:color="auto"/>
                  </w:divBdr>
                </w:div>
                <w:div w:id="1227567511">
                  <w:marLeft w:val="0"/>
                  <w:marRight w:val="0"/>
                  <w:marTop w:val="0"/>
                  <w:marBottom w:val="0"/>
                  <w:divBdr>
                    <w:top w:val="none" w:sz="0" w:space="0" w:color="auto"/>
                    <w:left w:val="none" w:sz="0" w:space="0" w:color="auto"/>
                    <w:bottom w:val="none" w:sz="0" w:space="0" w:color="auto"/>
                    <w:right w:val="none" w:sz="0" w:space="0" w:color="auto"/>
                  </w:divBdr>
                </w:div>
                <w:div w:id="1236429761">
                  <w:marLeft w:val="0"/>
                  <w:marRight w:val="0"/>
                  <w:marTop w:val="0"/>
                  <w:marBottom w:val="0"/>
                  <w:divBdr>
                    <w:top w:val="none" w:sz="0" w:space="0" w:color="auto"/>
                    <w:left w:val="none" w:sz="0" w:space="0" w:color="auto"/>
                    <w:bottom w:val="none" w:sz="0" w:space="0" w:color="auto"/>
                    <w:right w:val="none" w:sz="0" w:space="0" w:color="auto"/>
                  </w:divBdr>
                </w:div>
                <w:div w:id="1266501819">
                  <w:marLeft w:val="0"/>
                  <w:marRight w:val="0"/>
                  <w:marTop w:val="0"/>
                  <w:marBottom w:val="0"/>
                  <w:divBdr>
                    <w:top w:val="none" w:sz="0" w:space="0" w:color="auto"/>
                    <w:left w:val="none" w:sz="0" w:space="0" w:color="auto"/>
                    <w:bottom w:val="none" w:sz="0" w:space="0" w:color="auto"/>
                    <w:right w:val="none" w:sz="0" w:space="0" w:color="auto"/>
                  </w:divBdr>
                </w:div>
                <w:div w:id="1266694753">
                  <w:marLeft w:val="0"/>
                  <w:marRight w:val="0"/>
                  <w:marTop w:val="0"/>
                  <w:marBottom w:val="0"/>
                  <w:divBdr>
                    <w:top w:val="none" w:sz="0" w:space="0" w:color="auto"/>
                    <w:left w:val="none" w:sz="0" w:space="0" w:color="auto"/>
                    <w:bottom w:val="none" w:sz="0" w:space="0" w:color="auto"/>
                    <w:right w:val="none" w:sz="0" w:space="0" w:color="auto"/>
                  </w:divBdr>
                </w:div>
                <w:div w:id="1285966504">
                  <w:marLeft w:val="0"/>
                  <w:marRight w:val="0"/>
                  <w:marTop w:val="0"/>
                  <w:marBottom w:val="0"/>
                  <w:divBdr>
                    <w:top w:val="none" w:sz="0" w:space="0" w:color="auto"/>
                    <w:left w:val="none" w:sz="0" w:space="0" w:color="auto"/>
                    <w:bottom w:val="none" w:sz="0" w:space="0" w:color="auto"/>
                    <w:right w:val="none" w:sz="0" w:space="0" w:color="auto"/>
                  </w:divBdr>
                </w:div>
                <w:div w:id="1305695634">
                  <w:marLeft w:val="0"/>
                  <w:marRight w:val="0"/>
                  <w:marTop w:val="0"/>
                  <w:marBottom w:val="0"/>
                  <w:divBdr>
                    <w:top w:val="none" w:sz="0" w:space="0" w:color="auto"/>
                    <w:left w:val="none" w:sz="0" w:space="0" w:color="auto"/>
                    <w:bottom w:val="none" w:sz="0" w:space="0" w:color="auto"/>
                    <w:right w:val="none" w:sz="0" w:space="0" w:color="auto"/>
                  </w:divBdr>
                </w:div>
                <w:div w:id="1306929175">
                  <w:marLeft w:val="0"/>
                  <w:marRight w:val="0"/>
                  <w:marTop w:val="0"/>
                  <w:marBottom w:val="0"/>
                  <w:divBdr>
                    <w:top w:val="none" w:sz="0" w:space="0" w:color="auto"/>
                    <w:left w:val="none" w:sz="0" w:space="0" w:color="auto"/>
                    <w:bottom w:val="none" w:sz="0" w:space="0" w:color="auto"/>
                    <w:right w:val="none" w:sz="0" w:space="0" w:color="auto"/>
                  </w:divBdr>
                </w:div>
                <w:div w:id="1341006225">
                  <w:marLeft w:val="0"/>
                  <w:marRight w:val="0"/>
                  <w:marTop w:val="0"/>
                  <w:marBottom w:val="0"/>
                  <w:divBdr>
                    <w:top w:val="none" w:sz="0" w:space="0" w:color="auto"/>
                    <w:left w:val="none" w:sz="0" w:space="0" w:color="auto"/>
                    <w:bottom w:val="none" w:sz="0" w:space="0" w:color="auto"/>
                    <w:right w:val="none" w:sz="0" w:space="0" w:color="auto"/>
                  </w:divBdr>
                </w:div>
                <w:div w:id="1351832832">
                  <w:marLeft w:val="0"/>
                  <w:marRight w:val="0"/>
                  <w:marTop w:val="0"/>
                  <w:marBottom w:val="0"/>
                  <w:divBdr>
                    <w:top w:val="none" w:sz="0" w:space="0" w:color="auto"/>
                    <w:left w:val="none" w:sz="0" w:space="0" w:color="auto"/>
                    <w:bottom w:val="none" w:sz="0" w:space="0" w:color="auto"/>
                    <w:right w:val="none" w:sz="0" w:space="0" w:color="auto"/>
                  </w:divBdr>
                </w:div>
                <w:div w:id="1506360722">
                  <w:marLeft w:val="0"/>
                  <w:marRight w:val="0"/>
                  <w:marTop w:val="0"/>
                  <w:marBottom w:val="0"/>
                  <w:divBdr>
                    <w:top w:val="none" w:sz="0" w:space="0" w:color="auto"/>
                    <w:left w:val="none" w:sz="0" w:space="0" w:color="auto"/>
                    <w:bottom w:val="none" w:sz="0" w:space="0" w:color="auto"/>
                    <w:right w:val="none" w:sz="0" w:space="0" w:color="auto"/>
                  </w:divBdr>
                </w:div>
                <w:div w:id="1548100547">
                  <w:marLeft w:val="0"/>
                  <w:marRight w:val="0"/>
                  <w:marTop w:val="0"/>
                  <w:marBottom w:val="0"/>
                  <w:divBdr>
                    <w:top w:val="none" w:sz="0" w:space="0" w:color="auto"/>
                    <w:left w:val="none" w:sz="0" w:space="0" w:color="auto"/>
                    <w:bottom w:val="none" w:sz="0" w:space="0" w:color="auto"/>
                    <w:right w:val="none" w:sz="0" w:space="0" w:color="auto"/>
                  </w:divBdr>
                </w:div>
                <w:div w:id="1586912233">
                  <w:marLeft w:val="0"/>
                  <w:marRight w:val="0"/>
                  <w:marTop w:val="0"/>
                  <w:marBottom w:val="0"/>
                  <w:divBdr>
                    <w:top w:val="none" w:sz="0" w:space="0" w:color="auto"/>
                    <w:left w:val="none" w:sz="0" w:space="0" w:color="auto"/>
                    <w:bottom w:val="none" w:sz="0" w:space="0" w:color="auto"/>
                    <w:right w:val="none" w:sz="0" w:space="0" w:color="auto"/>
                  </w:divBdr>
                </w:div>
                <w:div w:id="1608581235">
                  <w:marLeft w:val="0"/>
                  <w:marRight w:val="0"/>
                  <w:marTop w:val="0"/>
                  <w:marBottom w:val="0"/>
                  <w:divBdr>
                    <w:top w:val="none" w:sz="0" w:space="0" w:color="auto"/>
                    <w:left w:val="none" w:sz="0" w:space="0" w:color="auto"/>
                    <w:bottom w:val="none" w:sz="0" w:space="0" w:color="auto"/>
                    <w:right w:val="none" w:sz="0" w:space="0" w:color="auto"/>
                  </w:divBdr>
                </w:div>
                <w:div w:id="1645281535">
                  <w:marLeft w:val="0"/>
                  <w:marRight w:val="0"/>
                  <w:marTop w:val="0"/>
                  <w:marBottom w:val="0"/>
                  <w:divBdr>
                    <w:top w:val="none" w:sz="0" w:space="0" w:color="auto"/>
                    <w:left w:val="none" w:sz="0" w:space="0" w:color="auto"/>
                    <w:bottom w:val="none" w:sz="0" w:space="0" w:color="auto"/>
                    <w:right w:val="none" w:sz="0" w:space="0" w:color="auto"/>
                  </w:divBdr>
                </w:div>
                <w:div w:id="1691377230">
                  <w:marLeft w:val="0"/>
                  <w:marRight w:val="0"/>
                  <w:marTop w:val="0"/>
                  <w:marBottom w:val="0"/>
                  <w:divBdr>
                    <w:top w:val="none" w:sz="0" w:space="0" w:color="auto"/>
                    <w:left w:val="none" w:sz="0" w:space="0" w:color="auto"/>
                    <w:bottom w:val="none" w:sz="0" w:space="0" w:color="auto"/>
                    <w:right w:val="none" w:sz="0" w:space="0" w:color="auto"/>
                  </w:divBdr>
                </w:div>
                <w:div w:id="1706297182">
                  <w:marLeft w:val="0"/>
                  <w:marRight w:val="0"/>
                  <w:marTop w:val="0"/>
                  <w:marBottom w:val="0"/>
                  <w:divBdr>
                    <w:top w:val="none" w:sz="0" w:space="0" w:color="auto"/>
                    <w:left w:val="none" w:sz="0" w:space="0" w:color="auto"/>
                    <w:bottom w:val="none" w:sz="0" w:space="0" w:color="auto"/>
                    <w:right w:val="none" w:sz="0" w:space="0" w:color="auto"/>
                  </w:divBdr>
                </w:div>
                <w:div w:id="1706368197">
                  <w:marLeft w:val="0"/>
                  <w:marRight w:val="0"/>
                  <w:marTop w:val="0"/>
                  <w:marBottom w:val="0"/>
                  <w:divBdr>
                    <w:top w:val="none" w:sz="0" w:space="0" w:color="auto"/>
                    <w:left w:val="none" w:sz="0" w:space="0" w:color="auto"/>
                    <w:bottom w:val="none" w:sz="0" w:space="0" w:color="auto"/>
                    <w:right w:val="none" w:sz="0" w:space="0" w:color="auto"/>
                  </w:divBdr>
                </w:div>
                <w:div w:id="1711370093">
                  <w:marLeft w:val="0"/>
                  <w:marRight w:val="0"/>
                  <w:marTop w:val="0"/>
                  <w:marBottom w:val="0"/>
                  <w:divBdr>
                    <w:top w:val="none" w:sz="0" w:space="0" w:color="auto"/>
                    <w:left w:val="none" w:sz="0" w:space="0" w:color="auto"/>
                    <w:bottom w:val="none" w:sz="0" w:space="0" w:color="auto"/>
                    <w:right w:val="none" w:sz="0" w:space="0" w:color="auto"/>
                  </w:divBdr>
                </w:div>
                <w:div w:id="1714769451">
                  <w:marLeft w:val="0"/>
                  <w:marRight w:val="0"/>
                  <w:marTop w:val="0"/>
                  <w:marBottom w:val="0"/>
                  <w:divBdr>
                    <w:top w:val="none" w:sz="0" w:space="0" w:color="auto"/>
                    <w:left w:val="none" w:sz="0" w:space="0" w:color="auto"/>
                    <w:bottom w:val="none" w:sz="0" w:space="0" w:color="auto"/>
                    <w:right w:val="none" w:sz="0" w:space="0" w:color="auto"/>
                  </w:divBdr>
                </w:div>
                <w:div w:id="1785033341">
                  <w:marLeft w:val="0"/>
                  <w:marRight w:val="0"/>
                  <w:marTop w:val="0"/>
                  <w:marBottom w:val="0"/>
                  <w:divBdr>
                    <w:top w:val="none" w:sz="0" w:space="0" w:color="auto"/>
                    <w:left w:val="none" w:sz="0" w:space="0" w:color="auto"/>
                    <w:bottom w:val="none" w:sz="0" w:space="0" w:color="auto"/>
                    <w:right w:val="none" w:sz="0" w:space="0" w:color="auto"/>
                  </w:divBdr>
                </w:div>
                <w:div w:id="1794522552">
                  <w:marLeft w:val="0"/>
                  <w:marRight w:val="0"/>
                  <w:marTop w:val="0"/>
                  <w:marBottom w:val="0"/>
                  <w:divBdr>
                    <w:top w:val="none" w:sz="0" w:space="0" w:color="auto"/>
                    <w:left w:val="none" w:sz="0" w:space="0" w:color="auto"/>
                    <w:bottom w:val="none" w:sz="0" w:space="0" w:color="auto"/>
                    <w:right w:val="none" w:sz="0" w:space="0" w:color="auto"/>
                  </w:divBdr>
                </w:div>
                <w:div w:id="1815179942">
                  <w:marLeft w:val="0"/>
                  <w:marRight w:val="0"/>
                  <w:marTop w:val="0"/>
                  <w:marBottom w:val="0"/>
                  <w:divBdr>
                    <w:top w:val="none" w:sz="0" w:space="0" w:color="auto"/>
                    <w:left w:val="none" w:sz="0" w:space="0" w:color="auto"/>
                    <w:bottom w:val="none" w:sz="0" w:space="0" w:color="auto"/>
                    <w:right w:val="none" w:sz="0" w:space="0" w:color="auto"/>
                  </w:divBdr>
                </w:div>
                <w:div w:id="1829709124">
                  <w:marLeft w:val="0"/>
                  <w:marRight w:val="0"/>
                  <w:marTop w:val="0"/>
                  <w:marBottom w:val="0"/>
                  <w:divBdr>
                    <w:top w:val="none" w:sz="0" w:space="0" w:color="auto"/>
                    <w:left w:val="none" w:sz="0" w:space="0" w:color="auto"/>
                    <w:bottom w:val="none" w:sz="0" w:space="0" w:color="auto"/>
                    <w:right w:val="none" w:sz="0" w:space="0" w:color="auto"/>
                  </w:divBdr>
                </w:div>
                <w:div w:id="1874995271">
                  <w:marLeft w:val="0"/>
                  <w:marRight w:val="0"/>
                  <w:marTop w:val="0"/>
                  <w:marBottom w:val="0"/>
                  <w:divBdr>
                    <w:top w:val="none" w:sz="0" w:space="0" w:color="auto"/>
                    <w:left w:val="none" w:sz="0" w:space="0" w:color="auto"/>
                    <w:bottom w:val="none" w:sz="0" w:space="0" w:color="auto"/>
                    <w:right w:val="none" w:sz="0" w:space="0" w:color="auto"/>
                  </w:divBdr>
                </w:div>
                <w:div w:id="1890725434">
                  <w:marLeft w:val="0"/>
                  <w:marRight w:val="0"/>
                  <w:marTop w:val="0"/>
                  <w:marBottom w:val="0"/>
                  <w:divBdr>
                    <w:top w:val="none" w:sz="0" w:space="0" w:color="auto"/>
                    <w:left w:val="none" w:sz="0" w:space="0" w:color="auto"/>
                    <w:bottom w:val="none" w:sz="0" w:space="0" w:color="auto"/>
                    <w:right w:val="none" w:sz="0" w:space="0" w:color="auto"/>
                  </w:divBdr>
                </w:div>
                <w:div w:id="1909262751">
                  <w:marLeft w:val="0"/>
                  <w:marRight w:val="0"/>
                  <w:marTop w:val="0"/>
                  <w:marBottom w:val="0"/>
                  <w:divBdr>
                    <w:top w:val="none" w:sz="0" w:space="0" w:color="auto"/>
                    <w:left w:val="none" w:sz="0" w:space="0" w:color="auto"/>
                    <w:bottom w:val="none" w:sz="0" w:space="0" w:color="auto"/>
                    <w:right w:val="none" w:sz="0" w:space="0" w:color="auto"/>
                  </w:divBdr>
                </w:div>
                <w:div w:id="1920020550">
                  <w:marLeft w:val="0"/>
                  <w:marRight w:val="0"/>
                  <w:marTop w:val="0"/>
                  <w:marBottom w:val="0"/>
                  <w:divBdr>
                    <w:top w:val="none" w:sz="0" w:space="0" w:color="auto"/>
                    <w:left w:val="none" w:sz="0" w:space="0" w:color="auto"/>
                    <w:bottom w:val="none" w:sz="0" w:space="0" w:color="auto"/>
                    <w:right w:val="none" w:sz="0" w:space="0" w:color="auto"/>
                  </w:divBdr>
                </w:div>
                <w:div w:id="1925072137">
                  <w:marLeft w:val="0"/>
                  <w:marRight w:val="0"/>
                  <w:marTop w:val="0"/>
                  <w:marBottom w:val="0"/>
                  <w:divBdr>
                    <w:top w:val="none" w:sz="0" w:space="0" w:color="auto"/>
                    <w:left w:val="none" w:sz="0" w:space="0" w:color="auto"/>
                    <w:bottom w:val="none" w:sz="0" w:space="0" w:color="auto"/>
                    <w:right w:val="none" w:sz="0" w:space="0" w:color="auto"/>
                  </w:divBdr>
                </w:div>
                <w:div w:id="1943488855">
                  <w:marLeft w:val="0"/>
                  <w:marRight w:val="0"/>
                  <w:marTop w:val="0"/>
                  <w:marBottom w:val="0"/>
                  <w:divBdr>
                    <w:top w:val="none" w:sz="0" w:space="0" w:color="auto"/>
                    <w:left w:val="none" w:sz="0" w:space="0" w:color="auto"/>
                    <w:bottom w:val="none" w:sz="0" w:space="0" w:color="auto"/>
                    <w:right w:val="none" w:sz="0" w:space="0" w:color="auto"/>
                  </w:divBdr>
                </w:div>
                <w:div w:id="2011441858">
                  <w:marLeft w:val="0"/>
                  <w:marRight w:val="0"/>
                  <w:marTop w:val="0"/>
                  <w:marBottom w:val="0"/>
                  <w:divBdr>
                    <w:top w:val="none" w:sz="0" w:space="0" w:color="auto"/>
                    <w:left w:val="none" w:sz="0" w:space="0" w:color="auto"/>
                    <w:bottom w:val="none" w:sz="0" w:space="0" w:color="auto"/>
                    <w:right w:val="none" w:sz="0" w:space="0" w:color="auto"/>
                  </w:divBdr>
                </w:div>
                <w:div w:id="2039432655">
                  <w:marLeft w:val="0"/>
                  <w:marRight w:val="0"/>
                  <w:marTop w:val="0"/>
                  <w:marBottom w:val="0"/>
                  <w:divBdr>
                    <w:top w:val="none" w:sz="0" w:space="0" w:color="auto"/>
                    <w:left w:val="none" w:sz="0" w:space="0" w:color="auto"/>
                    <w:bottom w:val="none" w:sz="0" w:space="0" w:color="auto"/>
                    <w:right w:val="none" w:sz="0" w:space="0" w:color="auto"/>
                  </w:divBdr>
                </w:div>
                <w:div w:id="2041785818">
                  <w:marLeft w:val="0"/>
                  <w:marRight w:val="0"/>
                  <w:marTop w:val="0"/>
                  <w:marBottom w:val="0"/>
                  <w:divBdr>
                    <w:top w:val="none" w:sz="0" w:space="0" w:color="auto"/>
                    <w:left w:val="none" w:sz="0" w:space="0" w:color="auto"/>
                    <w:bottom w:val="none" w:sz="0" w:space="0" w:color="auto"/>
                    <w:right w:val="none" w:sz="0" w:space="0" w:color="auto"/>
                  </w:divBdr>
                </w:div>
                <w:div w:id="21284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5240">
      <w:bodyDiv w:val="1"/>
      <w:marLeft w:val="0"/>
      <w:marRight w:val="0"/>
      <w:marTop w:val="0"/>
      <w:marBottom w:val="0"/>
      <w:divBdr>
        <w:top w:val="none" w:sz="0" w:space="0" w:color="auto"/>
        <w:left w:val="none" w:sz="0" w:space="0" w:color="auto"/>
        <w:bottom w:val="none" w:sz="0" w:space="0" w:color="auto"/>
        <w:right w:val="none" w:sz="0" w:space="0" w:color="auto"/>
      </w:divBdr>
    </w:div>
    <w:div w:id="812522917">
      <w:bodyDiv w:val="1"/>
      <w:marLeft w:val="0"/>
      <w:marRight w:val="0"/>
      <w:marTop w:val="0"/>
      <w:marBottom w:val="0"/>
      <w:divBdr>
        <w:top w:val="none" w:sz="0" w:space="0" w:color="auto"/>
        <w:left w:val="none" w:sz="0" w:space="0" w:color="auto"/>
        <w:bottom w:val="none" w:sz="0" w:space="0" w:color="auto"/>
        <w:right w:val="none" w:sz="0" w:space="0" w:color="auto"/>
      </w:divBdr>
      <w:divsChild>
        <w:div w:id="1069613718">
          <w:marLeft w:val="0"/>
          <w:marRight w:val="0"/>
          <w:marTop w:val="0"/>
          <w:marBottom w:val="0"/>
          <w:divBdr>
            <w:top w:val="none" w:sz="0" w:space="0" w:color="auto"/>
            <w:left w:val="none" w:sz="0" w:space="0" w:color="auto"/>
            <w:bottom w:val="none" w:sz="0" w:space="0" w:color="auto"/>
            <w:right w:val="none" w:sz="0" w:space="0" w:color="auto"/>
          </w:divBdr>
        </w:div>
      </w:divsChild>
    </w:div>
    <w:div w:id="1295985960">
      <w:bodyDiv w:val="1"/>
      <w:marLeft w:val="0"/>
      <w:marRight w:val="0"/>
      <w:marTop w:val="0"/>
      <w:marBottom w:val="0"/>
      <w:divBdr>
        <w:top w:val="none" w:sz="0" w:space="0" w:color="auto"/>
        <w:left w:val="none" w:sz="0" w:space="0" w:color="auto"/>
        <w:bottom w:val="none" w:sz="0" w:space="0" w:color="auto"/>
        <w:right w:val="none" w:sz="0" w:space="0" w:color="auto"/>
      </w:divBdr>
    </w:div>
    <w:div w:id="1382635645">
      <w:bodyDiv w:val="1"/>
      <w:marLeft w:val="0"/>
      <w:marRight w:val="0"/>
      <w:marTop w:val="0"/>
      <w:marBottom w:val="0"/>
      <w:divBdr>
        <w:top w:val="none" w:sz="0" w:space="0" w:color="auto"/>
        <w:left w:val="none" w:sz="0" w:space="0" w:color="auto"/>
        <w:bottom w:val="none" w:sz="0" w:space="0" w:color="auto"/>
        <w:right w:val="none" w:sz="0" w:space="0" w:color="auto"/>
      </w:divBdr>
    </w:div>
    <w:div w:id="1679623140">
      <w:bodyDiv w:val="1"/>
      <w:marLeft w:val="0"/>
      <w:marRight w:val="0"/>
      <w:marTop w:val="0"/>
      <w:marBottom w:val="0"/>
      <w:divBdr>
        <w:top w:val="none" w:sz="0" w:space="0" w:color="auto"/>
        <w:left w:val="none" w:sz="0" w:space="0" w:color="auto"/>
        <w:bottom w:val="none" w:sz="0" w:space="0" w:color="auto"/>
        <w:right w:val="none" w:sz="0" w:space="0" w:color="auto"/>
      </w:divBdr>
      <w:divsChild>
        <w:div w:id="1971546225">
          <w:marLeft w:val="0"/>
          <w:marRight w:val="0"/>
          <w:marTop w:val="0"/>
          <w:marBottom w:val="0"/>
          <w:divBdr>
            <w:top w:val="none" w:sz="0" w:space="0" w:color="auto"/>
            <w:left w:val="none" w:sz="0" w:space="0" w:color="auto"/>
            <w:bottom w:val="none" w:sz="0" w:space="0" w:color="auto"/>
            <w:right w:val="none" w:sz="0" w:space="0" w:color="auto"/>
          </w:divBdr>
        </w:div>
      </w:divsChild>
    </w:div>
    <w:div w:id="1830049917">
      <w:bodyDiv w:val="1"/>
      <w:marLeft w:val="0"/>
      <w:marRight w:val="0"/>
      <w:marTop w:val="0"/>
      <w:marBottom w:val="0"/>
      <w:divBdr>
        <w:top w:val="none" w:sz="0" w:space="0" w:color="auto"/>
        <w:left w:val="none" w:sz="0" w:space="0" w:color="auto"/>
        <w:bottom w:val="none" w:sz="0" w:space="0" w:color="auto"/>
        <w:right w:val="none" w:sz="0" w:space="0" w:color="auto"/>
      </w:divBdr>
    </w:div>
    <w:div w:id="2017420842">
      <w:bodyDiv w:val="1"/>
      <w:marLeft w:val="0"/>
      <w:marRight w:val="0"/>
      <w:marTop w:val="0"/>
      <w:marBottom w:val="0"/>
      <w:divBdr>
        <w:top w:val="none" w:sz="0" w:space="0" w:color="auto"/>
        <w:left w:val="none" w:sz="0" w:space="0" w:color="auto"/>
        <w:bottom w:val="none" w:sz="0" w:space="0" w:color="auto"/>
        <w:right w:val="none" w:sz="0" w:space="0" w:color="auto"/>
      </w:divBdr>
      <w:divsChild>
        <w:div w:id="1411849900">
          <w:marLeft w:val="0"/>
          <w:marRight w:val="0"/>
          <w:marTop w:val="0"/>
          <w:marBottom w:val="0"/>
          <w:divBdr>
            <w:top w:val="none" w:sz="0" w:space="0" w:color="auto"/>
            <w:left w:val="none" w:sz="0" w:space="0" w:color="auto"/>
            <w:bottom w:val="none" w:sz="0" w:space="0" w:color="auto"/>
            <w:right w:val="none" w:sz="0" w:space="0" w:color="auto"/>
          </w:divBdr>
          <w:divsChild>
            <w:div w:id="1131433992">
              <w:marLeft w:val="0"/>
              <w:marRight w:val="0"/>
              <w:marTop w:val="0"/>
              <w:marBottom w:val="0"/>
              <w:divBdr>
                <w:top w:val="none" w:sz="0" w:space="0" w:color="auto"/>
                <w:left w:val="none" w:sz="0" w:space="0" w:color="auto"/>
                <w:bottom w:val="none" w:sz="0" w:space="0" w:color="auto"/>
                <w:right w:val="none" w:sz="0" w:space="0" w:color="auto"/>
              </w:divBdr>
              <w:divsChild>
                <w:div w:id="42758085">
                  <w:marLeft w:val="0"/>
                  <w:marRight w:val="0"/>
                  <w:marTop w:val="0"/>
                  <w:marBottom w:val="0"/>
                  <w:divBdr>
                    <w:top w:val="none" w:sz="0" w:space="0" w:color="auto"/>
                    <w:left w:val="none" w:sz="0" w:space="0" w:color="auto"/>
                    <w:bottom w:val="none" w:sz="0" w:space="0" w:color="auto"/>
                    <w:right w:val="none" w:sz="0" w:space="0" w:color="auto"/>
                  </w:divBdr>
                </w:div>
                <w:div w:id="51319053">
                  <w:marLeft w:val="0"/>
                  <w:marRight w:val="0"/>
                  <w:marTop w:val="0"/>
                  <w:marBottom w:val="0"/>
                  <w:divBdr>
                    <w:top w:val="none" w:sz="0" w:space="0" w:color="auto"/>
                    <w:left w:val="none" w:sz="0" w:space="0" w:color="auto"/>
                    <w:bottom w:val="none" w:sz="0" w:space="0" w:color="auto"/>
                    <w:right w:val="none" w:sz="0" w:space="0" w:color="auto"/>
                  </w:divBdr>
                </w:div>
                <w:div w:id="55711408">
                  <w:marLeft w:val="0"/>
                  <w:marRight w:val="0"/>
                  <w:marTop w:val="0"/>
                  <w:marBottom w:val="0"/>
                  <w:divBdr>
                    <w:top w:val="none" w:sz="0" w:space="0" w:color="auto"/>
                    <w:left w:val="none" w:sz="0" w:space="0" w:color="auto"/>
                    <w:bottom w:val="none" w:sz="0" w:space="0" w:color="auto"/>
                    <w:right w:val="none" w:sz="0" w:space="0" w:color="auto"/>
                  </w:divBdr>
                </w:div>
                <w:div w:id="67117137">
                  <w:marLeft w:val="0"/>
                  <w:marRight w:val="0"/>
                  <w:marTop w:val="0"/>
                  <w:marBottom w:val="0"/>
                  <w:divBdr>
                    <w:top w:val="none" w:sz="0" w:space="0" w:color="auto"/>
                    <w:left w:val="none" w:sz="0" w:space="0" w:color="auto"/>
                    <w:bottom w:val="none" w:sz="0" w:space="0" w:color="auto"/>
                    <w:right w:val="none" w:sz="0" w:space="0" w:color="auto"/>
                  </w:divBdr>
                </w:div>
                <w:div w:id="71778873">
                  <w:marLeft w:val="0"/>
                  <w:marRight w:val="0"/>
                  <w:marTop w:val="0"/>
                  <w:marBottom w:val="0"/>
                  <w:divBdr>
                    <w:top w:val="none" w:sz="0" w:space="0" w:color="auto"/>
                    <w:left w:val="none" w:sz="0" w:space="0" w:color="auto"/>
                    <w:bottom w:val="none" w:sz="0" w:space="0" w:color="auto"/>
                    <w:right w:val="none" w:sz="0" w:space="0" w:color="auto"/>
                  </w:divBdr>
                </w:div>
                <w:div w:id="77599841">
                  <w:marLeft w:val="0"/>
                  <w:marRight w:val="0"/>
                  <w:marTop w:val="0"/>
                  <w:marBottom w:val="0"/>
                  <w:divBdr>
                    <w:top w:val="none" w:sz="0" w:space="0" w:color="auto"/>
                    <w:left w:val="none" w:sz="0" w:space="0" w:color="auto"/>
                    <w:bottom w:val="none" w:sz="0" w:space="0" w:color="auto"/>
                    <w:right w:val="none" w:sz="0" w:space="0" w:color="auto"/>
                  </w:divBdr>
                </w:div>
                <w:div w:id="79058863">
                  <w:marLeft w:val="0"/>
                  <w:marRight w:val="0"/>
                  <w:marTop w:val="0"/>
                  <w:marBottom w:val="0"/>
                  <w:divBdr>
                    <w:top w:val="none" w:sz="0" w:space="0" w:color="auto"/>
                    <w:left w:val="none" w:sz="0" w:space="0" w:color="auto"/>
                    <w:bottom w:val="none" w:sz="0" w:space="0" w:color="auto"/>
                    <w:right w:val="none" w:sz="0" w:space="0" w:color="auto"/>
                  </w:divBdr>
                </w:div>
                <w:div w:id="110977471">
                  <w:marLeft w:val="0"/>
                  <w:marRight w:val="0"/>
                  <w:marTop w:val="0"/>
                  <w:marBottom w:val="0"/>
                  <w:divBdr>
                    <w:top w:val="none" w:sz="0" w:space="0" w:color="auto"/>
                    <w:left w:val="none" w:sz="0" w:space="0" w:color="auto"/>
                    <w:bottom w:val="none" w:sz="0" w:space="0" w:color="auto"/>
                    <w:right w:val="none" w:sz="0" w:space="0" w:color="auto"/>
                  </w:divBdr>
                </w:div>
                <w:div w:id="149752692">
                  <w:marLeft w:val="0"/>
                  <w:marRight w:val="0"/>
                  <w:marTop w:val="0"/>
                  <w:marBottom w:val="0"/>
                  <w:divBdr>
                    <w:top w:val="none" w:sz="0" w:space="0" w:color="auto"/>
                    <w:left w:val="none" w:sz="0" w:space="0" w:color="auto"/>
                    <w:bottom w:val="none" w:sz="0" w:space="0" w:color="auto"/>
                    <w:right w:val="none" w:sz="0" w:space="0" w:color="auto"/>
                  </w:divBdr>
                </w:div>
                <w:div w:id="154687546">
                  <w:marLeft w:val="0"/>
                  <w:marRight w:val="0"/>
                  <w:marTop w:val="0"/>
                  <w:marBottom w:val="0"/>
                  <w:divBdr>
                    <w:top w:val="none" w:sz="0" w:space="0" w:color="auto"/>
                    <w:left w:val="none" w:sz="0" w:space="0" w:color="auto"/>
                    <w:bottom w:val="none" w:sz="0" w:space="0" w:color="auto"/>
                    <w:right w:val="none" w:sz="0" w:space="0" w:color="auto"/>
                  </w:divBdr>
                </w:div>
                <w:div w:id="195702673">
                  <w:marLeft w:val="0"/>
                  <w:marRight w:val="0"/>
                  <w:marTop w:val="0"/>
                  <w:marBottom w:val="0"/>
                  <w:divBdr>
                    <w:top w:val="none" w:sz="0" w:space="0" w:color="auto"/>
                    <w:left w:val="none" w:sz="0" w:space="0" w:color="auto"/>
                    <w:bottom w:val="none" w:sz="0" w:space="0" w:color="auto"/>
                    <w:right w:val="none" w:sz="0" w:space="0" w:color="auto"/>
                  </w:divBdr>
                </w:div>
                <w:div w:id="205146881">
                  <w:marLeft w:val="0"/>
                  <w:marRight w:val="0"/>
                  <w:marTop w:val="0"/>
                  <w:marBottom w:val="0"/>
                  <w:divBdr>
                    <w:top w:val="none" w:sz="0" w:space="0" w:color="auto"/>
                    <w:left w:val="none" w:sz="0" w:space="0" w:color="auto"/>
                    <w:bottom w:val="none" w:sz="0" w:space="0" w:color="auto"/>
                    <w:right w:val="none" w:sz="0" w:space="0" w:color="auto"/>
                  </w:divBdr>
                </w:div>
                <w:div w:id="214466198">
                  <w:marLeft w:val="0"/>
                  <w:marRight w:val="0"/>
                  <w:marTop w:val="0"/>
                  <w:marBottom w:val="0"/>
                  <w:divBdr>
                    <w:top w:val="none" w:sz="0" w:space="0" w:color="auto"/>
                    <w:left w:val="none" w:sz="0" w:space="0" w:color="auto"/>
                    <w:bottom w:val="none" w:sz="0" w:space="0" w:color="auto"/>
                    <w:right w:val="none" w:sz="0" w:space="0" w:color="auto"/>
                  </w:divBdr>
                </w:div>
                <w:div w:id="283003998">
                  <w:marLeft w:val="0"/>
                  <w:marRight w:val="0"/>
                  <w:marTop w:val="0"/>
                  <w:marBottom w:val="0"/>
                  <w:divBdr>
                    <w:top w:val="none" w:sz="0" w:space="0" w:color="auto"/>
                    <w:left w:val="none" w:sz="0" w:space="0" w:color="auto"/>
                    <w:bottom w:val="none" w:sz="0" w:space="0" w:color="auto"/>
                    <w:right w:val="none" w:sz="0" w:space="0" w:color="auto"/>
                  </w:divBdr>
                </w:div>
                <w:div w:id="284624193">
                  <w:marLeft w:val="0"/>
                  <w:marRight w:val="0"/>
                  <w:marTop w:val="0"/>
                  <w:marBottom w:val="0"/>
                  <w:divBdr>
                    <w:top w:val="none" w:sz="0" w:space="0" w:color="auto"/>
                    <w:left w:val="none" w:sz="0" w:space="0" w:color="auto"/>
                    <w:bottom w:val="none" w:sz="0" w:space="0" w:color="auto"/>
                    <w:right w:val="none" w:sz="0" w:space="0" w:color="auto"/>
                  </w:divBdr>
                </w:div>
                <w:div w:id="302780939">
                  <w:marLeft w:val="0"/>
                  <w:marRight w:val="0"/>
                  <w:marTop w:val="0"/>
                  <w:marBottom w:val="0"/>
                  <w:divBdr>
                    <w:top w:val="none" w:sz="0" w:space="0" w:color="auto"/>
                    <w:left w:val="none" w:sz="0" w:space="0" w:color="auto"/>
                    <w:bottom w:val="none" w:sz="0" w:space="0" w:color="auto"/>
                    <w:right w:val="none" w:sz="0" w:space="0" w:color="auto"/>
                  </w:divBdr>
                </w:div>
                <w:div w:id="318576963">
                  <w:marLeft w:val="0"/>
                  <w:marRight w:val="0"/>
                  <w:marTop w:val="0"/>
                  <w:marBottom w:val="0"/>
                  <w:divBdr>
                    <w:top w:val="none" w:sz="0" w:space="0" w:color="auto"/>
                    <w:left w:val="none" w:sz="0" w:space="0" w:color="auto"/>
                    <w:bottom w:val="none" w:sz="0" w:space="0" w:color="auto"/>
                    <w:right w:val="none" w:sz="0" w:space="0" w:color="auto"/>
                  </w:divBdr>
                </w:div>
                <w:div w:id="321469777">
                  <w:marLeft w:val="0"/>
                  <w:marRight w:val="0"/>
                  <w:marTop w:val="0"/>
                  <w:marBottom w:val="0"/>
                  <w:divBdr>
                    <w:top w:val="none" w:sz="0" w:space="0" w:color="auto"/>
                    <w:left w:val="none" w:sz="0" w:space="0" w:color="auto"/>
                    <w:bottom w:val="none" w:sz="0" w:space="0" w:color="auto"/>
                    <w:right w:val="none" w:sz="0" w:space="0" w:color="auto"/>
                  </w:divBdr>
                </w:div>
                <w:div w:id="321743944">
                  <w:marLeft w:val="0"/>
                  <w:marRight w:val="0"/>
                  <w:marTop w:val="0"/>
                  <w:marBottom w:val="0"/>
                  <w:divBdr>
                    <w:top w:val="none" w:sz="0" w:space="0" w:color="auto"/>
                    <w:left w:val="none" w:sz="0" w:space="0" w:color="auto"/>
                    <w:bottom w:val="none" w:sz="0" w:space="0" w:color="auto"/>
                    <w:right w:val="none" w:sz="0" w:space="0" w:color="auto"/>
                  </w:divBdr>
                </w:div>
                <w:div w:id="323121200">
                  <w:marLeft w:val="0"/>
                  <w:marRight w:val="0"/>
                  <w:marTop w:val="0"/>
                  <w:marBottom w:val="0"/>
                  <w:divBdr>
                    <w:top w:val="none" w:sz="0" w:space="0" w:color="auto"/>
                    <w:left w:val="none" w:sz="0" w:space="0" w:color="auto"/>
                    <w:bottom w:val="none" w:sz="0" w:space="0" w:color="auto"/>
                    <w:right w:val="none" w:sz="0" w:space="0" w:color="auto"/>
                  </w:divBdr>
                </w:div>
                <w:div w:id="357972332">
                  <w:marLeft w:val="0"/>
                  <w:marRight w:val="0"/>
                  <w:marTop w:val="0"/>
                  <w:marBottom w:val="0"/>
                  <w:divBdr>
                    <w:top w:val="none" w:sz="0" w:space="0" w:color="auto"/>
                    <w:left w:val="none" w:sz="0" w:space="0" w:color="auto"/>
                    <w:bottom w:val="none" w:sz="0" w:space="0" w:color="auto"/>
                    <w:right w:val="none" w:sz="0" w:space="0" w:color="auto"/>
                  </w:divBdr>
                </w:div>
                <w:div w:id="358089640">
                  <w:marLeft w:val="0"/>
                  <w:marRight w:val="0"/>
                  <w:marTop w:val="0"/>
                  <w:marBottom w:val="0"/>
                  <w:divBdr>
                    <w:top w:val="none" w:sz="0" w:space="0" w:color="auto"/>
                    <w:left w:val="none" w:sz="0" w:space="0" w:color="auto"/>
                    <w:bottom w:val="none" w:sz="0" w:space="0" w:color="auto"/>
                    <w:right w:val="none" w:sz="0" w:space="0" w:color="auto"/>
                  </w:divBdr>
                </w:div>
                <w:div w:id="448741652">
                  <w:marLeft w:val="0"/>
                  <w:marRight w:val="0"/>
                  <w:marTop w:val="0"/>
                  <w:marBottom w:val="0"/>
                  <w:divBdr>
                    <w:top w:val="none" w:sz="0" w:space="0" w:color="auto"/>
                    <w:left w:val="none" w:sz="0" w:space="0" w:color="auto"/>
                    <w:bottom w:val="none" w:sz="0" w:space="0" w:color="auto"/>
                    <w:right w:val="none" w:sz="0" w:space="0" w:color="auto"/>
                  </w:divBdr>
                </w:div>
                <w:div w:id="465439608">
                  <w:marLeft w:val="0"/>
                  <w:marRight w:val="0"/>
                  <w:marTop w:val="0"/>
                  <w:marBottom w:val="0"/>
                  <w:divBdr>
                    <w:top w:val="none" w:sz="0" w:space="0" w:color="auto"/>
                    <w:left w:val="none" w:sz="0" w:space="0" w:color="auto"/>
                    <w:bottom w:val="none" w:sz="0" w:space="0" w:color="auto"/>
                    <w:right w:val="none" w:sz="0" w:space="0" w:color="auto"/>
                  </w:divBdr>
                </w:div>
                <w:div w:id="466750238">
                  <w:marLeft w:val="0"/>
                  <w:marRight w:val="0"/>
                  <w:marTop w:val="0"/>
                  <w:marBottom w:val="0"/>
                  <w:divBdr>
                    <w:top w:val="none" w:sz="0" w:space="0" w:color="auto"/>
                    <w:left w:val="none" w:sz="0" w:space="0" w:color="auto"/>
                    <w:bottom w:val="none" w:sz="0" w:space="0" w:color="auto"/>
                    <w:right w:val="none" w:sz="0" w:space="0" w:color="auto"/>
                  </w:divBdr>
                </w:div>
                <w:div w:id="487134800">
                  <w:marLeft w:val="0"/>
                  <w:marRight w:val="0"/>
                  <w:marTop w:val="0"/>
                  <w:marBottom w:val="0"/>
                  <w:divBdr>
                    <w:top w:val="none" w:sz="0" w:space="0" w:color="auto"/>
                    <w:left w:val="none" w:sz="0" w:space="0" w:color="auto"/>
                    <w:bottom w:val="none" w:sz="0" w:space="0" w:color="auto"/>
                    <w:right w:val="none" w:sz="0" w:space="0" w:color="auto"/>
                  </w:divBdr>
                </w:div>
                <w:div w:id="507598463">
                  <w:marLeft w:val="0"/>
                  <w:marRight w:val="0"/>
                  <w:marTop w:val="0"/>
                  <w:marBottom w:val="0"/>
                  <w:divBdr>
                    <w:top w:val="none" w:sz="0" w:space="0" w:color="auto"/>
                    <w:left w:val="none" w:sz="0" w:space="0" w:color="auto"/>
                    <w:bottom w:val="none" w:sz="0" w:space="0" w:color="auto"/>
                    <w:right w:val="none" w:sz="0" w:space="0" w:color="auto"/>
                  </w:divBdr>
                </w:div>
                <w:div w:id="552546817">
                  <w:marLeft w:val="0"/>
                  <w:marRight w:val="0"/>
                  <w:marTop w:val="0"/>
                  <w:marBottom w:val="0"/>
                  <w:divBdr>
                    <w:top w:val="none" w:sz="0" w:space="0" w:color="auto"/>
                    <w:left w:val="none" w:sz="0" w:space="0" w:color="auto"/>
                    <w:bottom w:val="none" w:sz="0" w:space="0" w:color="auto"/>
                    <w:right w:val="none" w:sz="0" w:space="0" w:color="auto"/>
                  </w:divBdr>
                </w:div>
                <w:div w:id="558056930">
                  <w:marLeft w:val="0"/>
                  <w:marRight w:val="0"/>
                  <w:marTop w:val="0"/>
                  <w:marBottom w:val="0"/>
                  <w:divBdr>
                    <w:top w:val="none" w:sz="0" w:space="0" w:color="auto"/>
                    <w:left w:val="none" w:sz="0" w:space="0" w:color="auto"/>
                    <w:bottom w:val="none" w:sz="0" w:space="0" w:color="auto"/>
                    <w:right w:val="none" w:sz="0" w:space="0" w:color="auto"/>
                  </w:divBdr>
                </w:div>
                <w:div w:id="559823155">
                  <w:marLeft w:val="0"/>
                  <w:marRight w:val="0"/>
                  <w:marTop w:val="0"/>
                  <w:marBottom w:val="0"/>
                  <w:divBdr>
                    <w:top w:val="none" w:sz="0" w:space="0" w:color="auto"/>
                    <w:left w:val="none" w:sz="0" w:space="0" w:color="auto"/>
                    <w:bottom w:val="none" w:sz="0" w:space="0" w:color="auto"/>
                    <w:right w:val="none" w:sz="0" w:space="0" w:color="auto"/>
                  </w:divBdr>
                </w:div>
                <w:div w:id="671101634">
                  <w:marLeft w:val="0"/>
                  <w:marRight w:val="0"/>
                  <w:marTop w:val="0"/>
                  <w:marBottom w:val="0"/>
                  <w:divBdr>
                    <w:top w:val="none" w:sz="0" w:space="0" w:color="auto"/>
                    <w:left w:val="none" w:sz="0" w:space="0" w:color="auto"/>
                    <w:bottom w:val="none" w:sz="0" w:space="0" w:color="auto"/>
                    <w:right w:val="none" w:sz="0" w:space="0" w:color="auto"/>
                  </w:divBdr>
                </w:div>
                <w:div w:id="718626812">
                  <w:marLeft w:val="0"/>
                  <w:marRight w:val="0"/>
                  <w:marTop w:val="0"/>
                  <w:marBottom w:val="0"/>
                  <w:divBdr>
                    <w:top w:val="none" w:sz="0" w:space="0" w:color="auto"/>
                    <w:left w:val="none" w:sz="0" w:space="0" w:color="auto"/>
                    <w:bottom w:val="none" w:sz="0" w:space="0" w:color="auto"/>
                    <w:right w:val="none" w:sz="0" w:space="0" w:color="auto"/>
                  </w:divBdr>
                </w:div>
                <w:div w:id="740755855">
                  <w:marLeft w:val="0"/>
                  <w:marRight w:val="0"/>
                  <w:marTop w:val="0"/>
                  <w:marBottom w:val="0"/>
                  <w:divBdr>
                    <w:top w:val="none" w:sz="0" w:space="0" w:color="auto"/>
                    <w:left w:val="none" w:sz="0" w:space="0" w:color="auto"/>
                    <w:bottom w:val="none" w:sz="0" w:space="0" w:color="auto"/>
                    <w:right w:val="none" w:sz="0" w:space="0" w:color="auto"/>
                  </w:divBdr>
                </w:div>
                <w:div w:id="752704914">
                  <w:marLeft w:val="0"/>
                  <w:marRight w:val="0"/>
                  <w:marTop w:val="0"/>
                  <w:marBottom w:val="0"/>
                  <w:divBdr>
                    <w:top w:val="none" w:sz="0" w:space="0" w:color="auto"/>
                    <w:left w:val="none" w:sz="0" w:space="0" w:color="auto"/>
                    <w:bottom w:val="none" w:sz="0" w:space="0" w:color="auto"/>
                    <w:right w:val="none" w:sz="0" w:space="0" w:color="auto"/>
                  </w:divBdr>
                </w:div>
                <w:div w:id="759452888">
                  <w:marLeft w:val="0"/>
                  <w:marRight w:val="0"/>
                  <w:marTop w:val="0"/>
                  <w:marBottom w:val="0"/>
                  <w:divBdr>
                    <w:top w:val="none" w:sz="0" w:space="0" w:color="auto"/>
                    <w:left w:val="none" w:sz="0" w:space="0" w:color="auto"/>
                    <w:bottom w:val="none" w:sz="0" w:space="0" w:color="auto"/>
                    <w:right w:val="none" w:sz="0" w:space="0" w:color="auto"/>
                  </w:divBdr>
                </w:div>
                <w:div w:id="761923479">
                  <w:marLeft w:val="0"/>
                  <w:marRight w:val="0"/>
                  <w:marTop w:val="0"/>
                  <w:marBottom w:val="0"/>
                  <w:divBdr>
                    <w:top w:val="none" w:sz="0" w:space="0" w:color="auto"/>
                    <w:left w:val="none" w:sz="0" w:space="0" w:color="auto"/>
                    <w:bottom w:val="none" w:sz="0" w:space="0" w:color="auto"/>
                    <w:right w:val="none" w:sz="0" w:space="0" w:color="auto"/>
                  </w:divBdr>
                </w:div>
                <w:div w:id="767651972">
                  <w:marLeft w:val="0"/>
                  <w:marRight w:val="0"/>
                  <w:marTop w:val="0"/>
                  <w:marBottom w:val="0"/>
                  <w:divBdr>
                    <w:top w:val="none" w:sz="0" w:space="0" w:color="auto"/>
                    <w:left w:val="none" w:sz="0" w:space="0" w:color="auto"/>
                    <w:bottom w:val="none" w:sz="0" w:space="0" w:color="auto"/>
                    <w:right w:val="none" w:sz="0" w:space="0" w:color="auto"/>
                  </w:divBdr>
                </w:div>
                <w:div w:id="778338230">
                  <w:marLeft w:val="0"/>
                  <w:marRight w:val="0"/>
                  <w:marTop w:val="0"/>
                  <w:marBottom w:val="0"/>
                  <w:divBdr>
                    <w:top w:val="none" w:sz="0" w:space="0" w:color="auto"/>
                    <w:left w:val="none" w:sz="0" w:space="0" w:color="auto"/>
                    <w:bottom w:val="none" w:sz="0" w:space="0" w:color="auto"/>
                    <w:right w:val="none" w:sz="0" w:space="0" w:color="auto"/>
                  </w:divBdr>
                </w:div>
                <w:div w:id="866329298">
                  <w:marLeft w:val="0"/>
                  <w:marRight w:val="0"/>
                  <w:marTop w:val="0"/>
                  <w:marBottom w:val="0"/>
                  <w:divBdr>
                    <w:top w:val="none" w:sz="0" w:space="0" w:color="auto"/>
                    <w:left w:val="none" w:sz="0" w:space="0" w:color="auto"/>
                    <w:bottom w:val="none" w:sz="0" w:space="0" w:color="auto"/>
                    <w:right w:val="none" w:sz="0" w:space="0" w:color="auto"/>
                  </w:divBdr>
                </w:div>
                <w:div w:id="871503335">
                  <w:marLeft w:val="0"/>
                  <w:marRight w:val="0"/>
                  <w:marTop w:val="0"/>
                  <w:marBottom w:val="0"/>
                  <w:divBdr>
                    <w:top w:val="none" w:sz="0" w:space="0" w:color="auto"/>
                    <w:left w:val="none" w:sz="0" w:space="0" w:color="auto"/>
                    <w:bottom w:val="none" w:sz="0" w:space="0" w:color="auto"/>
                    <w:right w:val="none" w:sz="0" w:space="0" w:color="auto"/>
                  </w:divBdr>
                </w:div>
                <w:div w:id="900753041">
                  <w:marLeft w:val="0"/>
                  <w:marRight w:val="0"/>
                  <w:marTop w:val="0"/>
                  <w:marBottom w:val="0"/>
                  <w:divBdr>
                    <w:top w:val="none" w:sz="0" w:space="0" w:color="auto"/>
                    <w:left w:val="none" w:sz="0" w:space="0" w:color="auto"/>
                    <w:bottom w:val="none" w:sz="0" w:space="0" w:color="auto"/>
                    <w:right w:val="none" w:sz="0" w:space="0" w:color="auto"/>
                  </w:divBdr>
                </w:div>
                <w:div w:id="994795551">
                  <w:marLeft w:val="0"/>
                  <w:marRight w:val="0"/>
                  <w:marTop w:val="0"/>
                  <w:marBottom w:val="0"/>
                  <w:divBdr>
                    <w:top w:val="none" w:sz="0" w:space="0" w:color="auto"/>
                    <w:left w:val="none" w:sz="0" w:space="0" w:color="auto"/>
                    <w:bottom w:val="none" w:sz="0" w:space="0" w:color="auto"/>
                    <w:right w:val="none" w:sz="0" w:space="0" w:color="auto"/>
                  </w:divBdr>
                </w:div>
                <w:div w:id="996226134">
                  <w:marLeft w:val="0"/>
                  <w:marRight w:val="0"/>
                  <w:marTop w:val="0"/>
                  <w:marBottom w:val="0"/>
                  <w:divBdr>
                    <w:top w:val="none" w:sz="0" w:space="0" w:color="auto"/>
                    <w:left w:val="none" w:sz="0" w:space="0" w:color="auto"/>
                    <w:bottom w:val="none" w:sz="0" w:space="0" w:color="auto"/>
                    <w:right w:val="none" w:sz="0" w:space="0" w:color="auto"/>
                  </w:divBdr>
                </w:div>
                <w:div w:id="1001160203">
                  <w:marLeft w:val="0"/>
                  <w:marRight w:val="0"/>
                  <w:marTop w:val="0"/>
                  <w:marBottom w:val="0"/>
                  <w:divBdr>
                    <w:top w:val="none" w:sz="0" w:space="0" w:color="auto"/>
                    <w:left w:val="none" w:sz="0" w:space="0" w:color="auto"/>
                    <w:bottom w:val="none" w:sz="0" w:space="0" w:color="auto"/>
                    <w:right w:val="none" w:sz="0" w:space="0" w:color="auto"/>
                  </w:divBdr>
                </w:div>
                <w:div w:id="1003120731">
                  <w:marLeft w:val="0"/>
                  <w:marRight w:val="0"/>
                  <w:marTop w:val="0"/>
                  <w:marBottom w:val="0"/>
                  <w:divBdr>
                    <w:top w:val="none" w:sz="0" w:space="0" w:color="auto"/>
                    <w:left w:val="none" w:sz="0" w:space="0" w:color="auto"/>
                    <w:bottom w:val="none" w:sz="0" w:space="0" w:color="auto"/>
                    <w:right w:val="none" w:sz="0" w:space="0" w:color="auto"/>
                  </w:divBdr>
                </w:div>
                <w:div w:id="1040786107">
                  <w:marLeft w:val="0"/>
                  <w:marRight w:val="0"/>
                  <w:marTop w:val="0"/>
                  <w:marBottom w:val="0"/>
                  <w:divBdr>
                    <w:top w:val="none" w:sz="0" w:space="0" w:color="auto"/>
                    <w:left w:val="none" w:sz="0" w:space="0" w:color="auto"/>
                    <w:bottom w:val="none" w:sz="0" w:space="0" w:color="auto"/>
                    <w:right w:val="none" w:sz="0" w:space="0" w:color="auto"/>
                  </w:divBdr>
                </w:div>
                <w:div w:id="1061098067">
                  <w:marLeft w:val="0"/>
                  <w:marRight w:val="0"/>
                  <w:marTop w:val="0"/>
                  <w:marBottom w:val="0"/>
                  <w:divBdr>
                    <w:top w:val="none" w:sz="0" w:space="0" w:color="auto"/>
                    <w:left w:val="none" w:sz="0" w:space="0" w:color="auto"/>
                    <w:bottom w:val="none" w:sz="0" w:space="0" w:color="auto"/>
                    <w:right w:val="none" w:sz="0" w:space="0" w:color="auto"/>
                  </w:divBdr>
                </w:div>
                <w:div w:id="1129055679">
                  <w:marLeft w:val="0"/>
                  <w:marRight w:val="0"/>
                  <w:marTop w:val="0"/>
                  <w:marBottom w:val="0"/>
                  <w:divBdr>
                    <w:top w:val="none" w:sz="0" w:space="0" w:color="auto"/>
                    <w:left w:val="none" w:sz="0" w:space="0" w:color="auto"/>
                    <w:bottom w:val="none" w:sz="0" w:space="0" w:color="auto"/>
                    <w:right w:val="none" w:sz="0" w:space="0" w:color="auto"/>
                  </w:divBdr>
                </w:div>
                <w:div w:id="1208642977">
                  <w:marLeft w:val="0"/>
                  <w:marRight w:val="0"/>
                  <w:marTop w:val="0"/>
                  <w:marBottom w:val="0"/>
                  <w:divBdr>
                    <w:top w:val="none" w:sz="0" w:space="0" w:color="auto"/>
                    <w:left w:val="none" w:sz="0" w:space="0" w:color="auto"/>
                    <w:bottom w:val="none" w:sz="0" w:space="0" w:color="auto"/>
                    <w:right w:val="none" w:sz="0" w:space="0" w:color="auto"/>
                  </w:divBdr>
                </w:div>
                <w:div w:id="1248148381">
                  <w:marLeft w:val="0"/>
                  <w:marRight w:val="0"/>
                  <w:marTop w:val="0"/>
                  <w:marBottom w:val="0"/>
                  <w:divBdr>
                    <w:top w:val="none" w:sz="0" w:space="0" w:color="auto"/>
                    <w:left w:val="none" w:sz="0" w:space="0" w:color="auto"/>
                    <w:bottom w:val="none" w:sz="0" w:space="0" w:color="auto"/>
                    <w:right w:val="none" w:sz="0" w:space="0" w:color="auto"/>
                  </w:divBdr>
                </w:div>
                <w:div w:id="1269893408">
                  <w:marLeft w:val="0"/>
                  <w:marRight w:val="0"/>
                  <w:marTop w:val="0"/>
                  <w:marBottom w:val="0"/>
                  <w:divBdr>
                    <w:top w:val="none" w:sz="0" w:space="0" w:color="auto"/>
                    <w:left w:val="none" w:sz="0" w:space="0" w:color="auto"/>
                    <w:bottom w:val="none" w:sz="0" w:space="0" w:color="auto"/>
                    <w:right w:val="none" w:sz="0" w:space="0" w:color="auto"/>
                  </w:divBdr>
                </w:div>
                <w:div w:id="1297639681">
                  <w:marLeft w:val="0"/>
                  <w:marRight w:val="0"/>
                  <w:marTop w:val="0"/>
                  <w:marBottom w:val="0"/>
                  <w:divBdr>
                    <w:top w:val="none" w:sz="0" w:space="0" w:color="auto"/>
                    <w:left w:val="none" w:sz="0" w:space="0" w:color="auto"/>
                    <w:bottom w:val="none" w:sz="0" w:space="0" w:color="auto"/>
                    <w:right w:val="none" w:sz="0" w:space="0" w:color="auto"/>
                  </w:divBdr>
                </w:div>
                <w:div w:id="1333558637">
                  <w:marLeft w:val="0"/>
                  <w:marRight w:val="0"/>
                  <w:marTop w:val="0"/>
                  <w:marBottom w:val="0"/>
                  <w:divBdr>
                    <w:top w:val="none" w:sz="0" w:space="0" w:color="auto"/>
                    <w:left w:val="none" w:sz="0" w:space="0" w:color="auto"/>
                    <w:bottom w:val="none" w:sz="0" w:space="0" w:color="auto"/>
                    <w:right w:val="none" w:sz="0" w:space="0" w:color="auto"/>
                  </w:divBdr>
                </w:div>
                <w:div w:id="1402555594">
                  <w:marLeft w:val="0"/>
                  <w:marRight w:val="0"/>
                  <w:marTop w:val="0"/>
                  <w:marBottom w:val="0"/>
                  <w:divBdr>
                    <w:top w:val="none" w:sz="0" w:space="0" w:color="auto"/>
                    <w:left w:val="none" w:sz="0" w:space="0" w:color="auto"/>
                    <w:bottom w:val="none" w:sz="0" w:space="0" w:color="auto"/>
                    <w:right w:val="none" w:sz="0" w:space="0" w:color="auto"/>
                  </w:divBdr>
                </w:div>
                <w:div w:id="1408379988">
                  <w:marLeft w:val="0"/>
                  <w:marRight w:val="0"/>
                  <w:marTop w:val="0"/>
                  <w:marBottom w:val="0"/>
                  <w:divBdr>
                    <w:top w:val="none" w:sz="0" w:space="0" w:color="auto"/>
                    <w:left w:val="none" w:sz="0" w:space="0" w:color="auto"/>
                    <w:bottom w:val="none" w:sz="0" w:space="0" w:color="auto"/>
                    <w:right w:val="none" w:sz="0" w:space="0" w:color="auto"/>
                  </w:divBdr>
                </w:div>
                <w:div w:id="1463420518">
                  <w:marLeft w:val="0"/>
                  <w:marRight w:val="0"/>
                  <w:marTop w:val="0"/>
                  <w:marBottom w:val="0"/>
                  <w:divBdr>
                    <w:top w:val="none" w:sz="0" w:space="0" w:color="auto"/>
                    <w:left w:val="none" w:sz="0" w:space="0" w:color="auto"/>
                    <w:bottom w:val="none" w:sz="0" w:space="0" w:color="auto"/>
                    <w:right w:val="none" w:sz="0" w:space="0" w:color="auto"/>
                  </w:divBdr>
                </w:div>
                <w:div w:id="1477335720">
                  <w:marLeft w:val="0"/>
                  <w:marRight w:val="0"/>
                  <w:marTop w:val="0"/>
                  <w:marBottom w:val="0"/>
                  <w:divBdr>
                    <w:top w:val="none" w:sz="0" w:space="0" w:color="auto"/>
                    <w:left w:val="none" w:sz="0" w:space="0" w:color="auto"/>
                    <w:bottom w:val="none" w:sz="0" w:space="0" w:color="auto"/>
                    <w:right w:val="none" w:sz="0" w:space="0" w:color="auto"/>
                  </w:divBdr>
                </w:div>
                <w:div w:id="1480074148">
                  <w:marLeft w:val="0"/>
                  <w:marRight w:val="0"/>
                  <w:marTop w:val="0"/>
                  <w:marBottom w:val="0"/>
                  <w:divBdr>
                    <w:top w:val="none" w:sz="0" w:space="0" w:color="auto"/>
                    <w:left w:val="none" w:sz="0" w:space="0" w:color="auto"/>
                    <w:bottom w:val="none" w:sz="0" w:space="0" w:color="auto"/>
                    <w:right w:val="none" w:sz="0" w:space="0" w:color="auto"/>
                  </w:divBdr>
                </w:div>
                <w:div w:id="1524398259">
                  <w:marLeft w:val="0"/>
                  <w:marRight w:val="0"/>
                  <w:marTop w:val="0"/>
                  <w:marBottom w:val="0"/>
                  <w:divBdr>
                    <w:top w:val="none" w:sz="0" w:space="0" w:color="auto"/>
                    <w:left w:val="none" w:sz="0" w:space="0" w:color="auto"/>
                    <w:bottom w:val="none" w:sz="0" w:space="0" w:color="auto"/>
                    <w:right w:val="none" w:sz="0" w:space="0" w:color="auto"/>
                  </w:divBdr>
                </w:div>
                <w:div w:id="1530484130">
                  <w:marLeft w:val="0"/>
                  <w:marRight w:val="0"/>
                  <w:marTop w:val="0"/>
                  <w:marBottom w:val="0"/>
                  <w:divBdr>
                    <w:top w:val="none" w:sz="0" w:space="0" w:color="auto"/>
                    <w:left w:val="none" w:sz="0" w:space="0" w:color="auto"/>
                    <w:bottom w:val="none" w:sz="0" w:space="0" w:color="auto"/>
                    <w:right w:val="none" w:sz="0" w:space="0" w:color="auto"/>
                  </w:divBdr>
                </w:div>
                <w:div w:id="1549149030">
                  <w:marLeft w:val="0"/>
                  <w:marRight w:val="0"/>
                  <w:marTop w:val="0"/>
                  <w:marBottom w:val="0"/>
                  <w:divBdr>
                    <w:top w:val="none" w:sz="0" w:space="0" w:color="auto"/>
                    <w:left w:val="none" w:sz="0" w:space="0" w:color="auto"/>
                    <w:bottom w:val="none" w:sz="0" w:space="0" w:color="auto"/>
                    <w:right w:val="none" w:sz="0" w:space="0" w:color="auto"/>
                  </w:divBdr>
                </w:div>
                <w:div w:id="1585334811">
                  <w:marLeft w:val="0"/>
                  <w:marRight w:val="0"/>
                  <w:marTop w:val="0"/>
                  <w:marBottom w:val="0"/>
                  <w:divBdr>
                    <w:top w:val="none" w:sz="0" w:space="0" w:color="auto"/>
                    <w:left w:val="none" w:sz="0" w:space="0" w:color="auto"/>
                    <w:bottom w:val="none" w:sz="0" w:space="0" w:color="auto"/>
                    <w:right w:val="none" w:sz="0" w:space="0" w:color="auto"/>
                  </w:divBdr>
                </w:div>
                <w:div w:id="1611082059">
                  <w:marLeft w:val="0"/>
                  <w:marRight w:val="0"/>
                  <w:marTop w:val="0"/>
                  <w:marBottom w:val="0"/>
                  <w:divBdr>
                    <w:top w:val="none" w:sz="0" w:space="0" w:color="auto"/>
                    <w:left w:val="none" w:sz="0" w:space="0" w:color="auto"/>
                    <w:bottom w:val="none" w:sz="0" w:space="0" w:color="auto"/>
                    <w:right w:val="none" w:sz="0" w:space="0" w:color="auto"/>
                  </w:divBdr>
                </w:div>
                <w:div w:id="1618413547">
                  <w:marLeft w:val="0"/>
                  <w:marRight w:val="0"/>
                  <w:marTop w:val="0"/>
                  <w:marBottom w:val="0"/>
                  <w:divBdr>
                    <w:top w:val="none" w:sz="0" w:space="0" w:color="auto"/>
                    <w:left w:val="none" w:sz="0" w:space="0" w:color="auto"/>
                    <w:bottom w:val="none" w:sz="0" w:space="0" w:color="auto"/>
                    <w:right w:val="none" w:sz="0" w:space="0" w:color="auto"/>
                  </w:divBdr>
                </w:div>
                <w:div w:id="1628387799">
                  <w:marLeft w:val="0"/>
                  <w:marRight w:val="0"/>
                  <w:marTop w:val="0"/>
                  <w:marBottom w:val="0"/>
                  <w:divBdr>
                    <w:top w:val="none" w:sz="0" w:space="0" w:color="auto"/>
                    <w:left w:val="none" w:sz="0" w:space="0" w:color="auto"/>
                    <w:bottom w:val="none" w:sz="0" w:space="0" w:color="auto"/>
                    <w:right w:val="none" w:sz="0" w:space="0" w:color="auto"/>
                  </w:divBdr>
                </w:div>
                <w:div w:id="1673410847">
                  <w:marLeft w:val="0"/>
                  <w:marRight w:val="0"/>
                  <w:marTop w:val="0"/>
                  <w:marBottom w:val="0"/>
                  <w:divBdr>
                    <w:top w:val="none" w:sz="0" w:space="0" w:color="auto"/>
                    <w:left w:val="none" w:sz="0" w:space="0" w:color="auto"/>
                    <w:bottom w:val="none" w:sz="0" w:space="0" w:color="auto"/>
                    <w:right w:val="none" w:sz="0" w:space="0" w:color="auto"/>
                  </w:divBdr>
                </w:div>
                <w:div w:id="1676303134">
                  <w:marLeft w:val="0"/>
                  <w:marRight w:val="0"/>
                  <w:marTop w:val="0"/>
                  <w:marBottom w:val="0"/>
                  <w:divBdr>
                    <w:top w:val="none" w:sz="0" w:space="0" w:color="auto"/>
                    <w:left w:val="none" w:sz="0" w:space="0" w:color="auto"/>
                    <w:bottom w:val="none" w:sz="0" w:space="0" w:color="auto"/>
                    <w:right w:val="none" w:sz="0" w:space="0" w:color="auto"/>
                  </w:divBdr>
                </w:div>
                <w:div w:id="1731423049">
                  <w:marLeft w:val="0"/>
                  <w:marRight w:val="0"/>
                  <w:marTop w:val="0"/>
                  <w:marBottom w:val="0"/>
                  <w:divBdr>
                    <w:top w:val="none" w:sz="0" w:space="0" w:color="auto"/>
                    <w:left w:val="none" w:sz="0" w:space="0" w:color="auto"/>
                    <w:bottom w:val="none" w:sz="0" w:space="0" w:color="auto"/>
                    <w:right w:val="none" w:sz="0" w:space="0" w:color="auto"/>
                  </w:divBdr>
                </w:div>
                <w:div w:id="1749420362">
                  <w:marLeft w:val="0"/>
                  <w:marRight w:val="0"/>
                  <w:marTop w:val="0"/>
                  <w:marBottom w:val="0"/>
                  <w:divBdr>
                    <w:top w:val="none" w:sz="0" w:space="0" w:color="auto"/>
                    <w:left w:val="none" w:sz="0" w:space="0" w:color="auto"/>
                    <w:bottom w:val="none" w:sz="0" w:space="0" w:color="auto"/>
                    <w:right w:val="none" w:sz="0" w:space="0" w:color="auto"/>
                  </w:divBdr>
                </w:div>
                <w:div w:id="1756240157">
                  <w:marLeft w:val="0"/>
                  <w:marRight w:val="0"/>
                  <w:marTop w:val="0"/>
                  <w:marBottom w:val="0"/>
                  <w:divBdr>
                    <w:top w:val="none" w:sz="0" w:space="0" w:color="auto"/>
                    <w:left w:val="none" w:sz="0" w:space="0" w:color="auto"/>
                    <w:bottom w:val="none" w:sz="0" w:space="0" w:color="auto"/>
                    <w:right w:val="none" w:sz="0" w:space="0" w:color="auto"/>
                  </w:divBdr>
                </w:div>
                <w:div w:id="1767340964">
                  <w:marLeft w:val="0"/>
                  <w:marRight w:val="0"/>
                  <w:marTop w:val="0"/>
                  <w:marBottom w:val="0"/>
                  <w:divBdr>
                    <w:top w:val="none" w:sz="0" w:space="0" w:color="auto"/>
                    <w:left w:val="none" w:sz="0" w:space="0" w:color="auto"/>
                    <w:bottom w:val="none" w:sz="0" w:space="0" w:color="auto"/>
                    <w:right w:val="none" w:sz="0" w:space="0" w:color="auto"/>
                  </w:divBdr>
                </w:div>
                <w:div w:id="1788155349">
                  <w:marLeft w:val="0"/>
                  <w:marRight w:val="0"/>
                  <w:marTop w:val="0"/>
                  <w:marBottom w:val="0"/>
                  <w:divBdr>
                    <w:top w:val="none" w:sz="0" w:space="0" w:color="auto"/>
                    <w:left w:val="none" w:sz="0" w:space="0" w:color="auto"/>
                    <w:bottom w:val="none" w:sz="0" w:space="0" w:color="auto"/>
                    <w:right w:val="none" w:sz="0" w:space="0" w:color="auto"/>
                  </w:divBdr>
                </w:div>
                <w:div w:id="1807041236">
                  <w:marLeft w:val="0"/>
                  <w:marRight w:val="0"/>
                  <w:marTop w:val="0"/>
                  <w:marBottom w:val="0"/>
                  <w:divBdr>
                    <w:top w:val="none" w:sz="0" w:space="0" w:color="auto"/>
                    <w:left w:val="none" w:sz="0" w:space="0" w:color="auto"/>
                    <w:bottom w:val="none" w:sz="0" w:space="0" w:color="auto"/>
                    <w:right w:val="none" w:sz="0" w:space="0" w:color="auto"/>
                  </w:divBdr>
                </w:div>
                <w:div w:id="1814830819">
                  <w:marLeft w:val="0"/>
                  <w:marRight w:val="0"/>
                  <w:marTop w:val="0"/>
                  <w:marBottom w:val="0"/>
                  <w:divBdr>
                    <w:top w:val="none" w:sz="0" w:space="0" w:color="auto"/>
                    <w:left w:val="none" w:sz="0" w:space="0" w:color="auto"/>
                    <w:bottom w:val="none" w:sz="0" w:space="0" w:color="auto"/>
                    <w:right w:val="none" w:sz="0" w:space="0" w:color="auto"/>
                  </w:divBdr>
                </w:div>
                <w:div w:id="1817989538">
                  <w:marLeft w:val="0"/>
                  <w:marRight w:val="0"/>
                  <w:marTop w:val="0"/>
                  <w:marBottom w:val="0"/>
                  <w:divBdr>
                    <w:top w:val="none" w:sz="0" w:space="0" w:color="auto"/>
                    <w:left w:val="none" w:sz="0" w:space="0" w:color="auto"/>
                    <w:bottom w:val="none" w:sz="0" w:space="0" w:color="auto"/>
                    <w:right w:val="none" w:sz="0" w:space="0" w:color="auto"/>
                  </w:divBdr>
                </w:div>
                <w:div w:id="1823738230">
                  <w:marLeft w:val="0"/>
                  <w:marRight w:val="0"/>
                  <w:marTop w:val="0"/>
                  <w:marBottom w:val="0"/>
                  <w:divBdr>
                    <w:top w:val="none" w:sz="0" w:space="0" w:color="auto"/>
                    <w:left w:val="none" w:sz="0" w:space="0" w:color="auto"/>
                    <w:bottom w:val="none" w:sz="0" w:space="0" w:color="auto"/>
                    <w:right w:val="none" w:sz="0" w:space="0" w:color="auto"/>
                  </w:divBdr>
                </w:div>
                <w:div w:id="1832138005">
                  <w:marLeft w:val="0"/>
                  <w:marRight w:val="0"/>
                  <w:marTop w:val="0"/>
                  <w:marBottom w:val="0"/>
                  <w:divBdr>
                    <w:top w:val="none" w:sz="0" w:space="0" w:color="auto"/>
                    <w:left w:val="none" w:sz="0" w:space="0" w:color="auto"/>
                    <w:bottom w:val="none" w:sz="0" w:space="0" w:color="auto"/>
                    <w:right w:val="none" w:sz="0" w:space="0" w:color="auto"/>
                  </w:divBdr>
                </w:div>
                <w:div w:id="1900162653">
                  <w:marLeft w:val="0"/>
                  <w:marRight w:val="0"/>
                  <w:marTop w:val="0"/>
                  <w:marBottom w:val="0"/>
                  <w:divBdr>
                    <w:top w:val="none" w:sz="0" w:space="0" w:color="auto"/>
                    <w:left w:val="none" w:sz="0" w:space="0" w:color="auto"/>
                    <w:bottom w:val="none" w:sz="0" w:space="0" w:color="auto"/>
                    <w:right w:val="none" w:sz="0" w:space="0" w:color="auto"/>
                  </w:divBdr>
                </w:div>
                <w:div w:id="1909800716">
                  <w:marLeft w:val="0"/>
                  <w:marRight w:val="0"/>
                  <w:marTop w:val="0"/>
                  <w:marBottom w:val="0"/>
                  <w:divBdr>
                    <w:top w:val="none" w:sz="0" w:space="0" w:color="auto"/>
                    <w:left w:val="none" w:sz="0" w:space="0" w:color="auto"/>
                    <w:bottom w:val="none" w:sz="0" w:space="0" w:color="auto"/>
                    <w:right w:val="none" w:sz="0" w:space="0" w:color="auto"/>
                  </w:divBdr>
                </w:div>
                <w:div w:id="1922060132">
                  <w:marLeft w:val="0"/>
                  <w:marRight w:val="0"/>
                  <w:marTop w:val="0"/>
                  <w:marBottom w:val="0"/>
                  <w:divBdr>
                    <w:top w:val="none" w:sz="0" w:space="0" w:color="auto"/>
                    <w:left w:val="none" w:sz="0" w:space="0" w:color="auto"/>
                    <w:bottom w:val="none" w:sz="0" w:space="0" w:color="auto"/>
                    <w:right w:val="none" w:sz="0" w:space="0" w:color="auto"/>
                  </w:divBdr>
                </w:div>
                <w:div w:id="1939486704">
                  <w:marLeft w:val="0"/>
                  <w:marRight w:val="0"/>
                  <w:marTop w:val="0"/>
                  <w:marBottom w:val="0"/>
                  <w:divBdr>
                    <w:top w:val="none" w:sz="0" w:space="0" w:color="auto"/>
                    <w:left w:val="none" w:sz="0" w:space="0" w:color="auto"/>
                    <w:bottom w:val="none" w:sz="0" w:space="0" w:color="auto"/>
                    <w:right w:val="none" w:sz="0" w:space="0" w:color="auto"/>
                  </w:divBdr>
                </w:div>
                <w:div w:id="1942641510">
                  <w:marLeft w:val="0"/>
                  <w:marRight w:val="0"/>
                  <w:marTop w:val="0"/>
                  <w:marBottom w:val="0"/>
                  <w:divBdr>
                    <w:top w:val="none" w:sz="0" w:space="0" w:color="auto"/>
                    <w:left w:val="none" w:sz="0" w:space="0" w:color="auto"/>
                    <w:bottom w:val="none" w:sz="0" w:space="0" w:color="auto"/>
                    <w:right w:val="none" w:sz="0" w:space="0" w:color="auto"/>
                  </w:divBdr>
                </w:div>
                <w:div w:id="1975404514">
                  <w:marLeft w:val="0"/>
                  <w:marRight w:val="0"/>
                  <w:marTop w:val="0"/>
                  <w:marBottom w:val="0"/>
                  <w:divBdr>
                    <w:top w:val="none" w:sz="0" w:space="0" w:color="auto"/>
                    <w:left w:val="none" w:sz="0" w:space="0" w:color="auto"/>
                    <w:bottom w:val="none" w:sz="0" w:space="0" w:color="auto"/>
                    <w:right w:val="none" w:sz="0" w:space="0" w:color="auto"/>
                  </w:divBdr>
                </w:div>
                <w:div w:id="2002153307">
                  <w:marLeft w:val="0"/>
                  <w:marRight w:val="0"/>
                  <w:marTop w:val="0"/>
                  <w:marBottom w:val="0"/>
                  <w:divBdr>
                    <w:top w:val="none" w:sz="0" w:space="0" w:color="auto"/>
                    <w:left w:val="none" w:sz="0" w:space="0" w:color="auto"/>
                    <w:bottom w:val="none" w:sz="0" w:space="0" w:color="auto"/>
                    <w:right w:val="none" w:sz="0" w:space="0" w:color="auto"/>
                  </w:divBdr>
                </w:div>
                <w:div w:id="2026134464">
                  <w:marLeft w:val="0"/>
                  <w:marRight w:val="0"/>
                  <w:marTop w:val="0"/>
                  <w:marBottom w:val="0"/>
                  <w:divBdr>
                    <w:top w:val="none" w:sz="0" w:space="0" w:color="auto"/>
                    <w:left w:val="none" w:sz="0" w:space="0" w:color="auto"/>
                    <w:bottom w:val="none" w:sz="0" w:space="0" w:color="auto"/>
                    <w:right w:val="none" w:sz="0" w:space="0" w:color="auto"/>
                  </w:divBdr>
                </w:div>
                <w:div w:id="2053380684">
                  <w:marLeft w:val="0"/>
                  <w:marRight w:val="0"/>
                  <w:marTop w:val="0"/>
                  <w:marBottom w:val="0"/>
                  <w:divBdr>
                    <w:top w:val="none" w:sz="0" w:space="0" w:color="auto"/>
                    <w:left w:val="none" w:sz="0" w:space="0" w:color="auto"/>
                    <w:bottom w:val="none" w:sz="0" w:space="0" w:color="auto"/>
                    <w:right w:val="none" w:sz="0" w:space="0" w:color="auto"/>
                  </w:divBdr>
                </w:div>
                <w:div w:id="2070612859">
                  <w:marLeft w:val="0"/>
                  <w:marRight w:val="0"/>
                  <w:marTop w:val="0"/>
                  <w:marBottom w:val="0"/>
                  <w:divBdr>
                    <w:top w:val="none" w:sz="0" w:space="0" w:color="auto"/>
                    <w:left w:val="none" w:sz="0" w:space="0" w:color="auto"/>
                    <w:bottom w:val="none" w:sz="0" w:space="0" w:color="auto"/>
                    <w:right w:val="none" w:sz="0" w:space="0" w:color="auto"/>
                  </w:divBdr>
                </w:div>
                <w:div w:id="2073236063">
                  <w:marLeft w:val="0"/>
                  <w:marRight w:val="0"/>
                  <w:marTop w:val="0"/>
                  <w:marBottom w:val="0"/>
                  <w:divBdr>
                    <w:top w:val="none" w:sz="0" w:space="0" w:color="auto"/>
                    <w:left w:val="none" w:sz="0" w:space="0" w:color="auto"/>
                    <w:bottom w:val="none" w:sz="0" w:space="0" w:color="auto"/>
                    <w:right w:val="none" w:sz="0" w:space="0" w:color="auto"/>
                  </w:divBdr>
                </w:div>
                <w:div w:id="2082291916">
                  <w:marLeft w:val="0"/>
                  <w:marRight w:val="0"/>
                  <w:marTop w:val="0"/>
                  <w:marBottom w:val="0"/>
                  <w:divBdr>
                    <w:top w:val="none" w:sz="0" w:space="0" w:color="auto"/>
                    <w:left w:val="none" w:sz="0" w:space="0" w:color="auto"/>
                    <w:bottom w:val="none" w:sz="0" w:space="0" w:color="auto"/>
                    <w:right w:val="none" w:sz="0" w:space="0" w:color="auto"/>
                  </w:divBdr>
                </w:div>
                <w:div w:id="2090885688">
                  <w:marLeft w:val="0"/>
                  <w:marRight w:val="0"/>
                  <w:marTop w:val="0"/>
                  <w:marBottom w:val="0"/>
                  <w:divBdr>
                    <w:top w:val="none" w:sz="0" w:space="0" w:color="auto"/>
                    <w:left w:val="none" w:sz="0" w:space="0" w:color="auto"/>
                    <w:bottom w:val="none" w:sz="0" w:space="0" w:color="auto"/>
                    <w:right w:val="none" w:sz="0" w:space="0" w:color="auto"/>
                  </w:divBdr>
                </w:div>
                <w:div w:id="2117094658">
                  <w:marLeft w:val="0"/>
                  <w:marRight w:val="0"/>
                  <w:marTop w:val="0"/>
                  <w:marBottom w:val="0"/>
                  <w:divBdr>
                    <w:top w:val="none" w:sz="0" w:space="0" w:color="auto"/>
                    <w:left w:val="none" w:sz="0" w:space="0" w:color="auto"/>
                    <w:bottom w:val="none" w:sz="0" w:space="0" w:color="auto"/>
                    <w:right w:val="none" w:sz="0" w:space="0" w:color="auto"/>
                  </w:divBdr>
                </w:div>
                <w:div w:id="2117481383">
                  <w:marLeft w:val="0"/>
                  <w:marRight w:val="0"/>
                  <w:marTop w:val="0"/>
                  <w:marBottom w:val="0"/>
                  <w:divBdr>
                    <w:top w:val="none" w:sz="0" w:space="0" w:color="auto"/>
                    <w:left w:val="none" w:sz="0" w:space="0" w:color="auto"/>
                    <w:bottom w:val="none" w:sz="0" w:space="0" w:color="auto"/>
                    <w:right w:val="none" w:sz="0" w:space="0" w:color="auto"/>
                  </w:divBdr>
                </w:div>
                <w:div w:id="2130271882">
                  <w:marLeft w:val="0"/>
                  <w:marRight w:val="0"/>
                  <w:marTop w:val="0"/>
                  <w:marBottom w:val="0"/>
                  <w:divBdr>
                    <w:top w:val="none" w:sz="0" w:space="0" w:color="auto"/>
                    <w:left w:val="none" w:sz="0" w:space="0" w:color="auto"/>
                    <w:bottom w:val="none" w:sz="0" w:space="0" w:color="auto"/>
                    <w:right w:val="none" w:sz="0" w:space="0" w:color="auto"/>
                  </w:divBdr>
                </w:div>
                <w:div w:id="2130390227">
                  <w:marLeft w:val="0"/>
                  <w:marRight w:val="0"/>
                  <w:marTop w:val="0"/>
                  <w:marBottom w:val="0"/>
                  <w:divBdr>
                    <w:top w:val="none" w:sz="0" w:space="0" w:color="auto"/>
                    <w:left w:val="none" w:sz="0" w:space="0" w:color="auto"/>
                    <w:bottom w:val="none" w:sz="0" w:space="0" w:color="auto"/>
                    <w:right w:val="none" w:sz="0" w:space="0" w:color="auto"/>
                  </w:divBdr>
                </w:div>
                <w:div w:id="2131707954">
                  <w:marLeft w:val="0"/>
                  <w:marRight w:val="0"/>
                  <w:marTop w:val="0"/>
                  <w:marBottom w:val="0"/>
                  <w:divBdr>
                    <w:top w:val="none" w:sz="0" w:space="0" w:color="auto"/>
                    <w:left w:val="none" w:sz="0" w:space="0" w:color="auto"/>
                    <w:bottom w:val="none" w:sz="0" w:space="0" w:color="auto"/>
                    <w:right w:val="none" w:sz="0" w:space="0" w:color="auto"/>
                  </w:divBdr>
                </w:div>
                <w:div w:id="2132092955">
                  <w:marLeft w:val="0"/>
                  <w:marRight w:val="0"/>
                  <w:marTop w:val="0"/>
                  <w:marBottom w:val="0"/>
                  <w:divBdr>
                    <w:top w:val="none" w:sz="0" w:space="0" w:color="auto"/>
                    <w:left w:val="none" w:sz="0" w:space="0" w:color="auto"/>
                    <w:bottom w:val="none" w:sz="0" w:space="0" w:color="auto"/>
                    <w:right w:val="none" w:sz="0" w:space="0" w:color="auto"/>
                  </w:divBdr>
                </w:div>
                <w:div w:id="21468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3992">
          <w:marLeft w:val="0"/>
          <w:marRight w:val="0"/>
          <w:marTop w:val="0"/>
          <w:marBottom w:val="0"/>
          <w:divBdr>
            <w:top w:val="none" w:sz="0" w:space="0" w:color="auto"/>
            <w:left w:val="none" w:sz="0" w:space="0" w:color="auto"/>
            <w:bottom w:val="none" w:sz="0" w:space="0" w:color="auto"/>
            <w:right w:val="none" w:sz="0" w:space="0" w:color="auto"/>
          </w:divBdr>
          <w:divsChild>
            <w:div w:id="1572495826">
              <w:marLeft w:val="0"/>
              <w:marRight w:val="0"/>
              <w:marTop w:val="0"/>
              <w:marBottom w:val="0"/>
              <w:divBdr>
                <w:top w:val="none" w:sz="0" w:space="0" w:color="auto"/>
                <w:left w:val="none" w:sz="0" w:space="0" w:color="auto"/>
                <w:bottom w:val="none" w:sz="0" w:space="0" w:color="auto"/>
                <w:right w:val="none" w:sz="0" w:space="0" w:color="auto"/>
              </w:divBdr>
              <w:divsChild>
                <w:div w:id="3824909">
                  <w:marLeft w:val="0"/>
                  <w:marRight w:val="0"/>
                  <w:marTop w:val="0"/>
                  <w:marBottom w:val="0"/>
                  <w:divBdr>
                    <w:top w:val="none" w:sz="0" w:space="0" w:color="auto"/>
                    <w:left w:val="none" w:sz="0" w:space="0" w:color="auto"/>
                    <w:bottom w:val="none" w:sz="0" w:space="0" w:color="auto"/>
                    <w:right w:val="none" w:sz="0" w:space="0" w:color="auto"/>
                  </w:divBdr>
                </w:div>
                <w:div w:id="6911739">
                  <w:marLeft w:val="0"/>
                  <w:marRight w:val="0"/>
                  <w:marTop w:val="0"/>
                  <w:marBottom w:val="0"/>
                  <w:divBdr>
                    <w:top w:val="none" w:sz="0" w:space="0" w:color="auto"/>
                    <w:left w:val="none" w:sz="0" w:space="0" w:color="auto"/>
                    <w:bottom w:val="none" w:sz="0" w:space="0" w:color="auto"/>
                    <w:right w:val="none" w:sz="0" w:space="0" w:color="auto"/>
                  </w:divBdr>
                </w:div>
                <w:div w:id="32927687">
                  <w:marLeft w:val="0"/>
                  <w:marRight w:val="0"/>
                  <w:marTop w:val="0"/>
                  <w:marBottom w:val="0"/>
                  <w:divBdr>
                    <w:top w:val="none" w:sz="0" w:space="0" w:color="auto"/>
                    <w:left w:val="none" w:sz="0" w:space="0" w:color="auto"/>
                    <w:bottom w:val="none" w:sz="0" w:space="0" w:color="auto"/>
                    <w:right w:val="none" w:sz="0" w:space="0" w:color="auto"/>
                  </w:divBdr>
                </w:div>
                <w:div w:id="172107386">
                  <w:marLeft w:val="0"/>
                  <w:marRight w:val="0"/>
                  <w:marTop w:val="0"/>
                  <w:marBottom w:val="0"/>
                  <w:divBdr>
                    <w:top w:val="none" w:sz="0" w:space="0" w:color="auto"/>
                    <w:left w:val="none" w:sz="0" w:space="0" w:color="auto"/>
                    <w:bottom w:val="none" w:sz="0" w:space="0" w:color="auto"/>
                    <w:right w:val="none" w:sz="0" w:space="0" w:color="auto"/>
                  </w:divBdr>
                </w:div>
                <w:div w:id="173499139">
                  <w:marLeft w:val="0"/>
                  <w:marRight w:val="0"/>
                  <w:marTop w:val="0"/>
                  <w:marBottom w:val="0"/>
                  <w:divBdr>
                    <w:top w:val="none" w:sz="0" w:space="0" w:color="auto"/>
                    <w:left w:val="none" w:sz="0" w:space="0" w:color="auto"/>
                    <w:bottom w:val="none" w:sz="0" w:space="0" w:color="auto"/>
                    <w:right w:val="none" w:sz="0" w:space="0" w:color="auto"/>
                  </w:divBdr>
                </w:div>
                <w:div w:id="180825340">
                  <w:marLeft w:val="0"/>
                  <w:marRight w:val="0"/>
                  <w:marTop w:val="0"/>
                  <w:marBottom w:val="0"/>
                  <w:divBdr>
                    <w:top w:val="none" w:sz="0" w:space="0" w:color="auto"/>
                    <w:left w:val="none" w:sz="0" w:space="0" w:color="auto"/>
                    <w:bottom w:val="none" w:sz="0" w:space="0" w:color="auto"/>
                    <w:right w:val="none" w:sz="0" w:space="0" w:color="auto"/>
                  </w:divBdr>
                </w:div>
                <w:div w:id="200018406">
                  <w:marLeft w:val="0"/>
                  <w:marRight w:val="0"/>
                  <w:marTop w:val="0"/>
                  <w:marBottom w:val="0"/>
                  <w:divBdr>
                    <w:top w:val="none" w:sz="0" w:space="0" w:color="auto"/>
                    <w:left w:val="none" w:sz="0" w:space="0" w:color="auto"/>
                    <w:bottom w:val="none" w:sz="0" w:space="0" w:color="auto"/>
                    <w:right w:val="none" w:sz="0" w:space="0" w:color="auto"/>
                  </w:divBdr>
                </w:div>
                <w:div w:id="219097132">
                  <w:marLeft w:val="0"/>
                  <w:marRight w:val="0"/>
                  <w:marTop w:val="0"/>
                  <w:marBottom w:val="0"/>
                  <w:divBdr>
                    <w:top w:val="none" w:sz="0" w:space="0" w:color="auto"/>
                    <w:left w:val="none" w:sz="0" w:space="0" w:color="auto"/>
                    <w:bottom w:val="none" w:sz="0" w:space="0" w:color="auto"/>
                    <w:right w:val="none" w:sz="0" w:space="0" w:color="auto"/>
                  </w:divBdr>
                </w:div>
                <w:div w:id="243615456">
                  <w:marLeft w:val="0"/>
                  <w:marRight w:val="0"/>
                  <w:marTop w:val="0"/>
                  <w:marBottom w:val="0"/>
                  <w:divBdr>
                    <w:top w:val="none" w:sz="0" w:space="0" w:color="auto"/>
                    <w:left w:val="none" w:sz="0" w:space="0" w:color="auto"/>
                    <w:bottom w:val="none" w:sz="0" w:space="0" w:color="auto"/>
                    <w:right w:val="none" w:sz="0" w:space="0" w:color="auto"/>
                  </w:divBdr>
                </w:div>
                <w:div w:id="247495705">
                  <w:marLeft w:val="0"/>
                  <w:marRight w:val="0"/>
                  <w:marTop w:val="0"/>
                  <w:marBottom w:val="0"/>
                  <w:divBdr>
                    <w:top w:val="none" w:sz="0" w:space="0" w:color="auto"/>
                    <w:left w:val="none" w:sz="0" w:space="0" w:color="auto"/>
                    <w:bottom w:val="none" w:sz="0" w:space="0" w:color="auto"/>
                    <w:right w:val="none" w:sz="0" w:space="0" w:color="auto"/>
                  </w:divBdr>
                </w:div>
                <w:div w:id="247495872">
                  <w:marLeft w:val="0"/>
                  <w:marRight w:val="0"/>
                  <w:marTop w:val="0"/>
                  <w:marBottom w:val="0"/>
                  <w:divBdr>
                    <w:top w:val="none" w:sz="0" w:space="0" w:color="auto"/>
                    <w:left w:val="none" w:sz="0" w:space="0" w:color="auto"/>
                    <w:bottom w:val="none" w:sz="0" w:space="0" w:color="auto"/>
                    <w:right w:val="none" w:sz="0" w:space="0" w:color="auto"/>
                  </w:divBdr>
                </w:div>
                <w:div w:id="269549705">
                  <w:marLeft w:val="0"/>
                  <w:marRight w:val="0"/>
                  <w:marTop w:val="0"/>
                  <w:marBottom w:val="0"/>
                  <w:divBdr>
                    <w:top w:val="none" w:sz="0" w:space="0" w:color="auto"/>
                    <w:left w:val="none" w:sz="0" w:space="0" w:color="auto"/>
                    <w:bottom w:val="none" w:sz="0" w:space="0" w:color="auto"/>
                    <w:right w:val="none" w:sz="0" w:space="0" w:color="auto"/>
                  </w:divBdr>
                </w:div>
                <w:div w:id="281346559">
                  <w:marLeft w:val="0"/>
                  <w:marRight w:val="0"/>
                  <w:marTop w:val="0"/>
                  <w:marBottom w:val="0"/>
                  <w:divBdr>
                    <w:top w:val="none" w:sz="0" w:space="0" w:color="auto"/>
                    <w:left w:val="none" w:sz="0" w:space="0" w:color="auto"/>
                    <w:bottom w:val="none" w:sz="0" w:space="0" w:color="auto"/>
                    <w:right w:val="none" w:sz="0" w:space="0" w:color="auto"/>
                  </w:divBdr>
                </w:div>
                <w:div w:id="294724591">
                  <w:marLeft w:val="0"/>
                  <w:marRight w:val="0"/>
                  <w:marTop w:val="0"/>
                  <w:marBottom w:val="0"/>
                  <w:divBdr>
                    <w:top w:val="none" w:sz="0" w:space="0" w:color="auto"/>
                    <w:left w:val="none" w:sz="0" w:space="0" w:color="auto"/>
                    <w:bottom w:val="none" w:sz="0" w:space="0" w:color="auto"/>
                    <w:right w:val="none" w:sz="0" w:space="0" w:color="auto"/>
                  </w:divBdr>
                </w:div>
                <w:div w:id="310866773">
                  <w:marLeft w:val="0"/>
                  <w:marRight w:val="0"/>
                  <w:marTop w:val="0"/>
                  <w:marBottom w:val="0"/>
                  <w:divBdr>
                    <w:top w:val="none" w:sz="0" w:space="0" w:color="auto"/>
                    <w:left w:val="none" w:sz="0" w:space="0" w:color="auto"/>
                    <w:bottom w:val="none" w:sz="0" w:space="0" w:color="auto"/>
                    <w:right w:val="none" w:sz="0" w:space="0" w:color="auto"/>
                  </w:divBdr>
                </w:div>
                <w:div w:id="410471986">
                  <w:marLeft w:val="0"/>
                  <w:marRight w:val="0"/>
                  <w:marTop w:val="0"/>
                  <w:marBottom w:val="0"/>
                  <w:divBdr>
                    <w:top w:val="none" w:sz="0" w:space="0" w:color="auto"/>
                    <w:left w:val="none" w:sz="0" w:space="0" w:color="auto"/>
                    <w:bottom w:val="none" w:sz="0" w:space="0" w:color="auto"/>
                    <w:right w:val="none" w:sz="0" w:space="0" w:color="auto"/>
                  </w:divBdr>
                </w:div>
                <w:div w:id="422847022">
                  <w:marLeft w:val="0"/>
                  <w:marRight w:val="0"/>
                  <w:marTop w:val="0"/>
                  <w:marBottom w:val="0"/>
                  <w:divBdr>
                    <w:top w:val="none" w:sz="0" w:space="0" w:color="auto"/>
                    <w:left w:val="none" w:sz="0" w:space="0" w:color="auto"/>
                    <w:bottom w:val="none" w:sz="0" w:space="0" w:color="auto"/>
                    <w:right w:val="none" w:sz="0" w:space="0" w:color="auto"/>
                  </w:divBdr>
                </w:div>
                <w:div w:id="434642552">
                  <w:marLeft w:val="0"/>
                  <w:marRight w:val="0"/>
                  <w:marTop w:val="0"/>
                  <w:marBottom w:val="0"/>
                  <w:divBdr>
                    <w:top w:val="none" w:sz="0" w:space="0" w:color="auto"/>
                    <w:left w:val="none" w:sz="0" w:space="0" w:color="auto"/>
                    <w:bottom w:val="none" w:sz="0" w:space="0" w:color="auto"/>
                    <w:right w:val="none" w:sz="0" w:space="0" w:color="auto"/>
                  </w:divBdr>
                </w:div>
                <w:div w:id="462697401">
                  <w:marLeft w:val="0"/>
                  <w:marRight w:val="0"/>
                  <w:marTop w:val="0"/>
                  <w:marBottom w:val="0"/>
                  <w:divBdr>
                    <w:top w:val="none" w:sz="0" w:space="0" w:color="auto"/>
                    <w:left w:val="none" w:sz="0" w:space="0" w:color="auto"/>
                    <w:bottom w:val="none" w:sz="0" w:space="0" w:color="auto"/>
                    <w:right w:val="none" w:sz="0" w:space="0" w:color="auto"/>
                  </w:divBdr>
                </w:div>
                <w:div w:id="471168407">
                  <w:marLeft w:val="0"/>
                  <w:marRight w:val="0"/>
                  <w:marTop w:val="0"/>
                  <w:marBottom w:val="0"/>
                  <w:divBdr>
                    <w:top w:val="none" w:sz="0" w:space="0" w:color="auto"/>
                    <w:left w:val="none" w:sz="0" w:space="0" w:color="auto"/>
                    <w:bottom w:val="none" w:sz="0" w:space="0" w:color="auto"/>
                    <w:right w:val="none" w:sz="0" w:space="0" w:color="auto"/>
                  </w:divBdr>
                </w:div>
                <w:div w:id="472646798">
                  <w:marLeft w:val="0"/>
                  <w:marRight w:val="0"/>
                  <w:marTop w:val="0"/>
                  <w:marBottom w:val="0"/>
                  <w:divBdr>
                    <w:top w:val="none" w:sz="0" w:space="0" w:color="auto"/>
                    <w:left w:val="none" w:sz="0" w:space="0" w:color="auto"/>
                    <w:bottom w:val="none" w:sz="0" w:space="0" w:color="auto"/>
                    <w:right w:val="none" w:sz="0" w:space="0" w:color="auto"/>
                  </w:divBdr>
                </w:div>
                <w:div w:id="476146907">
                  <w:marLeft w:val="0"/>
                  <w:marRight w:val="0"/>
                  <w:marTop w:val="0"/>
                  <w:marBottom w:val="0"/>
                  <w:divBdr>
                    <w:top w:val="none" w:sz="0" w:space="0" w:color="auto"/>
                    <w:left w:val="none" w:sz="0" w:space="0" w:color="auto"/>
                    <w:bottom w:val="none" w:sz="0" w:space="0" w:color="auto"/>
                    <w:right w:val="none" w:sz="0" w:space="0" w:color="auto"/>
                  </w:divBdr>
                </w:div>
                <w:div w:id="517423785">
                  <w:marLeft w:val="0"/>
                  <w:marRight w:val="0"/>
                  <w:marTop w:val="0"/>
                  <w:marBottom w:val="0"/>
                  <w:divBdr>
                    <w:top w:val="none" w:sz="0" w:space="0" w:color="auto"/>
                    <w:left w:val="none" w:sz="0" w:space="0" w:color="auto"/>
                    <w:bottom w:val="none" w:sz="0" w:space="0" w:color="auto"/>
                    <w:right w:val="none" w:sz="0" w:space="0" w:color="auto"/>
                  </w:divBdr>
                </w:div>
                <w:div w:id="521666724">
                  <w:marLeft w:val="0"/>
                  <w:marRight w:val="0"/>
                  <w:marTop w:val="0"/>
                  <w:marBottom w:val="0"/>
                  <w:divBdr>
                    <w:top w:val="none" w:sz="0" w:space="0" w:color="auto"/>
                    <w:left w:val="none" w:sz="0" w:space="0" w:color="auto"/>
                    <w:bottom w:val="none" w:sz="0" w:space="0" w:color="auto"/>
                    <w:right w:val="none" w:sz="0" w:space="0" w:color="auto"/>
                  </w:divBdr>
                </w:div>
                <w:div w:id="535626085">
                  <w:marLeft w:val="0"/>
                  <w:marRight w:val="0"/>
                  <w:marTop w:val="0"/>
                  <w:marBottom w:val="0"/>
                  <w:divBdr>
                    <w:top w:val="none" w:sz="0" w:space="0" w:color="auto"/>
                    <w:left w:val="none" w:sz="0" w:space="0" w:color="auto"/>
                    <w:bottom w:val="none" w:sz="0" w:space="0" w:color="auto"/>
                    <w:right w:val="none" w:sz="0" w:space="0" w:color="auto"/>
                  </w:divBdr>
                </w:div>
                <w:div w:id="555776959">
                  <w:marLeft w:val="0"/>
                  <w:marRight w:val="0"/>
                  <w:marTop w:val="0"/>
                  <w:marBottom w:val="0"/>
                  <w:divBdr>
                    <w:top w:val="none" w:sz="0" w:space="0" w:color="auto"/>
                    <w:left w:val="none" w:sz="0" w:space="0" w:color="auto"/>
                    <w:bottom w:val="none" w:sz="0" w:space="0" w:color="auto"/>
                    <w:right w:val="none" w:sz="0" w:space="0" w:color="auto"/>
                  </w:divBdr>
                </w:div>
                <w:div w:id="575092122">
                  <w:marLeft w:val="0"/>
                  <w:marRight w:val="0"/>
                  <w:marTop w:val="0"/>
                  <w:marBottom w:val="0"/>
                  <w:divBdr>
                    <w:top w:val="none" w:sz="0" w:space="0" w:color="auto"/>
                    <w:left w:val="none" w:sz="0" w:space="0" w:color="auto"/>
                    <w:bottom w:val="none" w:sz="0" w:space="0" w:color="auto"/>
                    <w:right w:val="none" w:sz="0" w:space="0" w:color="auto"/>
                  </w:divBdr>
                </w:div>
                <w:div w:id="607391617">
                  <w:marLeft w:val="0"/>
                  <w:marRight w:val="0"/>
                  <w:marTop w:val="0"/>
                  <w:marBottom w:val="0"/>
                  <w:divBdr>
                    <w:top w:val="none" w:sz="0" w:space="0" w:color="auto"/>
                    <w:left w:val="none" w:sz="0" w:space="0" w:color="auto"/>
                    <w:bottom w:val="none" w:sz="0" w:space="0" w:color="auto"/>
                    <w:right w:val="none" w:sz="0" w:space="0" w:color="auto"/>
                  </w:divBdr>
                </w:div>
                <w:div w:id="625939218">
                  <w:marLeft w:val="0"/>
                  <w:marRight w:val="0"/>
                  <w:marTop w:val="0"/>
                  <w:marBottom w:val="0"/>
                  <w:divBdr>
                    <w:top w:val="none" w:sz="0" w:space="0" w:color="auto"/>
                    <w:left w:val="none" w:sz="0" w:space="0" w:color="auto"/>
                    <w:bottom w:val="none" w:sz="0" w:space="0" w:color="auto"/>
                    <w:right w:val="none" w:sz="0" w:space="0" w:color="auto"/>
                  </w:divBdr>
                </w:div>
                <w:div w:id="659701157">
                  <w:marLeft w:val="0"/>
                  <w:marRight w:val="0"/>
                  <w:marTop w:val="0"/>
                  <w:marBottom w:val="0"/>
                  <w:divBdr>
                    <w:top w:val="none" w:sz="0" w:space="0" w:color="auto"/>
                    <w:left w:val="none" w:sz="0" w:space="0" w:color="auto"/>
                    <w:bottom w:val="none" w:sz="0" w:space="0" w:color="auto"/>
                    <w:right w:val="none" w:sz="0" w:space="0" w:color="auto"/>
                  </w:divBdr>
                </w:div>
                <w:div w:id="679622128">
                  <w:marLeft w:val="0"/>
                  <w:marRight w:val="0"/>
                  <w:marTop w:val="0"/>
                  <w:marBottom w:val="0"/>
                  <w:divBdr>
                    <w:top w:val="none" w:sz="0" w:space="0" w:color="auto"/>
                    <w:left w:val="none" w:sz="0" w:space="0" w:color="auto"/>
                    <w:bottom w:val="none" w:sz="0" w:space="0" w:color="auto"/>
                    <w:right w:val="none" w:sz="0" w:space="0" w:color="auto"/>
                  </w:divBdr>
                </w:div>
                <w:div w:id="685137950">
                  <w:marLeft w:val="0"/>
                  <w:marRight w:val="0"/>
                  <w:marTop w:val="0"/>
                  <w:marBottom w:val="0"/>
                  <w:divBdr>
                    <w:top w:val="none" w:sz="0" w:space="0" w:color="auto"/>
                    <w:left w:val="none" w:sz="0" w:space="0" w:color="auto"/>
                    <w:bottom w:val="none" w:sz="0" w:space="0" w:color="auto"/>
                    <w:right w:val="none" w:sz="0" w:space="0" w:color="auto"/>
                  </w:divBdr>
                </w:div>
                <w:div w:id="739906309">
                  <w:marLeft w:val="0"/>
                  <w:marRight w:val="0"/>
                  <w:marTop w:val="0"/>
                  <w:marBottom w:val="0"/>
                  <w:divBdr>
                    <w:top w:val="none" w:sz="0" w:space="0" w:color="auto"/>
                    <w:left w:val="none" w:sz="0" w:space="0" w:color="auto"/>
                    <w:bottom w:val="none" w:sz="0" w:space="0" w:color="auto"/>
                    <w:right w:val="none" w:sz="0" w:space="0" w:color="auto"/>
                  </w:divBdr>
                </w:div>
                <w:div w:id="748969206">
                  <w:marLeft w:val="0"/>
                  <w:marRight w:val="0"/>
                  <w:marTop w:val="0"/>
                  <w:marBottom w:val="0"/>
                  <w:divBdr>
                    <w:top w:val="none" w:sz="0" w:space="0" w:color="auto"/>
                    <w:left w:val="none" w:sz="0" w:space="0" w:color="auto"/>
                    <w:bottom w:val="none" w:sz="0" w:space="0" w:color="auto"/>
                    <w:right w:val="none" w:sz="0" w:space="0" w:color="auto"/>
                  </w:divBdr>
                </w:div>
                <w:div w:id="776759006">
                  <w:marLeft w:val="0"/>
                  <w:marRight w:val="0"/>
                  <w:marTop w:val="0"/>
                  <w:marBottom w:val="0"/>
                  <w:divBdr>
                    <w:top w:val="none" w:sz="0" w:space="0" w:color="auto"/>
                    <w:left w:val="none" w:sz="0" w:space="0" w:color="auto"/>
                    <w:bottom w:val="none" w:sz="0" w:space="0" w:color="auto"/>
                    <w:right w:val="none" w:sz="0" w:space="0" w:color="auto"/>
                  </w:divBdr>
                </w:div>
                <w:div w:id="785343949">
                  <w:marLeft w:val="0"/>
                  <w:marRight w:val="0"/>
                  <w:marTop w:val="0"/>
                  <w:marBottom w:val="0"/>
                  <w:divBdr>
                    <w:top w:val="none" w:sz="0" w:space="0" w:color="auto"/>
                    <w:left w:val="none" w:sz="0" w:space="0" w:color="auto"/>
                    <w:bottom w:val="none" w:sz="0" w:space="0" w:color="auto"/>
                    <w:right w:val="none" w:sz="0" w:space="0" w:color="auto"/>
                  </w:divBdr>
                </w:div>
                <w:div w:id="812597580">
                  <w:marLeft w:val="0"/>
                  <w:marRight w:val="0"/>
                  <w:marTop w:val="0"/>
                  <w:marBottom w:val="0"/>
                  <w:divBdr>
                    <w:top w:val="none" w:sz="0" w:space="0" w:color="auto"/>
                    <w:left w:val="none" w:sz="0" w:space="0" w:color="auto"/>
                    <w:bottom w:val="none" w:sz="0" w:space="0" w:color="auto"/>
                    <w:right w:val="none" w:sz="0" w:space="0" w:color="auto"/>
                  </w:divBdr>
                </w:div>
                <w:div w:id="826215228">
                  <w:marLeft w:val="0"/>
                  <w:marRight w:val="0"/>
                  <w:marTop w:val="0"/>
                  <w:marBottom w:val="0"/>
                  <w:divBdr>
                    <w:top w:val="none" w:sz="0" w:space="0" w:color="auto"/>
                    <w:left w:val="none" w:sz="0" w:space="0" w:color="auto"/>
                    <w:bottom w:val="none" w:sz="0" w:space="0" w:color="auto"/>
                    <w:right w:val="none" w:sz="0" w:space="0" w:color="auto"/>
                  </w:divBdr>
                </w:div>
                <w:div w:id="828862454">
                  <w:marLeft w:val="0"/>
                  <w:marRight w:val="0"/>
                  <w:marTop w:val="0"/>
                  <w:marBottom w:val="0"/>
                  <w:divBdr>
                    <w:top w:val="none" w:sz="0" w:space="0" w:color="auto"/>
                    <w:left w:val="none" w:sz="0" w:space="0" w:color="auto"/>
                    <w:bottom w:val="none" w:sz="0" w:space="0" w:color="auto"/>
                    <w:right w:val="none" w:sz="0" w:space="0" w:color="auto"/>
                  </w:divBdr>
                </w:div>
                <w:div w:id="869612920">
                  <w:marLeft w:val="0"/>
                  <w:marRight w:val="0"/>
                  <w:marTop w:val="0"/>
                  <w:marBottom w:val="0"/>
                  <w:divBdr>
                    <w:top w:val="none" w:sz="0" w:space="0" w:color="auto"/>
                    <w:left w:val="none" w:sz="0" w:space="0" w:color="auto"/>
                    <w:bottom w:val="none" w:sz="0" w:space="0" w:color="auto"/>
                    <w:right w:val="none" w:sz="0" w:space="0" w:color="auto"/>
                  </w:divBdr>
                </w:div>
                <w:div w:id="878973899">
                  <w:marLeft w:val="0"/>
                  <w:marRight w:val="0"/>
                  <w:marTop w:val="0"/>
                  <w:marBottom w:val="0"/>
                  <w:divBdr>
                    <w:top w:val="none" w:sz="0" w:space="0" w:color="auto"/>
                    <w:left w:val="none" w:sz="0" w:space="0" w:color="auto"/>
                    <w:bottom w:val="none" w:sz="0" w:space="0" w:color="auto"/>
                    <w:right w:val="none" w:sz="0" w:space="0" w:color="auto"/>
                  </w:divBdr>
                </w:div>
                <w:div w:id="895241927">
                  <w:marLeft w:val="0"/>
                  <w:marRight w:val="0"/>
                  <w:marTop w:val="0"/>
                  <w:marBottom w:val="0"/>
                  <w:divBdr>
                    <w:top w:val="none" w:sz="0" w:space="0" w:color="auto"/>
                    <w:left w:val="none" w:sz="0" w:space="0" w:color="auto"/>
                    <w:bottom w:val="none" w:sz="0" w:space="0" w:color="auto"/>
                    <w:right w:val="none" w:sz="0" w:space="0" w:color="auto"/>
                  </w:divBdr>
                </w:div>
                <w:div w:id="902566945">
                  <w:marLeft w:val="0"/>
                  <w:marRight w:val="0"/>
                  <w:marTop w:val="0"/>
                  <w:marBottom w:val="0"/>
                  <w:divBdr>
                    <w:top w:val="none" w:sz="0" w:space="0" w:color="auto"/>
                    <w:left w:val="none" w:sz="0" w:space="0" w:color="auto"/>
                    <w:bottom w:val="none" w:sz="0" w:space="0" w:color="auto"/>
                    <w:right w:val="none" w:sz="0" w:space="0" w:color="auto"/>
                  </w:divBdr>
                </w:div>
                <w:div w:id="913852785">
                  <w:marLeft w:val="0"/>
                  <w:marRight w:val="0"/>
                  <w:marTop w:val="0"/>
                  <w:marBottom w:val="0"/>
                  <w:divBdr>
                    <w:top w:val="none" w:sz="0" w:space="0" w:color="auto"/>
                    <w:left w:val="none" w:sz="0" w:space="0" w:color="auto"/>
                    <w:bottom w:val="none" w:sz="0" w:space="0" w:color="auto"/>
                    <w:right w:val="none" w:sz="0" w:space="0" w:color="auto"/>
                  </w:divBdr>
                </w:div>
                <w:div w:id="920599561">
                  <w:marLeft w:val="0"/>
                  <w:marRight w:val="0"/>
                  <w:marTop w:val="0"/>
                  <w:marBottom w:val="0"/>
                  <w:divBdr>
                    <w:top w:val="none" w:sz="0" w:space="0" w:color="auto"/>
                    <w:left w:val="none" w:sz="0" w:space="0" w:color="auto"/>
                    <w:bottom w:val="none" w:sz="0" w:space="0" w:color="auto"/>
                    <w:right w:val="none" w:sz="0" w:space="0" w:color="auto"/>
                  </w:divBdr>
                </w:div>
                <w:div w:id="933782934">
                  <w:marLeft w:val="0"/>
                  <w:marRight w:val="0"/>
                  <w:marTop w:val="0"/>
                  <w:marBottom w:val="0"/>
                  <w:divBdr>
                    <w:top w:val="none" w:sz="0" w:space="0" w:color="auto"/>
                    <w:left w:val="none" w:sz="0" w:space="0" w:color="auto"/>
                    <w:bottom w:val="none" w:sz="0" w:space="0" w:color="auto"/>
                    <w:right w:val="none" w:sz="0" w:space="0" w:color="auto"/>
                  </w:divBdr>
                </w:div>
                <w:div w:id="946426593">
                  <w:marLeft w:val="0"/>
                  <w:marRight w:val="0"/>
                  <w:marTop w:val="0"/>
                  <w:marBottom w:val="0"/>
                  <w:divBdr>
                    <w:top w:val="none" w:sz="0" w:space="0" w:color="auto"/>
                    <w:left w:val="none" w:sz="0" w:space="0" w:color="auto"/>
                    <w:bottom w:val="none" w:sz="0" w:space="0" w:color="auto"/>
                    <w:right w:val="none" w:sz="0" w:space="0" w:color="auto"/>
                  </w:divBdr>
                </w:div>
                <w:div w:id="949970815">
                  <w:marLeft w:val="0"/>
                  <w:marRight w:val="0"/>
                  <w:marTop w:val="0"/>
                  <w:marBottom w:val="0"/>
                  <w:divBdr>
                    <w:top w:val="none" w:sz="0" w:space="0" w:color="auto"/>
                    <w:left w:val="none" w:sz="0" w:space="0" w:color="auto"/>
                    <w:bottom w:val="none" w:sz="0" w:space="0" w:color="auto"/>
                    <w:right w:val="none" w:sz="0" w:space="0" w:color="auto"/>
                  </w:divBdr>
                </w:div>
                <w:div w:id="983315107">
                  <w:marLeft w:val="0"/>
                  <w:marRight w:val="0"/>
                  <w:marTop w:val="0"/>
                  <w:marBottom w:val="0"/>
                  <w:divBdr>
                    <w:top w:val="none" w:sz="0" w:space="0" w:color="auto"/>
                    <w:left w:val="none" w:sz="0" w:space="0" w:color="auto"/>
                    <w:bottom w:val="none" w:sz="0" w:space="0" w:color="auto"/>
                    <w:right w:val="none" w:sz="0" w:space="0" w:color="auto"/>
                  </w:divBdr>
                </w:div>
                <w:div w:id="1019282243">
                  <w:marLeft w:val="0"/>
                  <w:marRight w:val="0"/>
                  <w:marTop w:val="0"/>
                  <w:marBottom w:val="0"/>
                  <w:divBdr>
                    <w:top w:val="none" w:sz="0" w:space="0" w:color="auto"/>
                    <w:left w:val="none" w:sz="0" w:space="0" w:color="auto"/>
                    <w:bottom w:val="none" w:sz="0" w:space="0" w:color="auto"/>
                    <w:right w:val="none" w:sz="0" w:space="0" w:color="auto"/>
                  </w:divBdr>
                </w:div>
                <w:div w:id="1040013525">
                  <w:marLeft w:val="0"/>
                  <w:marRight w:val="0"/>
                  <w:marTop w:val="0"/>
                  <w:marBottom w:val="0"/>
                  <w:divBdr>
                    <w:top w:val="none" w:sz="0" w:space="0" w:color="auto"/>
                    <w:left w:val="none" w:sz="0" w:space="0" w:color="auto"/>
                    <w:bottom w:val="none" w:sz="0" w:space="0" w:color="auto"/>
                    <w:right w:val="none" w:sz="0" w:space="0" w:color="auto"/>
                  </w:divBdr>
                </w:div>
                <w:div w:id="1077023282">
                  <w:marLeft w:val="0"/>
                  <w:marRight w:val="0"/>
                  <w:marTop w:val="0"/>
                  <w:marBottom w:val="0"/>
                  <w:divBdr>
                    <w:top w:val="none" w:sz="0" w:space="0" w:color="auto"/>
                    <w:left w:val="none" w:sz="0" w:space="0" w:color="auto"/>
                    <w:bottom w:val="none" w:sz="0" w:space="0" w:color="auto"/>
                    <w:right w:val="none" w:sz="0" w:space="0" w:color="auto"/>
                  </w:divBdr>
                </w:div>
                <w:div w:id="1133448772">
                  <w:marLeft w:val="0"/>
                  <w:marRight w:val="0"/>
                  <w:marTop w:val="0"/>
                  <w:marBottom w:val="0"/>
                  <w:divBdr>
                    <w:top w:val="none" w:sz="0" w:space="0" w:color="auto"/>
                    <w:left w:val="none" w:sz="0" w:space="0" w:color="auto"/>
                    <w:bottom w:val="none" w:sz="0" w:space="0" w:color="auto"/>
                    <w:right w:val="none" w:sz="0" w:space="0" w:color="auto"/>
                  </w:divBdr>
                </w:div>
                <w:div w:id="1142113991">
                  <w:marLeft w:val="0"/>
                  <w:marRight w:val="0"/>
                  <w:marTop w:val="0"/>
                  <w:marBottom w:val="0"/>
                  <w:divBdr>
                    <w:top w:val="none" w:sz="0" w:space="0" w:color="auto"/>
                    <w:left w:val="none" w:sz="0" w:space="0" w:color="auto"/>
                    <w:bottom w:val="none" w:sz="0" w:space="0" w:color="auto"/>
                    <w:right w:val="none" w:sz="0" w:space="0" w:color="auto"/>
                  </w:divBdr>
                </w:div>
                <w:div w:id="1163466685">
                  <w:marLeft w:val="0"/>
                  <w:marRight w:val="0"/>
                  <w:marTop w:val="0"/>
                  <w:marBottom w:val="0"/>
                  <w:divBdr>
                    <w:top w:val="none" w:sz="0" w:space="0" w:color="auto"/>
                    <w:left w:val="none" w:sz="0" w:space="0" w:color="auto"/>
                    <w:bottom w:val="none" w:sz="0" w:space="0" w:color="auto"/>
                    <w:right w:val="none" w:sz="0" w:space="0" w:color="auto"/>
                  </w:divBdr>
                </w:div>
                <w:div w:id="1203400178">
                  <w:marLeft w:val="0"/>
                  <w:marRight w:val="0"/>
                  <w:marTop w:val="0"/>
                  <w:marBottom w:val="0"/>
                  <w:divBdr>
                    <w:top w:val="none" w:sz="0" w:space="0" w:color="auto"/>
                    <w:left w:val="none" w:sz="0" w:space="0" w:color="auto"/>
                    <w:bottom w:val="none" w:sz="0" w:space="0" w:color="auto"/>
                    <w:right w:val="none" w:sz="0" w:space="0" w:color="auto"/>
                  </w:divBdr>
                </w:div>
                <w:div w:id="1227423764">
                  <w:marLeft w:val="0"/>
                  <w:marRight w:val="0"/>
                  <w:marTop w:val="0"/>
                  <w:marBottom w:val="0"/>
                  <w:divBdr>
                    <w:top w:val="none" w:sz="0" w:space="0" w:color="auto"/>
                    <w:left w:val="none" w:sz="0" w:space="0" w:color="auto"/>
                    <w:bottom w:val="none" w:sz="0" w:space="0" w:color="auto"/>
                    <w:right w:val="none" w:sz="0" w:space="0" w:color="auto"/>
                  </w:divBdr>
                </w:div>
                <w:div w:id="1242444775">
                  <w:marLeft w:val="0"/>
                  <w:marRight w:val="0"/>
                  <w:marTop w:val="0"/>
                  <w:marBottom w:val="0"/>
                  <w:divBdr>
                    <w:top w:val="none" w:sz="0" w:space="0" w:color="auto"/>
                    <w:left w:val="none" w:sz="0" w:space="0" w:color="auto"/>
                    <w:bottom w:val="none" w:sz="0" w:space="0" w:color="auto"/>
                    <w:right w:val="none" w:sz="0" w:space="0" w:color="auto"/>
                  </w:divBdr>
                </w:div>
                <w:div w:id="1288782269">
                  <w:marLeft w:val="0"/>
                  <w:marRight w:val="0"/>
                  <w:marTop w:val="0"/>
                  <w:marBottom w:val="0"/>
                  <w:divBdr>
                    <w:top w:val="none" w:sz="0" w:space="0" w:color="auto"/>
                    <w:left w:val="none" w:sz="0" w:space="0" w:color="auto"/>
                    <w:bottom w:val="none" w:sz="0" w:space="0" w:color="auto"/>
                    <w:right w:val="none" w:sz="0" w:space="0" w:color="auto"/>
                  </w:divBdr>
                </w:div>
                <w:div w:id="1294748279">
                  <w:marLeft w:val="0"/>
                  <w:marRight w:val="0"/>
                  <w:marTop w:val="0"/>
                  <w:marBottom w:val="0"/>
                  <w:divBdr>
                    <w:top w:val="none" w:sz="0" w:space="0" w:color="auto"/>
                    <w:left w:val="none" w:sz="0" w:space="0" w:color="auto"/>
                    <w:bottom w:val="none" w:sz="0" w:space="0" w:color="auto"/>
                    <w:right w:val="none" w:sz="0" w:space="0" w:color="auto"/>
                  </w:divBdr>
                </w:div>
                <w:div w:id="1371688228">
                  <w:marLeft w:val="0"/>
                  <w:marRight w:val="0"/>
                  <w:marTop w:val="0"/>
                  <w:marBottom w:val="0"/>
                  <w:divBdr>
                    <w:top w:val="none" w:sz="0" w:space="0" w:color="auto"/>
                    <w:left w:val="none" w:sz="0" w:space="0" w:color="auto"/>
                    <w:bottom w:val="none" w:sz="0" w:space="0" w:color="auto"/>
                    <w:right w:val="none" w:sz="0" w:space="0" w:color="auto"/>
                  </w:divBdr>
                </w:div>
                <w:div w:id="1385759809">
                  <w:marLeft w:val="0"/>
                  <w:marRight w:val="0"/>
                  <w:marTop w:val="0"/>
                  <w:marBottom w:val="0"/>
                  <w:divBdr>
                    <w:top w:val="none" w:sz="0" w:space="0" w:color="auto"/>
                    <w:left w:val="none" w:sz="0" w:space="0" w:color="auto"/>
                    <w:bottom w:val="none" w:sz="0" w:space="0" w:color="auto"/>
                    <w:right w:val="none" w:sz="0" w:space="0" w:color="auto"/>
                  </w:divBdr>
                </w:div>
                <w:div w:id="1388333888">
                  <w:marLeft w:val="0"/>
                  <w:marRight w:val="0"/>
                  <w:marTop w:val="0"/>
                  <w:marBottom w:val="0"/>
                  <w:divBdr>
                    <w:top w:val="none" w:sz="0" w:space="0" w:color="auto"/>
                    <w:left w:val="none" w:sz="0" w:space="0" w:color="auto"/>
                    <w:bottom w:val="none" w:sz="0" w:space="0" w:color="auto"/>
                    <w:right w:val="none" w:sz="0" w:space="0" w:color="auto"/>
                  </w:divBdr>
                </w:div>
                <w:div w:id="1461604897">
                  <w:marLeft w:val="0"/>
                  <w:marRight w:val="0"/>
                  <w:marTop w:val="0"/>
                  <w:marBottom w:val="0"/>
                  <w:divBdr>
                    <w:top w:val="none" w:sz="0" w:space="0" w:color="auto"/>
                    <w:left w:val="none" w:sz="0" w:space="0" w:color="auto"/>
                    <w:bottom w:val="none" w:sz="0" w:space="0" w:color="auto"/>
                    <w:right w:val="none" w:sz="0" w:space="0" w:color="auto"/>
                  </w:divBdr>
                </w:div>
                <w:div w:id="1472166037">
                  <w:marLeft w:val="0"/>
                  <w:marRight w:val="0"/>
                  <w:marTop w:val="0"/>
                  <w:marBottom w:val="0"/>
                  <w:divBdr>
                    <w:top w:val="none" w:sz="0" w:space="0" w:color="auto"/>
                    <w:left w:val="none" w:sz="0" w:space="0" w:color="auto"/>
                    <w:bottom w:val="none" w:sz="0" w:space="0" w:color="auto"/>
                    <w:right w:val="none" w:sz="0" w:space="0" w:color="auto"/>
                  </w:divBdr>
                </w:div>
                <w:div w:id="1474979812">
                  <w:marLeft w:val="0"/>
                  <w:marRight w:val="0"/>
                  <w:marTop w:val="0"/>
                  <w:marBottom w:val="0"/>
                  <w:divBdr>
                    <w:top w:val="none" w:sz="0" w:space="0" w:color="auto"/>
                    <w:left w:val="none" w:sz="0" w:space="0" w:color="auto"/>
                    <w:bottom w:val="none" w:sz="0" w:space="0" w:color="auto"/>
                    <w:right w:val="none" w:sz="0" w:space="0" w:color="auto"/>
                  </w:divBdr>
                </w:div>
                <w:div w:id="1493328090">
                  <w:marLeft w:val="0"/>
                  <w:marRight w:val="0"/>
                  <w:marTop w:val="0"/>
                  <w:marBottom w:val="0"/>
                  <w:divBdr>
                    <w:top w:val="none" w:sz="0" w:space="0" w:color="auto"/>
                    <w:left w:val="none" w:sz="0" w:space="0" w:color="auto"/>
                    <w:bottom w:val="none" w:sz="0" w:space="0" w:color="auto"/>
                    <w:right w:val="none" w:sz="0" w:space="0" w:color="auto"/>
                  </w:divBdr>
                </w:div>
                <w:div w:id="1539514710">
                  <w:marLeft w:val="0"/>
                  <w:marRight w:val="0"/>
                  <w:marTop w:val="0"/>
                  <w:marBottom w:val="0"/>
                  <w:divBdr>
                    <w:top w:val="none" w:sz="0" w:space="0" w:color="auto"/>
                    <w:left w:val="none" w:sz="0" w:space="0" w:color="auto"/>
                    <w:bottom w:val="none" w:sz="0" w:space="0" w:color="auto"/>
                    <w:right w:val="none" w:sz="0" w:space="0" w:color="auto"/>
                  </w:divBdr>
                </w:div>
                <w:div w:id="1547377002">
                  <w:marLeft w:val="0"/>
                  <w:marRight w:val="0"/>
                  <w:marTop w:val="0"/>
                  <w:marBottom w:val="0"/>
                  <w:divBdr>
                    <w:top w:val="none" w:sz="0" w:space="0" w:color="auto"/>
                    <w:left w:val="none" w:sz="0" w:space="0" w:color="auto"/>
                    <w:bottom w:val="none" w:sz="0" w:space="0" w:color="auto"/>
                    <w:right w:val="none" w:sz="0" w:space="0" w:color="auto"/>
                  </w:divBdr>
                </w:div>
                <w:div w:id="1582644043">
                  <w:marLeft w:val="0"/>
                  <w:marRight w:val="0"/>
                  <w:marTop w:val="0"/>
                  <w:marBottom w:val="0"/>
                  <w:divBdr>
                    <w:top w:val="none" w:sz="0" w:space="0" w:color="auto"/>
                    <w:left w:val="none" w:sz="0" w:space="0" w:color="auto"/>
                    <w:bottom w:val="none" w:sz="0" w:space="0" w:color="auto"/>
                    <w:right w:val="none" w:sz="0" w:space="0" w:color="auto"/>
                  </w:divBdr>
                </w:div>
                <w:div w:id="1595093505">
                  <w:marLeft w:val="0"/>
                  <w:marRight w:val="0"/>
                  <w:marTop w:val="0"/>
                  <w:marBottom w:val="0"/>
                  <w:divBdr>
                    <w:top w:val="none" w:sz="0" w:space="0" w:color="auto"/>
                    <w:left w:val="none" w:sz="0" w:space="0" w:color="auto"/>
                    <w:bottom w:val="none" w:sz="0" w:space="0" w:color="auto"/>
                    <w:right w:val="none" w:sz="0" w:space="0" w:color="auto"/>
                  </w:divBdr>
                </w:div>
                <w:div w:id="1664627830">
                  <w:marLeft w:val="0"/>
                  <w:marRight w:val="0"/>
                  <w:marTop w:val="0"/>
                  <w:marBottom w:val="0"/>
                  <w:divBdr>
                    <w:top w:val="none" w:sz="0" w:space="0" w:color="auto"/>
                    <w:left w:val="none" w:sz="0" w:space="0" w:color="auto"/>
                    <w:bottom w:val="none" w:sz="0" w:space="0" w:color="auto"/>
                    <w:right w:val="none" w:sz="0" w:space="0" w:color="auto"/>
                  </w:divBdr>
                </w:div>
                <w:div w:id="1688478837">
                  <w:marLeft w:val="0"/>
                  <w:marRight w:val="0"/>
                  <w:marTop w:val="0"/>
                  <w:marBottom w:val="0"/>
                  <w:divBdr>
                    <w:top w:val="none" w:sz="0" w:space="0" w:color="auto"/>
                    <w:left w:val="none" w:sz="0" w:space="0" w:color="auto"/>
                    <w:bottom w:val="none" w:sz="0" w:space="0" w:color="auto"/>
                    <w:right w:val="none" w:sz="0" w:space="0" w:color="auto"/>
                  </w:divBdr>
                </w:div>
                <w:div w:id="1710496394">
                  <w:marLeft w:val="0"/>
                  <w:marRight w:val="0"/>
                  <w:marTop w:val="0"/>
                  <w:marBottom w:val="0"/>
                  <w:divBdr>
                    <w:top w:val="none" w:sz="0" w:space="0" w:color="auto"/>
                    <w:left w:val="none" w:sz="0" w:space="0" w:color="auto"/>
                    <w:bottom w:val="none" w:sz="0" w:space="0" w:color="auto"/>
                    <w:right w:val="none" w:sz="0" w:space="0" w:color="auto"/>
                  </w:divBdr>
                </w:div>
                <w:div w:id="1729526526">
                  <w:marLeft w:val="0"/>
                  <w:marRight w:val="0"/>
                  <w:marTop w:val="0"/>
                  <w:marBottom w:val="0"/>
                  <w:divBdr>
                    <w:top w:val="none" w:sz="0" w:space="0" w:color="auto"/>
                    <w:left w:val="none" w:sz="0" w:space="0" w:color="auto"/>
                    <w:bottom w:val="none" w:sz="0" w:space="0" w:color="auto"/>
                    <w:right w:val="none" w:sz="0" w:space="0" w:color="auto"/>
                  </w:divBdr>
                </w:div>
                <w:div w:id="1730377259">
                  <w:marLeft w:val="0"/>
                  <w:marRight w:val="0"/>
                  <w:marTop w:val="0"/>
                  <w:marBottom w:val="0"/>
                  <w:divBdr>
                    <w:top w:val="none" w:sz="0" w:space="0" w:color="auto"/>
                    <w:left w:val="none" w:sz="0" w:space="0" w:color="auto"/>
                    <w:bottom w:val="none" w:sz="0" w:space="0" w:color="auto"/>
                    <w:right w:val="none" w:sz="0" w:space="0" w:color="auto"/>
                  </w:divBdr>
                </w:div>
                <w:div w:id="1740663728">
                  <w:marLeft w:val="0"/>
                  <w:marRight w:val="0"/>
                  <w:marTop w:val="0"/>
                  <w:marBottom w:val="0"/>
                  <w:divBdr>
                    <w:top w:val="none" w:sz="0" w:space="0" w:color="auto"/>
                    <w:left w:val="none" w:sz="0" w:space="0" w:color="auto"/>
                    <w:bottom w:val="none" w:sz="0" w:space="0" w:color="auto"/>
                    <w:right w:val="none" w:sz="0" w:space="0" w:color="auto"/>
                  </w:divBdr>
                </w:div>
                <w:div w:id="1834225741">
                  <w:marLeft w:val="0"/>
                  <w:marRight w:val="0"/>
                  <w:marTop w:val="0"/>
                  <w:marBottom w:val="0"/>
                  <w:divBdr>
                    <w:top w:val="none" w:sz="0" w:space="0" w:color="auto"/>
                    <w:left w:val="none" w:sz="0" w:space="0" w:color="auto"/>
                    <w:bottom w:val="none" w:sz="0" w:space="0" w:color="auto"/>
                    <w:right w:val="none" w:sz="0" w:space="0" w:color="auto"/>
                  </w:divBdr>
                </w:div>
                <w:div w:id="1844584715">
                  <w:marLeft w:val="0"/>
                  <w:marRight w:val="0"/>
                  <w:marTop w:val="0"/>
                  <w:marBottom w:val="0"/>
                  <w:divBdr>
                    <w:top w:val="none" w:sz="0" w:space="0" w:color="auto"/>
                    <w:left w:val="none" w:sz="0" w:space="0" w:color="auto"/>
                    <w:bottom w:val="none" w:sz="0" w:space="0" w:color="auto"/>
                    <w:right w:val="none" w:sz="0" w:space="0" w:color="auto"/>
                  </w:divBdr>
                </w:div>
                <w:div w:id="1847985049">
                  <w:marLeft w:val="0"/>
                  <w:marRight w:val="0"/>
                  <w:marTop w:val="0"/>
                  <w:marBottom w:val="0"/>
                  <w:divBdr>
                    <w:top w:val="none" w:sz="0" w:space="0" w:color="auto"/>
                    <w:left w:val="none" w:sz="0" w:space="0" w:color="auto"/>
                    <w:bottom w:val="none" w:sz="0" w:space="0" w:color="auto"/>
                    <w:right w:val="none" w:sz="0" w:space="0" w:color="auto"/>
                  </w:divBdr>
                </w:div>
                <w:div w:id="1866407111">
                  <w:marLeft w:val="0"/>
                  <w:marRight w:val="0"/>
                  <w:marTop w:val="0"/>
                  <w:marBottom w:val="0"/>
                  <w:divBdr>
                    <w:top w:val="none" w:sz="0" w:space="0" w:color="auto"/>
                    <w:left w:val="none" w:sz="0" w:space="0" w:color="auto"/>
                    <w:bottom w:val="none" w:sz="0" w:space="0" w:color="auto"/>
                    <w:right w:val="none" w:sz="0" w:space="0" w:color="auto"/>
                  </w:divBdr>
                </w:div>
                <w:div w:id="1886867007">
                  <w:marLeft w:val="0"/>
                  <w:marRight w:val="0"/>
                  <w:marTop w:val="0"/>
                  <w:marBottom w:val="0"/>
                  <w:divBdr>
                    <w:top w:val="none" w:sz="0" w:space="0" w:color="auto"/>
                    <w:left w:val="none" w:sz="0" w:space="0" w:color="auto"/>
                    <w:bottom w:val="none" w:sz="0" w:space="0" w:color="auto"/>
                    <w:right w:val="none" w:sz="0" w:space="0" w:color="auto"/>
                  </w:divBdr>
                </w:div>
                <w:div w:id="1908758617">
                  <w:marLeft w:val="0"/>
                  <w:marRight w:val="0"/>
                  <w:marTop w:val="0"/>
                  <w:marBottom w:val="0"/>
                  <w:divBdr>
                    <w:top w:val="none" w:sz="0" w:space="0" w:color="auto"/>
                    <w:left w:val="none" w:sz="0" w:space="0" w:color="auto"/>
                    <w:bottom w:val="none" w:sz="0" w:space="0" w:color="auto"/>
                    <w:right w:val="none" w:sz="0" w:space="0" w:color="auto"/>
                  </w:divBdr>
                </w:div>
                <w:div w:id="1920014351">
                  <w:marLeft w:val="0"/>
                  <w:marRight w:val="0"/>
                  <w:marTop w:val="0"/>
                  <w:marBottom w:val="0"/>
                  <w:divBdr>
                    <w:top w:val="none" w:sz="0" w:space="0" w:color="auto"/>
                    <w:left w:val="none" w:sz="0" w:space="0" w:color="auto"/>
                    <w:bottom w:val="none" w:sz="0" w:space="0" w:color="auto"/>
                    <w:right w:val="none" w:sz="0" w:space="0" w:color="auto"/>
                  </w:divBdr>
                </w:div>
                <w:div w:id="1944457694">
                  <w:marLeft w:val="0"/>
                  <w:marRight w:val="0"/>
                  <w:marTop w:val="0"/>
                  <w:marBottom w:val="0"/>
                  <w:divBdr>
                    <w:top w:val="none" w:sz="0" w:space="0" w:color="auto"/>
                    <w:left w:val="none" w:sz="0" w:space="0" w:color="auto"/>
                    <w:bottom w:val="none" w:sz="0" w:space="0" w:color="auto"/>
                    <w:right w:val="none" w:sz="0" w:space="0" w:color="auto"/>
                  </w:divBdr>
                </w:div>
                <w:div w:id="1951813128">
                  <w:marLeft w:val="0"/>
                  <w:marRight w:val="0"/>
                  <w:marTop w:val="0"/>
                  <w:marBottom w:val="0"/>
                  <w:divBdr>
                    <w:top w:val="none" w:sz="0" w:space="0" w:color="auto"/>
                    <w:left w:val="none" w:sz="0" w:space="0" w:color="auto"/>
                    <w:bottom w:val="none" w:sz="0" w:space="0" w:color="auto"/>
                    <w:right w:val="none" w:sz="0" w:space="0" w:color="auto"/>
                  </w:divBdr>
                </w:div>
                <w:div w:id="1959410338">
                  <w:marLeft w:val="0"/>
                  <w:marRight w:val="0"/>
                  <w:marTop w:val="0"/>
                  <w:marBottom w:val="0"/>
                  <w:divBdr>
                    <w:top w:val="none" w:sz="0" w:space="0" w:color="auto"/>
                    <w:left w:val="none" w:sz="0" w:space="0" w:color="auto"/>
                    <w:bottom w:val="none" w:sz="0" w:space="0" w:color="auto"/>
                    <w:right w:val="none" w:sz="0" w:space="0" w:color="auto"/>
                  </w:divBdr>
                </w:div>
                <w:div w:id="1986735512">
                  <w:marLeft w:val="0"/>
                  <w:marRight w:val="0"/>
                  <w:marTop w:val="0"/>
                  <w:marBottom w:val="0"/>
                  <w:divBdr>
                    <w:top w:val="none" w:sz="0" w:space="0" w:color="auto"/>
                    <w:left w:val="none" w:sz="0" w:space="0" w:color="auto"/>
                    <w:bottom w:val="none" w:sz="0" w:space="0" w:color="auto"/>
                    <w:right w:val="none" w:sz="0" w:space="0" w:color="auto"/>
                  </w:divBdr>
                </w:div>
                <w:div w:id="2049448904">
                  <w:marLeft w:val="0"/>
                  <w:marRight w:val="0"/>
                  <w:marTop w:val="0"/>
                  <w:marBottom w:val="0"/>
                  <w:divBdr>
                    <w:top w:val="none" w:sz="0" w:space="0" w:color="auto"/>
                    <w:left w:val="none" w:sz="0" w:space="0" w:color="auto"/>
                    <w:bottom w:val="none" w:sz="0" w:space="0" w:color="auto"/>
                    <w:right w:val="none" w:sz="0" w:space="0" w:color="auto"/>
                  </w:divBdr>
                </w:div>
                <w:div w:id="2055302533">
                  <w:marLeft w:val="0"/>
                  <w:marRight w:val="0"/>
                  <w:marTop w:val="0"/>
                  <w:marBottom w:val="0"/>
                  <w:divBdr>
                    <w:top w:val="none" w:sz="0" w:space="0" w:color="auto"/>
                    <w:left w:val="none" w:sz="0" w:space="0" w:color="auto"/>
                    <w:bottom w:val="none" w:sz="0" w:space="0" w:color="auto"/>
                    <w:right w:val="none" w:sz="0" w:space="0" w:color="auto"/>
                  </w:divBdr>
                </w:div>
                <w:div w:id="2067413215">
                  <w:marLeft w:val="0"/>
                  <w:marRight w:val="0"/>
                  <w:marTop w:val="0"/>
                  <w:marBottom w:val="0"/>
                  <w:divBdr>
                    <w:top w:val="none" w:sz="0" w:space="0" w:color="auto"/>
                    <w:left w:val="none" w:sz="0" w:space="0" w:color="auto"/>
                    <w:bottom w:val="none" w:sz="0" w:space="0" w:color="auto"/>
                    <w:right w:val="none" w:sz="0" w:space="0" w:color="auto"/>
                  </w:divBdr>
                </w:div>
                <w:div w:id="2094816003">
                  <w:marLeft w:val="0"/>
                  <w:marRight w:val="0"/>
                  <w:marTop w:val="0"/>
                  <w:marBottom w:val="0"/>
                  <w:divBdr>
                    <w:top w:val="none" w:sz="0" w:space="0" w:color="auto"/>
                    <w:left w:val="none" w:sz="0" w:space="0" w:color="auto"/>
                    <w:bottom w:val="none" w:sz="0" w:space="0" w:color="auto"/>
                    <w:right w:val="none" w:sz="0" w:space="0" w:color="auto"/>
                  </w:divBdr>
                </w:div>
                <w:div w:id="2099055111">
                  <w:marLeft w:val="0"/>
                  <w:marRight w:val="0"/>
                  <w:marTop w:val="0"/>
                  <w:marBottom w:val="0"/>
                  <w:divBdr>
                    <w:top w:val="none" w:sz="0" w:space="0" w:color="auto"/>
                    <w:left w:val="none" w:sz="0" w:space="0" w:color="auto"/>
                    <w:bottom w:val="none" w:sz="0" w:space="0" w:color="auto"/>
                    <w:right w:val="none" w:sz="0" w:space="0" w:color="auto"/>
                  </w:divBdr>
                </w:div>
                <w:div w:id="2120568578">
                  <w:marLeft w:val="0"/>
                  <w:marRight w:val="0"/>
                  <w:marTop w:val="0"/>
                  <w:marBottom w:val="0"/>
                  <w:divBdr>
                    <w:top w:val="none" w:sz="0" w:space="0" w:color="auto"/>
                    <w:left w:val="none" w:sz="0" w:space="0" w:color="auto"/>
                    <w:bottom w:val="none" w:sz="0" w:space="0" w:color="auto"/>
                    <w:right w:val="none" w:sz="0" w:space="0" w:color="auto"/>
                  </w:divBdr>
                </w:div>
                <w:div w:id="2125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2.xml"/><Relationship Id="rId39" Type="http://schemas.openxmlformats.org/officeDocument/2006/relationships/hyperlink" Target="http://www.state.gov/" TargetMode="External"/><Relationship Id="rId21" Type="http://schemas.openxmlformats.org/officeDocument/2006/relationships/hyperlink" Target="http://www.statutes.legis.state.tx.us/Docs/GV/htm/GV.418.htm" TargetMode="External"/><Relationship Id="rId34" Type="http://schemas.openxmlformats.org/officeDocument/2006/relationships/hyperlink" Target="http://www.usaha.org/Committees/ForeignEmergingDiseases.aspx" TargetMode="External"/><Relationship Id="rId42" Type="http://schemas.openxmlformats.org/officeDocument/2006/relationships/hyperlink" Target="https://tdem.texas.gov/technological-hazards/" TargetMode="External"/><Relationship Id="rId47" Type="http://schemas.openxmlformats.org/officeDocument/2006/relationships/footer" Target="footer5.xml"/><Relationship Id="rId50" Type="http://schemas.openxmlformats.org/officeDocument/2006/relationships/header" Target="header5.xml"/><Relationship Id="rId55"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33" Type="http://schemas.openxmlformats.org/officeDocument/2006/relationships/hyperlink" Target="http://www.whitehouse.gov/the-press-office/2013/02/12/executive-order-improving-critical-infrastructure-cybersecurity" TargetMode="External"/><Relationship Id="rId38" Type="http://schemas.openxmlformats.org/officeDocument/2006/relationships/hyperlink" Target="http://www.dhses.ny.gov/oem/mitigation/documents/2014-shmp/Section-3-13-Land-Subs-Expansive-Soil.pdf" TargetMode="External"/><Relationship Id="rId46" Type="http://schemas.openxmlformats.org/officeDocument/2006/relationships/footer" Target="footer4.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1.emf"/><Relationship Id="rId29" Type="http://schemas.openxmlformats.org/officeDocument/2006/relationships/hyperlink" Target="http://www.jpl.nasa.gov/" TargetMode="External"/><Relationship Id="rId41" Type="http://schemas.openxmlformats.org/officeDocument/2006/relationships/hyperlink" Target="https://tdem.texas.gov/technological-hazards/"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gpo.gov/fdsys/pkg/USCODE-2011-title42/html/USCODE-2011-title42-chap116.htm" TargetMode="External"/><Relationship Id="rId32" Type="http://schemas.openxmlformats.org/officeDocument/2006/relationships/hyperlink" Target="http://www.epa.gov/" TargetMode="External"/><Relationship Id="rId37" Type="http://schemas.openxmlformats.org/officeDocument/2006/relationships/hyperlink" Target="http://water.usgs.gov/ogw/subsidence-biblio.html" TargetMode="External"/><Relationship Id="rId40" Type="http://schemas.openxmlformats.org/officeDocument/2006/relationships/hyperlink" Target="http://www.ercot.com/" TargetMode="External"/><Relationship Id="rId45" Type="http://schemas.openxmlformats.org/officeDocument/2006/relationships/header" Target="header3.xml"/><Relationship Id="rId53" Type="http://schemas.openxmlformats.org/officeDocument/2006/relationships/footer" Target="footer8.xml"/><Relationship Id="rId58"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tdem.texas.gov/" TargetMode="External"/><Relationship Id="rId28" Type="http://schemas.openxmlformats.org/officeDocument/2006/relationships/footer" Target="footer3.xml"/><Relationship Id="rId36" Type="http://schemas.openxmlformats.org/officeDocument/2006/relationships/hyperlink" Target="http://www.cdc.gov/" TargetMode="External"/><Relationship Id="rId49" Type="http://schemas.openxmlformats.org/officeDocument/2006/relationships/footer" Target="footer6.xml"/><Relationship Id="rId57" Type="http://schemas.openxmlformats.org/officeDocument/2006/relationships/header" Target="header9.xml"/><Relationship Id="rId10" Type="http://schemas.openxmlformats.org/officeDocument/2006/relationships/diagramLayout" Target="diagrams/layout1.xml"/><Relationship Id="rId19" Type="http://schemas.openxmlformats.org/officeDocument/2006/relationships/hyperlink" Target="mailto:TDEM.Plans@tdem.texas.gov" TargetMode="External"/><Relationship Id="rId31" Type="http://schemas.openxmlformats.org/officeDocument/2006/relationships/hyperlink" Target="http://www.csb.gov/" TargetMode="External"/><Relationship Id="rId44" Type="http://schemas.openxmlformats.org/officeDocument/2006/relationships/header" Target="header2.xml"/><Relationship Id="rId52" Type="http://schemas.openxmlformats.org/officeDocument/2006/relationships/footer" Target="footer7.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statutes.legis.state.tx.us/Docs/GV/htm/GV.418.htm" TargetMode="External"/><Relationship Id="rId27" Type="http://schemas.openxmlformats.org/officeDocument/2006/relationships/header" Target="header1.xml"/><Relationship Id="rId30" Type="http://schemas.openxmlformats.org/officeDocument/2006/relationships/hyperlink" Target="http://www.ntsb.gov/doclib/manuals/MajorInvestigationsManual.pdf" TargetMode="External"/><Relationship Id="rId35" Type="http://schemas.openxmlformats.org/officeDocument/2006/relationships/hyperlink" Target="http://www.dshs.state.tx.us/" TargetMode="External"/><Relationship Id="rId43" Type="http://schemas.openxmlformats.org/officeDocument/2006/relationships/hyperlink" Target="http://www.nwcg.gov/" TargetMode="External"/><Relationship Id="rId48" Type="http://schemas.openxmlformats.org/officeDocument/2006/relationships/header" Target="header4.xml"/><Relationship Id="rId56" Type="http://schemas.openxmlformats.org/officeDocument/2006/relationships/header" Target="header8.xml"/><Relationship Id="rId8" Type="http://schemas.openxmlformats.org/officeDocument/2006/relationships/hyperlink" Target="https://tdem.texas.gov/" TargetMode="External"/><Relationship Id="rId51" Type="http://schemas.openxmlformats.org/officeDocument/2006/relationships/header" Target="header6.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fema.gov/national-response-framework" TargetMode="External"/><Relationship Id="rId2" Type="http://schemas.openxmlformats.org/officeDocument/2006/relationships/hyperlink" Target="http://www.fema.gov/media-library/assets/documents/29225?fromSearch=fromsearch&amp;id=6510" TargetMode="External"/><Relationship Id="rId1" Type="http://schemas.openxmlformats.org/officeDocument/2006/relationships/hyperlink" Target="https://www.txdps.state.tx.us/internetforms/Forms/TDEM-100.pdf" TargetMode="External"/><Relationship Id="rId6" Type="http://schemas.openxmlformats.org/officeDocument/2006/relationships/hyperlink" Target="https://tdem.texas.gov/" TargetMode="External"/><Relationship Id="rId5" Type="http://schemas.openxmlformats.org/officeDocument/2006/relationships/hyperlink" Target="http://www.training.fema.gov/EMIWeb/IS/ICSResource/index.htm" TargetMode="External"/><Relationship Id="rId4" Type="http://schemas.openxmlformats.org/officeDocument/2006/relationships/hyperlink" Target="http://www.txdps.state.tx.us/dem/downloadableforms.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AD25EC-3657-456E-AA4E-5BCA924820BF}" type="doc">
      <dgm:prSet loTypeId="urn:microsoft.com/office/officeart/2005/8/layout/hChevron3" loCatId="process" qsTypeId="urn:microsoft.com/office/officeart/2005/8/quickstyle/simple1" qsCatId="simple" csTypeId="urn:microsoft.com/office/officeart/2005/8/colors/accent1_2" csCatId="accent1" phldr="1"/>
      <dgm:spPr/>
    </dgm:pt>
    <dgm:pt modelId="{495482FF-82BD-4DCD-896B-3F5356E3F61D}">
      <dgm:prSet phldrT="[Text]"/>
      <dgm:spPr>
        <a:solidFill>
          <a:srgbClr val="003399"/>
        </a:solidFill>
      </dgm:spPr>
      <dgm:t>
        <a:bodyPr/>
        <a:lstStyle/>
        <a:p>
          <a:r>
            <a:rPr lang="en-US" b="1">
              <a:latin typeface="Verdana" panose="020B0604030504040204" pitchFamily="34" charset="0"/>
              <a:ea typeface="Verdana" panose="020B0604030504040204" pitchFamily="34" charset="0"/>
              <a:cs typeface="Verdana" panose="020B0604030504040204" pitchFamily="34" charset="0"/>
            </a:rPr>
            <a:t>Plan</a:t>
          </a:r>
        </a:p>
      </dgm:t>
    </dgm:pt>
    <dgm:pt modelId="{A04259B8-2842-445F-A094-DF249A94C46D}" type="parTrans" cxnId="{BF01B8C8-EAE1-4AC6-967E-74D70FE448E3}">
      <dgm:prSet/>
      <dgm:spPr/>
      <dgm:t>
        <a:bodyPr/>
        <a:lstStyle/>
        <a:p>
          <a:endParaRPr lang="en-US"/>
        </a:p>
      </dgm:t>
    </dgm:pt>
    <dgm:pt modelId="{A8FF126E-FBDE-45B5-873C-EA784BF36058}" type="sibTrans" cxnId="{BF01B8C8-EAE1-4AC6-967E-74D70FE448E3}">
      <dgm:prSet/>
      <dgm:spPr/>
      <dgm:t>
        <a:bodyPr/>
        <a:lstStyle/>
        <a:p>
          <a:endParaRPr lang="en-US"/>
        </a:p>
      </dgm:t>
    </dgm:pt>
    <dgm:pt modelId="{DFFB2644-1320-4864-AC6A-C364CB9009E7}">
      <dgm:prSet phldrT="[Text]"/>
      <dgm:spPr>
        <a:solidFill>
          <a:srgbClr val="003399"/>
        </a:solidFill>
      </dgm:spPr>
      <dgm:t>
        <a:bodyPr/>
        <a:lstStyle/>
        <a:p>
          <a:r>
            <a:rPr lang="en-US" b="1">
              <a:latin typeface="Verdana" panose="020B0604030504040204" pitchFamily="34" charset="0"/>
              <a:ea typeface="Verdana" panose="020B0604030504040204" pitchFamily="34" charset="0"/>
              <a:cs typeface="Verdana" panose="020B0604030504040204" pitchFamily="34" charset="0"/>
            </a:rPr>
            <a:t>Train</a:t>
          </a:r>
        </a:p>
      </dgm:t>
    </dgm:pt>
    <dgm:pt modelId="{382F6F6A-21A0-4747-B116-C22BBABBDC50}" type="parTrans" cxnId="{81160B14-BF13-464B-86AE-6E1DB5E8C274}">
      <dgm:prSet/>
      <dgm:spPr/>
      <dgm:t>
        <a:bodyPr/>
        <a:lstStyle/>
        <a:p>
          <a:endParaRPr lang="en-US"/>
        </a:p>
      </dgm:t>
    </dgm:pt>
    <dgm:pt modelId="{B7B448B3-D871-4FDE-9EE5-345908B24C89}" type="sibTrans" cxnId="{81160B14-BF13-464B-86AE-6E1DB5E8C274}">
      <dgm:prSet/>
      <dgm:spPr/>
      <dgm:t>
        <a:bodyPr/>
        <a:lstStyle/>
        <a:p>
          <a:endParaRPr lang="en-US"/>
        </a:p>
      </dgm:t>
    </dgm:pt>
    <dgm:pt modelId="{D5B0E0CF-8F2E-4503-B46D-A903228BE16E}">
      <dgm:prSet phldrT="[Text]"/>
      <dgm:spPr>
        <a:solidFill>
          <a:srgbClr val="003399"/>
        </a:solidFill>
      </dgm:spPr>
      <dgm:t>
        <a:bodyPr/>
        <a:lstStyle/>
        <a:p>
          <a:r>
            <a:rPr lang="en-US" b="1">
              <a:latin typeface="Verdana" panose="020B0604030504040204" pitchFamily="34" charset="0"/>
              <a:ea typeface="Verdana" panose="020B0604030504040204" pitchFamily="34" charset="0"/>
              <a:cs typeface="Verdana" panose="020B0604030504040204" pitchFamily="34" charset="0"/>
            </a:rPr>
            <a:t>Exercise</a:t>
          </a:r>
        </a:p>
      </dgm:t>
    </dgm:pt>
    <dgm:pt modelId="{FB5D3F46-02B8-4CD1-8F7B-C21D261E6A21}" type="parTrans" cxnId="{DAE16861-13B8-4E48-86B4-0F4620BF2849}">
      <dgm:prSet/>
      <dgm:spPr/>
      <dgm:t>
        <a:bodyPr/>
        <a:lstStyle/>
        <a:p>
          <a:endParaRPr lang="en-US"/>
        </a:p>
      </dgm:t>
    </dgm:pt>
    <dgm:pt modelId="{9939A47C-215A-42FA-97BB-DCC02B0FE44A}" type="sibTrans" cxnId="{DAE16861-13B8-4E48-86B4-0F4620BF2849}">
      <dgm:prSet/>
      <dgm:spPr/>
      <dgm:t>
        <a:bodyPr/>
        <a:lstStyle/>
        <a:p>
          <a:endParaRPr lang="en-US"/>
        </a:p>
      </dgm:t>
    </dgm:pt>
    <dgm:pt modelId="{411080EB-5656-40FE-B27B-A7713B95801F}">
      <dgm:prSet/>
      <dgm:spPr>
        <a:solidFill>
          <a:srgbClr val="003399"/>
        </a:solidFill>
      </dgm:spPr>
      <dgm:t>
        <a:bodyPr/>
        <a:lstStyle/>
        <a:p>
          <a:r>
            <a:rPr lang="en-US" b="1">
              <a:latin typeface="Verdana" panose="020B0604030504040204" pitchFamily="34" charset="0"/>
              <a:ea typeface="Verdana" panose="020B0604030504040204" pitchFamily="34" charset="0"/>
              <a:cs typeface="Verdana" panose="020B0604030504040204" pitchFamily="34" charset="0"/>
            </a:rPr>
            <a:t>Organize</a:t>
          </a:r>
        </a:p>
      </dgm:t>
    </dgm:pt>
    <dgm:pt modelId="{DBA559AB-B9C0-4BFF-AC9A-5B0BFB267867}" type="parTrans" cxnId="{0900AE57-DAE4-4AC5-A780-67EF57670B06}">
      <dgm:prSet/>
      <dgm:spPr/>
      <dgm:t>
        <a:bodyPr/>
        <a:lstStyle/>
        <a:p>
          <a:endParaRPr lang="en-US"/>
        </a:p>
      </dgm:t>
    </dgm:pt>
    <dgm:pt modelId="{668CCDDD-AC27-44BB-89B5-D0EF724B1DA0}" type="sibTrans" cxnId="{0900AE57-DAE4-4AC5-A780-67EF57670B06}">
      <dgm:prSet/>
      <dgm:spPr/>
      <dgm:t>
        <a:bodyPr/>
        <a:lstStyle/>
        <a:p>
          <a:endParaRPr lang="en-US"/>
        </a:p>
      </dgm:t>
    </dgm:pt>
    <dgm:pt modelId="{EF8C0437-D3B1-4D6B-ADBB-01400BFF0B2F}">
      <dgm:prSet/>
      <dgm:spPr>
        <a:solidFill>
          <a:srgbClr val="003399"/>
        </a:solidFill>
      </dgm:spPr>
      <dgm:t>
        <a:bodyPr/>
        <a:lstStyle/>
        <a:p>
          <a:r>
            <a:rPr lang="en-US" b="1">
              <a:latin typeface="Verdana" panose="020B0604030504040204" pitchFamily="34" charset="0"/>
              <a:ea typeface="Verdana" panose="020B0604030504040204" pitchFamily="34" charset="0"/>
              <a:cs typeface="Verdana" panose="020B0604030504040204" pitchFamily="34" charset="0"/>
            </a:rPr>
            <a:t>Equip</a:t>
          </a:r>
        </a:p>
      </dgm:t>
    </dgm:pt>
    <dgm:pt modelId="{C6A41EF5-1171-406C-BDCC-F75C6DCAC745}" type="parTrans" cxnId="{1B614710-7184-4810-B723-4691BD0634D5}">
      <dgm:prSet/>
      <dgm:spPr/>
      <dgm:t>
        <a:bodyPr/>
        <a:lstStyle/>
        <a:p>
          <a:endParaRPr lang="en-US"/>
        </a:p>
      </dgm:t>
    </dgm:pt>
    <dgm:pt modelId="{6DB93BAF-BB67-47CD-BC7A-FBB20DA08E95}" type="sibTrans" cxnId="{1B614710-7184-4810-B723-4691BD0634D5}">
      <dgm:prSet/>
      <dgm:spPr/>
      <dgm:t>
        <a:bodyPr/>
        <a:lstStyle/>
        <a:p>
          <a:endParaRPr lang="en-US"/>
        </a:p>
      </dgm:t>
    </dgm:pt>
    <dgm:pt modelId="{EFA17BA7-AE25-4415-9665-4D6E67CE8F7B}">
      <dgm:prSet/>
      <dgm:spPr>
        <a:solidFill>
          <a:srgbClr val="003399"/>
        </a:solidFill>
      </dgm:spPr>
      <dgm:t>
        <a:bodyPr/>
        <a:lstStyle/>
        <a:p>
          <a:r>
            <a:rPr lang="en-US" b="1">
              <a:latin typeface="Verdana" panose="020B0604030504040204" pitchFamily="34" charset="0"/>
              <a:ea typeface="Verdana" panose="020B0604030504040204" pitchFamily="34" charset="0"/>
              <a:cs typeface="Verdana" panose="020B0604030504040204" pitchFamily="34" charset="0"/>
            </a:rPr>
            <a:t>Plan</a:t>
          </a:r>
        </a:p>
      </dgm:t>
    </dgm:pt>
    <dgm:pt modelId="{375CB218-FA29-4664-B28E-AADDEEA7A85B}" type="parTrans" cxnId="{BB766300-D8EC-4B93-B9CE-71FF349EAA5F}">
      <dgm:prSet/>
      <dgm:spPr/>
      <dgm:t>
        <a:bodyPr/>
        <a:lstStyle/>
        <a:p>
          <a:endParaRPr lang="en-US"/>
        </a:p>
      </dgm:t>
    </dgm:pt>
    <dgm:pt modelId="{623FEB4C-1DC2-4B31-BD89-8B01EFF69ACF}" type="sibTrans" cxnId="{BB766300-D8EC-4B93-B9CE-71FF349EAA5F}">
      <dgm:prSet/>
      <dgm:spPr/>
      <dgm:t>
        <a:bodyPr/>
        <a:lstStyle/>
        <a:p>
          <a:endParaRPr lang="en-US"/>
        </a:p>
      </dgm:t>
    </dgm:pt>
    <dgm:pt modelId="{4431430F-5D9C-4F5F-807B-05F84DA46661}" type="pres">
      <dgm:prSet presAssocID="{5DAD25EC-3657-456E-AA4E-5BCA924820BF}" presName="Name0" presStyleCnt="0">
        <dgm:presLayoutVars>
          <dgm:dir/>
          <dgm:resizeHandles val="exact"/>
        </dgm:presLayoutVars>
      </dgm:prSet>
      <dgm:spPr/>
    </dgm:pt>
    <dgm:pt modelId="{CC5DF0B9-46A2-47B4-A0B2-6D1F769386A2}" type="pres">
      <dgm:prSet presAssocID="{495482FF-82BD-4DCD-896B-3F5356E3F61D}" presName="parTxOnly" presStyleLbl="node1" presStyleIdx="0" presStyleCnt="6">
        <dgm:presLayoutVars>
          <dgm:bulletEnabled val="1"/>
        </dgm:presLayoutVars>
      </dgm:prSet>
      <dgm:spPr/>
      <dgm:t>
        <a:bodyPr/>
        <a:lstStyle/>
        <a:p>
          <a:endParaRPr lang="en-US"/>
        </a:p>
      </dgm:t>
    </dgm:pt>
    <dgm:pt modelId="{C61720F0-6F4B-4786-8D51-D4C6767078CD}" type="pres">
      <dgm:prSet presAssocID="{A8FF126E-FBDE-45B5-873C-EA784BF36058}" presName="parSpace" presStyleCnt="0"/>
      <dgm:spPr/>
    </dgm:pt>
    <dgm:pt modelId="{BE16BAF9-F1DC-4C66-8DBF-E48D4519480B}" type="pres">
      <dgm:prSet presAssocID="{411080EB-5656-40FE-B27B-A7713B95801F}" presName="parTxOnly" presStyleLbl="node1" presStyleIdx="1" presStyleCnt="6">
        <dgm:presLayoutVars>
          <dgm:bulletEnabled val="1"/>
        </dgm:presLayoutVars>
      </dgm:prSet>
      <dgm:spPr/>
      <dgm:t>
        <a:bodyPr/>
        <a:lstStyle/>
        <a:p>
          <a:endParaRPr lang="en-US"/>
        </a:p>
      </dgm:t>
    </dgm:pt>
    <dgm:pt modelId="{C7A730F6-1A2A-4610-81B4-27D19BE6E3F9}" type="pres">
      <dgm:prSet presAssocID="{668CCDDD-AC27-44BB-89B5-D0EF724B1DA0}" presName="parSpace" presStyleCnt="0"/>
      <dgm:spPr/>
    </dgm:pt>
    <dgm:pt modelId="{8CAB1CE6-E987-4183-A1AD-696C911FAA6F}" type="pres">
      <dgm:prSet presAssocID="{EF8C0437-D3B1-4D6B-ADBB-01400BFF0B2F}" presName="parTxOnly" presStyleLbl="node1" presStyleIdx="2" presStyleCnt="6">
        <dgm:presLayoutVars>
          <dgm:bulletEnabled val="1"/>
        </dgm:presLayoutVars>
      </dgm:prSet>
      <dgm:spPr/>
      <dgm:t>
        <a:bodyPr/>
        <a:lstStyle/>
        <a:p>
          <a:endParaRPr lang="en-US"/>
        </a:p>
      </dgm:t>
    </dgm:pt>
    <dgm:pt modelId="{40FEE14D-B49E-485F-8240-6CF93247CB8E}" type="pres">
      <dgm:prSet presAssocID="{6DB93BAF-BB67-47CD-BC7A-FBB20DA08E95}" presName="parSpace" presStyleCnt="0"/>
      <dgm:spPr/>
    </dgm:pt>
    <dgm:pt modelId="{617FD2CB-98DA-4A24-8DF7-B197A3150658}" type="pres">
      <dgm:prSet presAssocID="{DFFB2644-1320-4864-AC6A-C364CB9009E7}" presName="parTxOnly" presStyleLbl="node1" presStyleIdx="3" presStyleCnt="6">
        <dgm:presLayoutVars>
          <dgm:bulletEnabled val="1"/>
        </dgm:presLayoutVars>
      </dgm:prSet>
      <dgm:spPr/>
      <dgm:t>
        <a:bodyPr/>
        <a:lstStyle/>
        <a:p>
          <a:endParaRPr lang="en-US"/>
        </a:p>
      </dgm:t>
    </dgm:pt>
    <dgm:pt modelId="{DECBED4B-9CE7-44DF-BAA7-98BF89F24720}" type="pres">
      <dgm:prSet presAssocID="{B7B448B3-D871-4FDE-9EE5-345908B24C89}" presName="parSpace" presStyleCnt="0"/>
      <dgm:spPr/>
    </dgm:pt>
    <dgm:pt modelId="{B57CDDC5-2758-45E5-A04D-D0014B127ABF}" type="pres">
      <dgm:prSet presAssocID="{D5B0E0CF-8F2E-4503-B46D-A903228BE16E}" presName="parTxOnly" presStyleLbl="node1" presStyleIdx="4" presStyleCnt="6">
        <dgm:presLayoutVars>
          <dgm:bulletEnabled val="1"/>
        </dgm:presLayoutVars>
      </dgm:prSet>
      <dgm:spPr/>
      <dgm:t>
        <a:bodyPr/>
        <a:lstStyle/>
        <a:p>
          <a:endParaRPr lang="en-US"/>
        </a:p>
      </dgm:t>
    </dgm:pt>
    <dgm:pt modelId="{70E2B6AD-DB1D-4BE4-A54C-80D24AD9B89A}" type="pres">
      <dgm:prSet presAssocID="{9939A47C-215A-42FA-97BB-DCC02B0FE44A}" presName="parSpace" presStyleCnt="0"/>
      <dgm:spPr/>
    </dgm:pt>
    <dgm:pt modelId="{D3028C30-9E65-48FE-9823-DE1FAE65582A}" type="pres">
      <dgm:prSet presAssocID="{EFA17BA7-AE25-4415-9665-4D6E67CE8F7B}" presName="parTxOnly" presStyleLbl="node1" presStyleIdx="5" presStyleCnt="6">
        <dgm:presLayoutVars>
          <dgm:bulletEnabled val="1"/>
        </dgm:presLayoutVars>
      </dgm:prSet>
      <dgm:spPr/>
      <dgm:t>
        <a:bodyPr/>
        <a:lstStyle/>
        <a:p>
          <a:endParaRPr lang="en-US"/>
        </a:p>
      </dgm:t>
    </dgm:pt>
  </dgm:ptLst>
  <dgm:cxnLst>
    <dgm:cxn modelId="{81160B14-BF13-464B-86AE-6E1DB5E8C274}" srcId="{5DAD25EC-3657-456E-AA4E-5BCA924820BF}" destId="{DFFB2644-1320-4864-AC6A-C364CB9009E7}" srcOrd="3" destOrd="0" parTransId="{382F6F6A-21A0-4747-B116-C22BBABBDC50}" sibTransId="{B7B448B3-D871-4FDE-9EE5-345908B24C89}"/>
    <dgm:cxn modelId="{1B614710-7184-4810-B723-4691BD0634D5}" srcId="{5DAD25EC-3657-456E-AA4E-5BCA924820BF}" destId="{EF8C0437-D3B1-4D6B-ADBB-01400BFF0B2F}" srcOrd="2" destOrd="0" parTransId="{C6A41EF5-1171-406C-BDCC-F75C6DCAC745}" sibTransId="{6DB93BAF-BB67-47CD-BC7A-FBB20DA08E95}"/>
    <dgm:cxn modelId="{FE61C0E2-1B07-4392-BE69-35427E8FD80A}" type="presOf" srcId="{411080EB-5656-40FE-B27B-A7713B95801F}" destId="{BE16BAF9-F1DC-4C66-8DBF-E48D4519480B}" srcOrd="0" destOrd="0" presId="urn:microsoft.com/office/officeart/2005/8/layout/hChevron3"/>
    <dgm:cxn modelId="{DB80D3FD-6642-410A-860B-00F627A43608}" type="presOf" srcId="{EFA17BA7-AE25-4415-9665-4D6E67CE8F7B}" destId="{D3028C30-9E65-48FE-9823-DE1FAE65582A}" srcOrd="0" destOrd="0" presId="urn:microsoft.com/office/officeart/2005/8/layout/hChevron3"/>
    <dgm:cxn modelId="{0900AE57-DAE4-4AC5-A780-67EF57670B06}" srcId="{5DAD25EC-3657-456E-AA4E-5BCA924820BF}" destId="{411080EB-5656-40FE-B27B-A7713B95801F}" srcOrd="1" destOrd="0" parTransId="{DBA559AB-B9C0-4BFF-AC9A-5B0BFB267867}" sibTransId="{668CCDDD-AC27-44BB-89B5-D0EF724B1DA0}"/>
    <dgm:cxn modelId="{2A082E1E-DFDE-48CE-8BDC-5690C0A12236}" type="presOf" srcId="{495482FF-82BD-4DCD-896B-3F5356E3F61D}" destId="{CC5DF0B9-46A2-47B4-A0B2-6D1F769386A2}" srcOrd="0" destOrd="0" presId="urn:microsoft.com/office/officeart/2005/8/layout/hChevron3"/>
    <dgm:cxn modelId="{49EB9EC5-A960-49CF-846B-C6778CCBB2A2}" type="presOf" srcId="{5DAD25EC-3657-456E-AA4E-5BCA924820BF}" destId="{4431430F-5D9C-4F5F-807B-05F84DA46661}" srcOrd="0" destOrd="0" presId="urn:microsoft.com/office/officeart/2005/8/layout/hChevron3"/>
    <dgm:cxn modelId="{BB766300-D8EC-4B93-B9CE-71FF349EAA5F}" srcId="{5DAD25EC-3657-456E-AA4E-5BCA924820BF}" destId="{EFA17BA7-AE25-4415-9665-4D6E67CE8F7B}" srcOrd="5" destOrd="0" parTransId="{375CB218-FA29-4664-B28E-AADDEEA7A85B}" sibTransId="{623FEB4C-1DC2-4B31-BD89-8B01EFF69ACF}"/>
    <dgm:cxn modelId="{BF01B8C8-EAE1-4AC6-967E-74D70FE448E3}" srcId="{5DAD25EC-3657-456E-AA4E-5BCA924820BF}" destId="{495482FF-82BD-4DCD-896B-3F5356E3F61D}" srcOrd="0" destOrd="0" parTransId="{A04259B8-2842-445F-A094-DF249A94C46D}" sibTransId="{A8FF126E-FBDE-45B5-873C-EA784BF36058}"/>
    <dgm:cxn modelId="{DAE16861-13B8-4E48-86B4-0F4620BF2849}" srcId="{5DAD25EC-3657-456E-AA4E-5BCA924820BF}" destId="{D5B0E0CF-8F2E-4503-B46D-A903228BE16E}" srcOrd="4" destOrd="0" parTransId="{FB5D3F46-02B8-4CD1-8F7B-C21D261E6A21}" sibTransId="{9939A47C-215A-42FA-97BB-DCC02B0FE44A}"/>
    <dgm:cxn modelId="{ECB990B9-4992-44A6-A157-8FE25AB318B4}" type="presOf" srcId="{EF8C0437-D3B1-4D6B-ADBB-01400BFF0B2F}" destId="{8CAB1CE6-E987-4183-A1AD-696C911FAA6F}" srcOrd="0" destOrd="0" presId="urn:microsoft.com/office/officeart/2005/8/layout/hChevron3"/>
    <dgm:cxn modelId="{D64E19F4-8501-4B5B-9FCB-A94A2C923701}" type="presOf" srcId="{DFFB2644-1320-4864-AC6A-C364CB9009E7}" destId="{617FD2CB-98DA-4A24-8DF7-B197A3150658}" srcOrd="0" destOrd="0" presId="urn:microsoft.com/office/officeart/2005/8/layout/hChevron3"/>
    <dgm:cxn modelId="{5B8F5976-EAB0-440E-AAE0-D1247F922EFD}" type="presOf" srcId="{D5B0E0CF-8F2E-4503-B46D-A903228BE16E}" destId="{B57CDDC5-2758-45E5-A04D-D0014B127ABF}" srcOrd="0" destOrd="0" presId="urn:microsoft.com/office/officeart/2005/8/layout/hChevron3"/>
    <dgm:cxn modelId="{9F4C7B3F-77F6-40D5-9BA3-BDC844E70759}" type="presParOf" srcId="{4431430F-5D9C-4F5F-807B-05F84DA46661}" destId="{CC5DF0B9-46A2-47B4-A0B2-6D1F769386A2}" srcOrd="0" destOrd="0" presId="urn:microsoft.com/office/officeart/2005/8/layout/hChevron3"/>
    <dgm:cxn modelId="{8F0C6F65-778E-43EC-ACD6-71ECF27A0661}" type="presParOf" srcId="{4431430F-5D9C-4F5F-807B-05F84DA46661}" destId="{C61720F0-6F4B-4786-8D51-D4C6767078CD}" srcOrd="1" destOrd="0" presId="urn:microsoft.com/office/officeart/2005/8/layout/hChevron3"/>
    <dgm:cxn modelId="{BA7D0978-5919-4643-A1FE-F6374F8E1415}" type="presParOf" srcId="{4431430F-5D9C-4F5F-807B-05F84DA46661}" destId="{BE16BAF9-F1DC-4C66-8DBF-E48D4519480B}" srcOrd="2" destOrd="0" presId="urn:microsoft.com/office/officeart/2005/8/layout/hChevron3"/>
    <dgm:cxn modelId="{0BF76ED0-698A-4C28-8D59-25A782A0DF5F}" type="presParOf" srcId="{4431430F-5D9C-4F5F-807B-05F84DA46661}" destId="{C7A730F6-1A2A-4610-81B4-27D19BE6E3F9}" srcOrd="3" destOrd="0" presId="urn:microsoft.com/office/officeart/2005/8/layout/hChevron3"/>
    <dgm:cxn modelId="{0175367E-861B-4A92-9748-129D27E671DC}" type="presParOf" srcId="{4431430F-5D9C-4F5F-807B-05F84DA46661}" destId="{8CAB1CE6-E987-4183-A1AD-696C911FAA6F}" srcOrd="4" destOrd="0" presId="urn:microsoft.com/office/officeart/2005/8/layout/hChevron3"/>
    <dgm:cxn modelId="{AC7DB5FC-478A-4A0A-81F2-7444B8713D92}" type="presParOf" srcId="{4431430F-5D9C-4F5F-807B-05F84DA46661}" destId="{40FEE14D-B49E-485F-8240-6CF93247CB8E}" srcOrd="5" destOrd="0" presId="urn:microsoft.com/office/officeart/2005/8/layout/hChevron3"/>
    <dgm:cxn modelId="{32CE3F3D-EFFA-4DBC-BF0A-8BC7746E25C3}" type="presParOf" srcId="{4431430F-5D9C-4F5F-807B-05F84DA46661}" destId="{617FD2CB-98DA-4A24-8DF7-B197A3150658}" srcOrd="6" destOrd="0" presId="urn:microsoft.com/office/officeart/2005/8/layout/hChevron3"/>
    <dgm:cxn modelId="{71EE3270-78DC-4CD3-9765-14765201C1C6}" type="presParOf" srcId="{4431430F-5D9C-4F5F-807B-05F84DA46661}" destId="{DECBED4B-9CE7-44DF-BAA7-98BF89F24720}" srcOrd="7" destOrd="0" presId="urn:microsoft.com/office/officeart/2005/8/layout/hChevron3"/>
    <dgm:cxn modelId="{6496D7B4-C359-4DF0-8D03-FC9ADD270B8C}" type="presParOf" srcId="{4431430F-5D9C-4F5F-807B-05F84DA46661}" destId="{B57CDDC5-2758-45E5-A04D-D0014B127ABF}" srcOrd="8" destOrd="0" presId="urn:microsoft.com/office/officeart/2005/8/layout/hChevron3"/>
    <dgm:cxn modelId="{81917C5B-EE38-43C8-998E-B5C4B7F95B66}" type="presParOf" srcId="{4431430F-5D9C-4F5F-807B-05F84DA46661}" destId="{70E2B6AD-DB1D-4BE4-A54C-80D24AD9B89A}" srcOrd="9" destOrd="0" presId="urn:microsoft.com/office/officeart/2005/8/layout/hChevron3"/>
    <dgm:cxn modelId="{B6FB8C5C-6D9A-496C-8EAB-CCD6D140994B}" type="presParOf" srcId="{4431430F-5D9C-4F5F-807B-05F84DA46661}" destId="{D3028C30-9E65-48FE-9823-DE1FAE65582A}" srcOrd="10"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CDDA57-998E-47BA-B6B9-E5692530EF65}" type="doc">
      <dgm:prSet loTypeId="urn:microsoft.com/office/officeart/2005/8/layout/equation1" loCatId="process" qsTypeId="urn:microsoft.com/office/officeart/2005/8/quickstyle/simple1" qsCatId="simple" csTypeId="urn:microsoft.com/office/officeart/2005/8/colors/accent1_2" csCatId="accent1" phldr="1"/>
      <dgm:spPr/>
    </dgm:pt>
    <dgm:pt modelId="{8ECBD09B-6622-482F-A1D7-BEE9A1F4F9B5}">
      <dgm:prSet phldrT="[Text]"/>
      <dgm:spPr>
        <a:solidFill>
          <a:srgbClr val="003399"/>
        </a:solidFill>
      </dgm:spPr>
      <dgm:t>
        <a:bodyPr/>
        <a:lstStyle/>
        <a:p>
          <a:r>
            <a:rPr lang="en-US" b="1">
              <a:latin typeface="Verdana" panose="020B0604030504040204" pitchFamily="34" charset="0"/>
              <a:ea typeface="Verdana" panose="020B0604030504040204" pitchFamily="34" charset="0"/>
              <a:cs typeface="Verdana" panose="020B0604030504040204" pitchFamily="34" charset="0"/>
            </a:rPr>
            <a:t>Plan </a:t>
          </a:r>
        </a:p>
        <a:p>
          <a:r>
            <a:rPr lang="en-US" b="1">
              <a:latin typeface="Verdana" panose="020B0604030504040204" pitchFamily="34" charset="0"/>
              <a:ea typeface="Verdana" panose="020B0604030504040204" pitchFamily="34" charset="0"/>
              <a:cs typeface="Verdana" panose="020B0604030504040204" pitchFamily="34" charset="0"/>
            </a:rPr>
            <a:t>to </a:t>
          </a:r>
        </a:p>
        <a:p>
          <a:r>
            <a:rPr lang="en-US" b="1">
              <a:latin typeface="Verdana" panose="020B0604030504040204" pitchFamily="34" charset="0"/>
              <a:ea typeface="Verdana" panose="020B0604030504040204" pitchFamily="34" charset="0"/>
              <a:cs typeface="Verdana" panose="020B0604030504040204" pitchFamily="34" charset="0"/>
            </a:rPr>
            <a:t>Plan</a:t>
          </a:r>
        </a:p>
      </dgm:t>
    </dgm:pt>
    <dgm:pt modelId="{C822EC1F-2086-49B3-90A7-B8B83FE905DD}" type="parTrans" cxnId="{64CB5602-A50D-4F71-ADD9-62BEA5F71777}">
      <dgm:prSet/>
      <dgm:spPr/>
      <dgm:t>
        <a:bodyPr/>
        <a:lstStyle/>
        <a:p>
          <a:endParaRPr lang="en-US"/>
        </a:p>
      </dgm:t>
    </dgm:pt>
    <dgm:pt modelId="{4F3F3074-5183-4D11-9025-F4D894872DB1}" type="sibTrans" cxnId="{64CB5602-A50D-4F71-ADD9-62BEA5F71777}">
      <dgm:prSet/>
      <dgm:spPr>
        <a:solidFill>
          <a:srgbClr val="003399">
            <a:alpha val="25000"/>
          </a:srgbClr>
        </a:solidFill>
      </dgm:spPr>
      <dgm:t>
        <a:bodyPr/>
        <a:lstStyle/>
        <a:p>
          <a:endParaRPr lang="en-US"/>
        </a:p>
      </dgm:t>
    </dgm:pt>
    <dgm:pt modelId="{EFECC05F-A6F7-471D-A62D-F34DC1123447}">
      <dgm:prSet phldrT="[Text]"/>
      <dgm:spPr>
        <a:solidFill>
          <a:srgbClr val="003399"/>
        </a:solidFill>
      </dgm:spPr>
      <dgm:t>
        <a:bodyPr/>
        <a:lstStyle/>
        <a:p>
          <a:r>
            <a:rPr lang="en-US" b="1">
              <a:latin typeface="Verdana" panose="020B0604030504040204" pitchFamily="34" charset="0"/>
              <a:ea typeface="Verdana" panose="020B0604030504040204" pitchFamily="34" charset="0"/>
              <a:cs typeface="Verdana" panose="020B0604030504040204" pitchFamily="34" charset="0"/>
            </a:rPr>
            <a:t>Planning Activities</a:t>
          </a:r>
        </a:p>
      </dgm:t>
    </dgm:pt>
    <dgm:pt modelId="{8E309590-9E05-40E4-9ED8-74E3DA00C5EA}" type="parTrans" cxnId="{62D72399-D754-482B-98E5-FF8B2C488DC8}">
      <dgm:prSet/>
      <dgm:spPr/>
      <dgm:t>
        <a:bodyPr/>
        <a:lstStyle/>
        <a:p>
          <a:endParaRPr lang="en-US"/>
        </a:p>
      </dgm:t>
    </dgm:pt>
    <dgm:pt modelId="{C085FF3B-7173-49EF-BD7F-40C3C0DBCAB6}" type="sibTrans" cxnId="{62D72399-D754-482B-98E5-FF8B2C488DC8}">
      <dgm:prSet/>
      <dgm:spPr>
        <a:solidFill>
          <a:srgbClr val="003399">
            <a:alpha val="25000"/>
          </a:srgbClr>
        </a:solidFill>
      </dgm:spPr>
      <dgm:t>
        <a:bodyPr/>
        <a:lstStyle/>
        <a:p>
          <a:endParaRPr lang="en-US"/>
        </a:p>
      </dgm:t>
    </dgm:pt>
    <dgm:pt modelId="{57FBB0E8-C83F-4EF3-84A3-8B466ABF42D2}">
      <dgm:prSet phldrT="[Text]"/>
      <dgm:spPr>
        <a:solidFill>
          <a:srgbClr val="003399"/>
        </a:solidFill>
      </dgm:spPr>
      <dgm:t>
        <a:bodyPr/>
        <a:lstStyle/>
        <a:p>
          <a:r>
            <a:rPr lang="en-US" b="1">
              <a:latin typeface="Verdana" panose="020B0604030504040204" pitchFamily="34" charset="0"/>
              <a:ea typeface="Verdana" panose="020B0604030504040204" pitchFamily="34" charset="0"/>
              <a:cs typeface="Verdana" panose="020B0604030504040204" pitchFamily="34" charset="0"/>
            </a:rPr>
            <a:t>Superior Plan Documents</a:t>
          </a:r>
        </a:p>
      </dgm:t>
    </dgm:pt>
    <dgm:pt modelId="{228B349A-F664-49B6-964C-1A58003166D0}" type="parTrans" cxnId="{F6C28B86-61C1-4BDF-B963-98C1FEF29AF7}">
      <dgm:prSet/>
      <dgm:spPr/>
      <dgm:t>
        <a:bodyPr/>
        <a:lstStyle/>
        <a:p>
          <a:endParaRPr lang="en-US"/>
        </a:p>
      </dgm:t>
    </dgm:pt>
    <dgm:pt modelId="{C1CB291D-081F-43B4-9DB7-BDCFACEC320D}" type="sibTrans" cxnId="{F6C28B86-61C1-4BDF-B963-98C1FEF29AF7}">
      <dgm:prSet/>
      <dgm:spPr/>
      <dgm:t>
        <a:bodyPr/>
        <a:lstStyle/>
        <a:p>
          <a:endParaRPr lang="en-US"/>
        </a:p>
      </dgm:t>
    </dgm:pt>
    <dgm:pt modelId="{F647C274-F471-45EA-86B6-E6D4F28D2F82}" type="pres">
      <dgm:prSet presAssocID="{12CDDA57-998E-47BA-B6B9-E5692530EF65}" presName="linearFlow" presStyleCnt="0">
        <dgm:presLayoutVars>
          <dgm:dir/>
          <dgm:resizeHandles val="exact"/>
        </dgm:presLayoutVars>
      </dgm:prSet>
      <dgm:spPr/>
    </dgm:pt>
    <dgm:pt modelId="{3A36338B-8D8A-41B3-9589-56E9629C3AD3}" type="pres">
      <dgm:prSet presAssocID="{8ECBD09B-6622-482F-A1D7-BEE9A1F4F9B5}" presName="node" presStyleLbl="node1" presStyleIdx="0" presStyleCnt="3" custScaleX="69731" custScaleY="69731">
        <dgm:presLayoutVars>
          <dgm:bulletEnabled val="1"/>
        </dgm:presLayoutVars>
      </dgm:prSet>
      <dgm:spPr/>
      <dgm:t>
        <a:bodyPr/>
        <a:lstStyle/>
        <a:p>
          <a:endParaRPr lang="en-US"/>
        </a:p>
      </dgm:t>
    </dgm:pt>
    <dgm:pt modelId="{C86DED1D-69DE-4DA7-8F7F-15AF97F4AB83}" type="pres">
      <dgm:prSet presAssocID="{4F3F3074-5183-4D11-9025-F4D894872DB1}" presName="spacerL" presStyleCnt="0"/>
      <dgm:spPr/>
    </dgm:pt>
    <dgm:pt modelId="{AABACE1C-EB97-439E-A90A-84900673993B}" type="pres">
      <dgm:prSet presAssocID="{4F3F3074-5183-4D11-9025-F4D894872DB1}" presName="sibTrans" presStyleLbl="sibTrans2D1" presStyleIdx="0" presStyleCnt="2"/>
      <dgm:spPr/>
      <dgm:t>
        <a:bodyPr/>
        <a:lstStyle/>
        <a:p>
          <a:endParaRPr lang="en-US"/>
        </a:p>
      </dgm:t>
    </dgm:pt>
    <dgm:pt modelId="{2DE9AD7A-2374-4844-BB28-87F4D48DE351}" type="pres">
      <dgm:prSet presAssocID="{4F3F3074-5183-4D11-9025-F4D894872DB1}" presName="spacerR" presStyleCnt="0"/>
      <dgm:spPr/>
    </dgm:pt>
    <dgm:pt modelId="{B1779C71-FD34-4B79-879D-E2A87BF77D59}" type="pres">
      <dgm:prSet presAssocID="{EFECC05F-A6F7-471D-A62D-F34DC1123447}" presName="node" presStyleLbl="node1" presStyleIdx="1" presStyleCnt="3" custScaleX="69951" custScaleY="69951">
        <dgm:presLayoutVars>
          <dgm:bulletEnabled val="1"/>
        </dgm:presLayoutVars>
      </dgm:prSet>
      <dgm:spPr/>
      <dgm:t>
        <a:bodyPr/>
        <a:lstStyle/>
        <a:p>
          <a:endParaRPr lang="en-US"/>
        </a:p>
      </dgm:t>
    </dgm:pt>
    <dgm:pt modelId="{77741C32-C7F0-42C9-92B0-8B75C5DCD7F5}" type="pres">
      <dgm:prSet presAssocID="{C085FF3B-7173-49EF-BD7F-40C3C0DBCAB6}" presName="spacerL" presStyleCnt="0"/>
      <dgm:spPr/>
    </dgm:pt>
    <dgm:pt modelId="{502D0DB5-E312-40D9-B702-C8E4C940F746}" type="pres">
      <dgm:prSet presAssocID="{C085FF3B-7173-49EF-BD7F-40C3C0DBCAB6}" presName="sibTrans" presStyleLbl="sibTrans2D1" presStyleIdx="1" presStyleCnt="2"/>
      <dgm:spPr/>
      <dgm:t>
        <a:bodyPr/>
        <a:lstStyle/>
        <a:p>
          <a:endParaRPr lang="en-US"/>
        </a:p>
      </dgm:t>
    </dgm:pt>
    <dgm:pt modelId="{E9744499-D7B0-4615-A96C-4D93D446995A}" type="pres">
      <dgm:prSet presAssocID="{C085FF3B-7173-49EF-BD7F-40C3C0DBCAB6}" presName="spacerR" presStyleCnt="0"/>
      <dgm:spPr/>
    </dgm:pt>
    <dgm:pt modelId="{E5786219-4679-4772-AF43-41E742959162}" type="pres">
      <dgm:prSet presAssocID="{57FBB0E8-C83F-4EF3-84A3-8B466ABF42D2}" presName="node" presStyleLbl="node1" presStyleIdx="2" presStyleCnt="3">
        <dgm:presLayoutVars>
          <dgm:bulletEnabled val="1"/>
        </dgm:presLayoutVars>
      </dgm:prSet>
      <dgm:spPr/>
      <dgm:t>
        <a:bodyPr/>
        <a:lstStyle/>
        <a:p>
          <a:endParaRPr lang="en-US"/>
        </a:p>
      </dgm:t>
    </dgm:pt>
  </dgm:ptLst>
  <dgm:cxnLst>
    <dgm:cxn modelId="{6598C752-4F53-4FCA-BF8E-90DD50CF8D6F}" type="presOf" srcId="{12CDDA57-998E-47BA-B6B9-E5692530EF65}" destId="{F647C274-F471-45EA-86B6-E6D4F28D2F82}" srcOrd="0" destOrd="0" presId="urn:microsoft.com/office/officeart/2005/8/layout/equation1"/>
    <dgm:cxn modelId="{31ED168B-6C79-4819-8A55-3243C2F37580}" type="presOf" srcId="{8ECBD09B-6622-482F-A1D7-BEE9A1F4F9B5}" destId="{3A36338B-8D8A-41B3-9589-56E9629C3AD3}" srcOrd="0" destOrd="0" presId="urn:microsoft.com/office/officeart/2005/8/layout/equation1"/>
    <dgm:cxn modelId="{B7C34188-F1A0-4714-A072-5E821967765A}" type="presOf" srcId="{EFECC05F-A6F7-471D-A62D-F34DC1123447}" destId="{B1779C71-FD34-4B79-879D-E2A87BF77D59}" srcOrd="0" destOrd="0" presId="urn:microsoft.com/office/officeart/2005/8/layout/equation1"/>
    <dgm:cxn modelId="{64CB5602-A50D-4F71-ADD9-62BEA5F71777}" srcId="{12CDDA57-998E-47BA-B6B9-E5692530EF65}" destId="{8ECBD09B-6622-482F-A1D7-BEE9A1F4F9B5}" srcOrd="0" destOrd="0" parTransId="{C822EC1F-2086-49B3-90A7-B8B83FE905DD}" sibTransId="{4F3F3074-5183-4D11-9025-F4D894872DB1}"/>
    <dgm:cxn modelId="{2CD1201A-76AA-49D6-B7E7-6867146B8C31}" type="presOf" srcId="{57FBB0E8-C83F-4EF3-84A3-8B466ABF42D2}" destId="{E5786219-4679-4772-AF43-41E742959162}" srcOrd="0" destOrd="0" presId="urn:microsoft.com/office/officeart/2005/8/layout/equation1"/>
    <dgm:cxn modelId="{7E006140-D007-45B9-9A52-0D9575556EB9}" type="presOf" srcId="{C085FF3B-7173-49EF-BD7F-40C3C0DBCAB6}" destId="{502D0DB5-E312-40D9-B702-C8E4C940F746}" srcOrd="0" destOrd="0" presId="urn:microsoft.com/office/officeart/2005/8/layout/equation1"/>
    <dgm:cxn modelId="{62D72399-D754-482B-98E5-FF8B2C488DC8}" srcId="{12CDDA57-998E-47BA-B6B9-E5692530EF65}" destId="{EFECC05F-A6F7-471D-A62D-F34DC1123447}" srcOrd="1" destOrd="0" parTransId="{8E309590-9E05-40E4-9ED8-74E3DA00C5EA}" sibTransId="{C085FF3B-7173-49EF-BD7F-40C3C0DBCAB6}"/>
    <dgm:cxn modelId="{47B96BA3-058C-430F-A26D-A0256B559BEA}" type="presOf" srcId="{4F3F3074-5183-4D11-9025-F4D894872DB1}" destId="{AABACE1C-EB97-439E-A90A-84900673993B}" srcOrd="0" destOrd="0" presId="urn:microsoft.com/office/officeart/2005/8/layout/equation1"/>
    <dgm:cxn modelId="{F6C28B86-61C1-4BDF-B963-98C1FEF29AF7}" srcId="{12CDDA57-998E-47BA-B6B9-E5692530EF65}" destId="{57FBB0E8-C83F-4EF3-84A3-8B466ABF42D2}" srcOrd="2" destOrd="0" parTransId="{228B349A-F664-49B6-964C-1A58003166D0}" sibTransId="{C1CB291D-081F-43B4-9DB7-BDCFACEC320D}"/>
    <dgm:cxn modelId="{62518B7D-1507-4F46-BCA9-A68D85387844}" type="presParOf" srcId="{F647C274-F471-45EA-86B6-E6D4F28D2F82}" destId="{3A36338B-8D8A-41B3-9589-56E9629C3AD3}" srcOrd="0" destOrd="0" presId="urn:microsoft.com/office/officeart/2005/8/layout/equation1"/>
    <dgm:cxn modelId="{F938CE34-B681-4F6E-89D8-C4001D2917EA}" type="presParOf" srcId="{F647C274-F471-45EA-86B6-E6D4F28D2F82}" destId="{C86DED1D-69DE-4DA7-8F7F-15AF97F4AB83}" srcOrd="1" destOrd="0" presId="urn:microsoft.com/office/officeart/2005/8/layout/equation1"/>
    <dgm:cxn modelId="{5E92ADF4-34C4-4C53-A5AA-DCCB7E2EC2BC}" type="presParOf" srcId="{F647C274-F471-45EA-86B6-E6D4F28D2F82}" destId="{AABACE1C-EB97-439E-A90A-84900673993B}" srcOrd="2" destOrd="0" presId="urn:microsoft.com/office/officeart/2005/8/layout/equation1"/>
    <dgm:cxn modelId="{B195B570-CFA2-413A-9C51-401D869560FD}" type="presParOf" srcId="{F647C274-F471-45EA-86B6-E6D4F28D2F82}" destId="{2DE9AD7A-2374-4844-BB28-87F4D48DE351}" srcOrd="3" destOrd="0" presId="urn:microsoft.com/office/officeart/2005/8/layout/equation1"/>
    <dgm:cxn modelId="{8C8F5E81-976B-4F06-9FFE-FA1980A603A2}" type="presParOf" srcId="{F647C274-F471-45EA-86B6-E6D4F28D2F82}" destId="{B1779C71-FD34-4B79-879D-E2A87BF77D59}" srcOrd="4" destOrd="0" presId="urn:microsoft.com/office/officeart/2005/8/layout/equation1"/>
    <dgm:cxn modelId="{022AEAF0-9EC2-4D73-88EC-194FA49DCF17}" type="presParOf" srcId="{F647C274-F471-45EA-86B6-E6D4F28D2F82}" destId="{77741C32-C7F0-42C9-92B0-8B75C5DCD7F5}" srcOrd="5" destOrd="0" presId="urn:microsoft.com/office/officeart/2005/8/layout/equation1"/>
    <dgm:cxn modelId="{DD9D10F2-833C-4249-B6CE-C312E2EA3AD1}" type="presParOf" srcId="{F647C274-F471-45EA-86B6-E6D4F28D2F82}" destId="{502D0DB5-E312-40D9-B702-C8E4C940F746}" srcOrd="6" destOrd="0" presId="urn:microsoft.com/office/officeart/2005/8/layout/equation1"/>
    <dgm:cxn modelId="{C319B9C1-8761-4BC2-91C4-23E7822DF0DC}" type="presParOf" srcId="{F647C274-F471-45EA-86B6-E6D4F28D2F82}" destId="{E9744499-D7B0-4615-A96C-4D93D446995A}" srcOrd="7" destOrd="0" presId="urn:microsoft.com/office/officeart/2005/8/layout/equation1"/>
    <dgm:cxn modelId="{47C6C561-CF94-4DF9-87E3-1B260118ABFF}" type="presParOf" srcId="{F647C274-F471-45EA-86B6-E6D4F28D2F82}" destId="{E5786219-4679-4772-AF43-41E742959162}" srcOrd="8" destOrd="0" presId="urn:microsoft.com/office/officeart/2005/8/layout/equati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DF0B9-46A2-47B4-A0B2-6D1F769386A2}">
      <dsp:nvSpPr>
        <dsp:cNvPr id="0" name=""/>
        <dsp:cNvSpPr/>
      </dsp:nvSpPr>
      <dsp:spPr>
        <a:xfrm>
          <a:off x="725" y="150934"/>
          <a:ext cx="1188429" cy="475371"/>
        </a:xfrm>
        <a:prstGeom prst="homePlate">
          <a:avLst/>
        </a:prstGeom>
        <a:solidFill>
          <a:srgbClr val="00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en-US" sz="1000" b="1" kern="1200">
              <a:latin typeface="Verdana" panose="020B0604030504040204" pitchFamily="34" charset="0"/>
              <a:ea typeface="Verdana" panose="020B0604030504040204" pitchFamily="34" charset="0"/>
              <a:cs typeface="Verdana" panose="020B0604030504040204" pitchFamily="34" charset="0"/>
            </a:rPr>
            <a:t>Plan</a:t>
          </a:r>
        </a:p>
      </dsp:txBody>
      <dsp:txXfrm>
        <a:off x="725" y="150934"/>
        <a:ext cx="1069586" cy="475371"/>
      </dsp:txXfrm>
    </dsp:sp>
    <dsp:sp modelId="{BE16BAF9-F1DC-4C66-8DBF-E48D4519480B}">
      <dsp:nvSpPr>
        <dsp:cNvPr id="0" name=""/>
        <dsp:cNvSpPr/>
      </dsp:nvSpPr>
      <dsp:spPr>
        <a:xfrm>
          <a:off x="951469" y="150934"/>
          <a:ext cx="1188429" cy="475371"/>
        </a:xfrm>
        <a:prstGeom prst="chevron">
          <a:avLst/>
        </a:prstGeom>
        <a:solidFill>
          <a:srgbClr val="00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b="1" kern="1200">
              <a:latin typeface="Verdana" panose="020B0604030504040204" pitchFamily="34" charset="0"/>
              <a:ea typeface="Verdana" panose="020B0604030504040204" pitchFamily="34" charset="0"/>
              <a:cs typeface="Verdana" panose="020B0604030504040204" pitchFamily="34" charset="0"/>
            </a:rPr>
            <a:t>Organize</a:t>
          </a:r>
        </a:p>
      </dsp:txBody>
      <dsp:txXfrm>
        <a:off x="1189155" y="150934"/>
        <a:ext cx="713058" cy="475371"/>
      </dsp:txXfrm>
    </dsp:sp>
    <dsp:sp modelId="{8CAB1CE6-E987-4183-A1AD-696C911FAA6F}">
      <dsp:nvSpPr>
        <dsp:cNvPr id="0" name=""/>
        <dsp:cNvSpPr/>
      </dsp:nvSpPr>
      <dsp:spPr>
        <a:xfrm>
          <a:off x="1902213" y="150934"/>
          <a:ext cx="1188429" cy="475371"/>
        </a:xfrm>
        <a:prstGeom prst="chevron">
          <a:avLst/>
        </a:prstGeom>
        <a:solidFill>
          <a:srgbClr val="00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b="1" kern="1200">
              <a:latin typeface="Verdana" panose="020B0604030504040204" pitchFamily="34" charset="0"/>
              <a:ea typeface="Verdana" panose="020B0604030504040204" pitchFamily="34" charset="0"/>
              <a:cs typeface="Verdana" panose="020B0604030504040204" pitchFamily="34" charset="0"/>
            </a:rPr>
            <a:t>Equip</a:t>
          </a:r>
        </a:p>
      </dsp:txBody>
      <dsp:txXfrm>
        <a:off x="2139899" y="150934"/>
        <a:ext cx="713058" cy="475371"/>
      </dsp:txXfrm>
    </dsp:sp>
    <dsp:sp modelId="{617FD2CB-98DA-4A24-8DF7-B197A3150658}">
      <dsp:nvSpPr>
        <dsp:cNvPr id="0" name=""/>
        <dsp:cNvSpPr/>
      </dsp:nvSpPr>
      <dsp:spPr>
        <a:xfrm>
          <a:off x="2852957" y="150934"/>
          <a:ext cx="1188429" cy="475371"/>
        </a:xfrm>
        <a:prstGeom prst="chevron">
          <a:avLst/>
        </a:prstGeom>
        <a:solidFill>
          <a:srgbClr val="00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b="1" kern="1200">
              <a:latin typeface="Verdana" panose="020B0604030504040204" pitchFamily="34" charset="0"/>
              <a:ea typeface="Verdana" panose="020B0604030504040204" pitchFamily="34" charset="0"/>
              <a:cs typeface="Verdana" panose="020B0604030504040204" pitchFamily="34" charset="0"/>
            </a:rPr>
            <a:t>Train</a:t>
          </a:r>
        </a:p>
      </dsp:txBody>
      <dsp:txXfrm>
        <a:off x="3090643" y="150934"/>
        <a:ext cx="713058" cy="475371"/>
      </dsp:txXfrm>
    </dsp:sp>
    <dsp:sp modelId="{B57CDDC5-2758-45E5-A04D-D0014B127ABF}">
      <dsp:nvSpPr>
        <dsp:cNvPr id="0" name=""/>
        <dsp:cNvSpPr/>
      </dsp:nvSpPr>
      <dsp:spPr>
        <a:xfrm>
          <a:off x="3803700" y="150934"/>
          <a:ext cx="1188429" cy="475371"/>
        </a:xfrm>
        <a:prstGeom prst="chevron">
          <a:avLst/>
        </a:prstGeom>
        <a:solidFill>
          <a:srgbClr val="00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b="1" kern="1200">
              <a:latin typeface="Verdana" panose="020B0604030504040204" pitchFamily="34" charset="0"/>
              <a:ea typeface="Verdana" panose="020B0604030504040204" pitchFamily="34" charset="0"/>
              <a:cs typeface="Verdana" panose="020B0604030504040204" pitchFamily="34" charset="0"/>
            </a:rPr>
            <a:t>Exercise</a:t>
          </a:r>
        </a:p>
      </dsp:txBody>
      <dsp:txXfrm>
        <a:off x="4041386" y="150934"/>
        <a:ext cx="713058" cy="475371"/>
      </dsp:txXfrm>
    </dsp:sp>
    <dsp:sp modelId="{D3028C30-9E65-48FE-9823-DE1FAE65582A}">
      <dsp:nvSpPr>
        <dsp:cNvPr id="0" name=""/>
        <dsp:cNvSpPr/>
      </dsp:nvSpPr>
      <dsp:spPr>
        <a:xfrm>
          <a:off x="4754444" y="150934"/>
          <a:ext cx="1188429" cy="475371"/>
        </a:xfrm>
        <a:prstGeom prst="chevron">
          <a:avLst/>
        </a:prstGeom>
        <a:solidFill>
          <a:srgbClr val="00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b="1" kern="1200">
              <a:latin typeface="Verdana" panose="020B0604030504040204" pitchFamily="34" charset="0"/>
              <a:ea typeface="Verdana" panose="020B0604030504040204" pitchFamily="34" charset="0"/>
              <a:cs typeface="Verdana" panose="020B0604030504040204" pitchFamily="34" charset="0"/>
            </a:rPr>
            <a:t>Plan</a:t>
          </a:r>
        </a:p>
      </dsp:txBody>
      <dsp:txXfrm>
        <a:off x="4992130" y="150934"/>
        <a:ext cx="713058" cy="4753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6338B-8D8A-41B3-9589-56E9629C3AD3}">
      <dsp:nvSpPr>
        <dsp:cNvPr id="0" name=""/>
        <dsp:cNvSpPr/>
      </dsp:nvSpPr>
      <dsp:spPr>
        <a:xfrm>
          <a:off x="3462" y="326291"/>
          <a:ext cx="1066488" cy="1066488"/>
        </a:xfrm>
        <a:prstGeom prst="ellipse">
          <a:avLst/>
        </a:prstGeom>
        <a:solidFill>
          <a:srgbClr val="00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Verdana" panose="020B0604030504040204" pitchFamily="34" charset="0"/>
              <a:ea typeface="Verdana" panose="020B0604030504040204" pitchFamily="34" charset="0"/>
              <a:cs typeface="Verdana" panose="020B0604030504040204" pitchFamily="34" charset="0"/>
            </a:rPr>
            <a:t>Plan </a:t>
          </a:r>
        </a:p>
        <a:p>
          <a:pPr lvl="0" algn="ctr" defTabSz="488950">
            <a:lnSpc>
              <a:spcPct val="90000"/>
            </a:lnSpc>
            <a:spcBef>
              <a:spcPct val="0"/>
            </a:spcBef>
            <a:spcAft>
              <a:spcPct val="35000"/>
            </a:spcAft>
          </a:pPr>
          <a:r>
            <a:rPr lang="en-US" sz="1100" b="1" kern="1200">
              <a:latin typeface="Verdana" panose="020B0604030504040204" pitchFamily="34" charset="0"/>
              <a:ea typeface="Verdana" panose="020B0604030504040204" pitchFamily="34" charset="0"/>
              <a:cs typeface="Verdana" panose="020B0604030504040204" pitchFamily="34" charset="0"/>
            </a:rPr>
            <a:t>to </a:t>
          </a:r>
        </a:p>
        <a:p>
          <a:pPr lvl="0" algn="ctr" defTabSz="488950">
            <a:lnSpc>
              <a:spcPct val="90000"/>
            </a:lnSpc>
            <a:spcBef>
              <a:spcPct val="0"/>
            </a:spcBef>
            <a:spcAft>
              <a:spcPct val="35000"/>
            </a:spcAft>
          </a:pPr>
          <a:r>
            <a:rPr lang="en-US" sz="1100" b="1" kern="1200">
              <a:latin typeface="Verdana" panose="020B0604030504040204" pitchFamily="34" charset="0"/>
              <a:ea typeface="Verdana" panose="020B0604030504040204" pitchFamily="34" charset="0"/>
              <a:cs typeface="Verdana" panose="020B0604030504040204" pitchFamily="34" charset="0"/>
            </a:rPr>
            <a:t>Plan</a:t>
          </a:r>
        </a:p>
      </dsp:txBody>
      <dsp:txXfrm>
        <a:off x="159646" y="482475"/>
        <a:ext cx="754120" cy="754120"/>
      </dsp:txXfrm>
    </dsp:sp>
    <dsp:sp modelId="{AABACE1C-EB97-439E-A90A-84900673993B}">
      <dsp:nvSpPr>
        <dsp:cNvPr id="0" name=""/>
        <dsp:cNvSpPr/>
      </dsp:nvSpPr>
      <dsp:spPr>
        <a:xfrm>
          <a:off x="1194140" y="416000"/>
          <a:ext cx="887070" cy="887070"/>
        </a:xfrm>
        <a:prstGeom prst="mathPlus">
          <a:avLst/>
        </a:prstGeom>
        <a:solidFill>
          <a:srgbClr val="003399">
            <a:alpha val="2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311721" y="755216"/>
        <a:ext cx="651908" cy="208638"/>
      </dsp:txXfrm>
    </dsp:sp>
    <dsp:sp modelId="{B1779C71-FD34-4B79-879D-E2A87BF77D59}">
      <dsp:nvSpPr>
        <dsp:cNvPr id="0" name=""/>
        <dsp:cNvSpPr/>
      </dsp:nvSpPr>
      <dsp:spPr>
        <a:xfrm>
          <a:off x="2205401" y="324609"/>
          <a:ext cx="1069853" cy="1069853"/>
        </a:xfrm>
        <a:prstGeom prst="ellipse">
          <a:avLst/>
        </a:prstGeom>
        <a:solidFill>
          <a:srgbClr val="00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Verdana" panose="020B0604030504040204" pitchFamily="34" charset="0"/>
              <a:ea typeface="Verdana" panose="020B0604030504040204" pitchFamily="34" charset="0"/>
              <a:cs typeface="Verdana" panose="020B0604030504040204" pitchFamily="34" charset="0"/>
            </a:rPr>
            <a:t>Planning Activities</a:t>
          </a:r>
        </a:p>
      </dsp:txBody>
      <dsp:txXfrm>
        <a:off x="2362077" y="481285"/>
        <a:ext cx="756501" cy="756501"/>
      </dsp:txXfrm>
    </dsp:sp>
    <dsp:sp modelId="{502D0DB5-E312-40D9-B702-C8E4C940F746}">
      <dsp:nvSpPr>
        <dsp:cNvPr id="0" name=""/>
        <dsp:cNvSpPr/>
      </dsp:nvSpPr>
      <dsp:spPr>
        <a:xfrm>
          <a:off x="3399444" y="416000"/>
          <a:ext cx="887070" cy="887070"/>
        </a:xfrm>
        <a:prstGeom prst="mathEqual">
          <a:avLst/>
        </a:prstGeom>
        <a:solidFill>
          <a:srgbClr val="003399">
            <a:alpha val="25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517025" y="598736"/>
        <a:ext cx="651908" cy="521598"/>
      </dsp:txXfrm>
    </dsp:sp>
    <dsp:sp modelId="{E5786219-4679-4772-AF43-41E742959162}">
      <dsp:nvSpPr>
        <dsp:cNvPr id="0" name=""/>
        <dsp:cNvSpPr/>
      </dsp:nvSpPr>
      <dsp:spPr>
        <a:xfrm>
          <a:off x="4410705" y="94819"/>
          <a:ext cx="1529432" cy="1529432"/>
        </a:xfrm>
        <a:prstGeom prst="ellipse">
          <a:avLst/>
        </a:prstGeom>
        <a:solidFill>
          <a:srgbClr val="00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Verdana" panose="020B0604030504040204" pitchFamily="34" charset="0"/>
              <a:ea typeface="Verdana" panose="020B0604030504040204" pitchFamily="34" charset="0"/>
              <a:cs typeface="Verdana" panose="020B0604030504040204" pitchFamily="34" charset="0"/>
            </a:rPr>
            <a:t>Superior Plan Documents</a:t>
          </a:r>
        </a:p>
      </dsp:txBody>
      <dsp:txXfrm>
        <a:off x="4634685" y="318799"/>
        <a:ext cx="1081472" cy="1081472"/>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Buc11</b:Tag>
    <b:SourceType>JournalArticle</b:SourceType>
    <b:Guid>{31F69850-B4E0-4723-9900-4FB68B06E4A7}</b:Guid>
    <b:Author>
      <b:Author>
        <b:NameList>
          <b:Person>
            <b:Last>Bucknam</b:Last>
            <b:First>Mark</b:First>
            <b:Middle>A.</b:Middle>
          </b:Person>
        </b:NameList>
      </b:Author>
    </b:Author>
    <b:Title>Planning is Everything</b:Title>
    <b:Year>2011</b:Year>
    <b:Publisher>Joint Force Quarterly</b:Publisher>
    <b:JournalName>Joint Force Quarterly</b:JournalName>
    <b:Pages>52-58</b:Pages>
    <b:RefOrder>1</b:RefOrder>
  </b:Source>
  <b:Source>
    <b:Tag>AGu09</b:Tag>
    <b:SourceType>Book</b:SourceType>
    <b:Guid>{BE601B47-12F1-49A0-A090-8D31C1629882}</b:Guid>
    <b:Title>A Guide to the Project Management Body of Knowledge (PMBOK guide)</b:Title>
    <b:Year>2009</b:Year>
    <b:City>Newton Square, PA</b:City>
    <b:Publisher>Project Management Institute, Inc.</b:Publisher>
    <b:RefOrder>2</b:RefOrder>
  </b:Source>
  <b:Source>
    <b:Tag>Fed10</b:Tag>
    <b:SourceType>Report</b:SourceType>
    <b:Guid>{F2FBD592-0AF6-4900-AC25-F9A766279614}</b:Guid>
    <b:Author>
      <b:Author>
        <b:Corporate>Federal Emergency Management Agency</b:Corporate>
      </b:Author>
    </b:Author>
    <b:Title>Developing and Maintaining Emergency Operations Plans</b:Title>
    <b:Year>2010</b:Year>
    <b:ThesisType>Comprehensive Preparedness Guide (CPG) 101</b:ThesisType>
    <b:RefOrder>3</b:RefOrder>
  </b:Source>
  <b:Source>
    <b:Tag>Pla11</b:Tag>
    <b:SourceType>Report</b:SourceType>
    <b:Guid>{C7CD5116-49C0-4E60-A3B2-E23A638F1282}</b:Guid>
    <b:Author>
      <b:Author>
        <b:Corporate>Plain Language Action and Information Network (PLAIN)</b:Corporate>
      </b:Author>
    </b:Author>
    <b:Title>Federal Plain Language Guidelines</b:Title>
    <b:Year>2011</b:Year>
    <b:RefOrder>4</b:RefOrder>
  </b:Source>
  <b:Source>
    <b:Tag>Bus03</b:Tag>
    <b:SourceType>Report</b:SourceType>
    <b:Guid>{2E7D84EA-270A-4945-8B6B-3D4305A2D1BE}</b:Guid>
    <b:Title>HSPD-5, Management of Domestic Incidents</b:Title>
    <b:Year>2003</b:Year>
    <b:Author>
      <b:Author>
        <b:Corporate>The White House</b:Corporate>
      </b:Author>
    </b:Author>
    <b:Month>February</b:Month>
    <b:Day>28</b:Day>
    <b:URL>http://www.gpo.gov/fdsys/pkg/PPP-2003-book1/pdf/PPP-2003-book1-doc-pg229.pdf</b:URL>
    <b:ThesisType>Homeland Security Presidential Directive</b:ThesisType>
    <b:RefOrder>5</b:RefOrder>
  </b:Source>
  <b:Source>
    <b:Tag>Dep08</b:Tag>
    <b:SourceType>Report</b:SourceType>
    <b:Guid>{A77D7167-74D2-40AE-B931-E07945453A5F}</b:Guid>
    <b:Author>
      <b:Author>
        <b:Corporate> Department of Homeland Security</b:Corporate>
      </b:Author>
    </b:Author>
    <b:Title>National Incident Management System</b:Title>
    <b:Year>2008</b:Year>
    <b:Publisher>The White House</b:Publisher>
    <b:RefOrder>6</b:RefOrder>
  </b:Source>
  <b:Source>
    <b:Tag>Dep11</b:Tag>
    <b:SourceType>Report</b:SourceType>
    <b:Guid>{F0CD64D1-81AC-489A-AB14-F758A35B6884}</b:Guid>
    <b:Author>
      <b:Author>
        <b:Corporate>Department of Homeland Security</b:Corporate>
      </b:Author>
    </b:Author>
    <b:Title>National Preparedness System</b:Title>
    <b:Year>2011</b:Year>
    <b:Publisher>The White House</b:Publisher>
    <b:RefOrder>7</b:RefOrder>
  </b:Source>
  <b:Source>
    <b:Tag>The11</b:Tag>
    <b:SourceType>Report</b:SourceType>
    <b:Guid>{EF2C650D-6F8A-4C56-922E-B26B4CE1A357}</b:Guid>
    <b:Author>
      <b:Author>
        <b:Corporate>The White House</b:Corporate>
      </b:Author>
    </b:Author>
    <b:Title>PPD-8, National Preparedness</b:Title>
    <b:Year>2011</b:Year>
    <b:ThesisType>Presidential Policy Directive</b:ThesisType>
    <b:RefOrder>8</b:RefOrder>
  </b:Source>
  <b:Source>
    <b:Tag>Tex11</b:Tag>
    <b:SourceType>Report</b:SourceType>
    <b:Guid>{E82C9B8F-4C84-4BAD-B3EB-56047B0E4A60}</b:Guid>
    <b:Author>
      <b:Author>
        <b:Corporate>Texas Department of Public Safety</b:Corporate>
      </b:Author>
    </b:Author>
    <b:Title>Texas Emergency Management Statutes</b:Title>
    <b:Year>2011</b:Year>
    <b:RefOrder>9</b:RefOrder>
  </b:Source>
  <b:Source>
    <b:Tag>Fed13</b:Tag>
    <b:SourceType>Report</b:SourceType>
    <b:Guid>{F5D600CF-8D65-48FB-BC22-904EF526E906}</b:Guid>
    <b:Author>
      <b:Author>
        <b:Corporate>Federal Emergency Management Agency</b:Corporate>
      </b:Author>
    </b:Author>
    <b:Title>National Planning System Planning Lexicon</b:Title>
    <b:Year>2013</b:Year>
    <b:ThesisType>Pre-Decisional Working Draft</b:ThesisType>
    <b:RefOrder>10</b:RefOrder>
  </b:Source>
</b:Sources>
</file>

<file path=customXml/itemProps1.xml><?xml version="1.0" encoding="utf-8"?>
<ds:datastoreItem xmlns:ds="http://schemas.openxmlformats.org/officeDocument/2006/customXml" ds:itemID="{6531BE52-B881-494A-A45C-51446834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85</Pages>
  <Words>19231</Words>
  <Characters>109620</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Texas DPS</Company>
  <LinksUpToDate>false</LinksUpToDate>
  <CharactersWithSpaces>128594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Jessica</dc:creator>
  <cp:lastModifiedBy>Halpin, Rory</cp:lastModifiedBy>
  <cp:revision>4</cp:revision>
  <cp:lastPrinted>2017-12-13T16:20:00Z</cp:lastPrinted>
  <dcterms:created xsi:type="dcterms:W3CDTF">2020-01-14T23:04:00Z</dcterms:created>
  <dcterms:modified xsi:type="dcterms:W3CDTF">2020-01-31T16:01:00Z</dcterms:modified>
</cp:coreProperties>
</file>