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A746" w14:textId="3D4D3B6D" w:rsidR="0057055A" w:rsidRPr="003A0E5C" w:rsidRDefault="003A0E5C" w:rsidP="0057055A">
      <w:pPr>
        <w:jc w:val="center"/>
        <w:rPr>
          <w:rFonts w:ascii="IBM Plex Sans" w:hAnsi="IBM Plex Sans"/>
          <w:b/>
          <w:i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Start w:id="4" w:name="OLE_LINK22"/>
      <w:bookmarkStart w:id="5" w:name="OLE_LINK23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Quick and easy for you - </w:t>
      </w:r>
      <w:r>
        <w:rPr>
          <w:rFonts w:ascii="IBM Plex Sans" w:hAnsi="IBM Plex Sans"/>
          <w:b/>
          <w:i/>
          <w:sz w:val="20"/>
          <w:szCs w:val="20"/>
          <w:highlight w:val="green"/>
        </w:rPr>
        <w:t>p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lease fill out areas highlighted in </w:t>
      </w:r>
      <w:bookmarkEnd w:id="0"/>
      <w:bookmarkEnd w:id="1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green 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>to complete the spec</w:t>
      </w:r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>ification</w:t>
      </w:r>
      <w:r w:rsidR="0057055A" w:rsidRPr="003A0E5C">
        <w:rPr>
          <w:rFonts w:ascii="IBM Plex Sans" w:hAnsi="IBM Plex Sans"/>
          <w:b/>
          <w:i/>
          <w:sz w:val="20"/>
          <w:szCs w:val="20"/>
        </w:rPr>
        <w:t xml:space="preserve"> </w:t>
      </w:r>
    </w:p>
    <w:bookmarkEnd w:id="2"/>
    <w:bookmarkEnd w:id="3"/>
    <w:bookmarkEnd w:id="4"/>
    <w:bookmarkEnd w:id="5"/>
    <w:p w14:paraId="4EB05BE8" w14:textId="77777777" w:rsidR="0057055A" w:rsidRPr="003A0E5C" w:rsidRDefault="0057055A" w:rsidP="006643D8">
      <w:pPr>
        <w:rPr>
          <w:rFonts w:ascii="IBM Plex Sans" w:hAnsi="IBM Plex Sans"/>
          <w:b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0BF8D945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DB316C">
        <w:rPr>
          <w:rFonts w:ascii="IBM Plex Sans" w:hAnsi="IBM Plex Sans"/>
          <w:sz w:val="21"/>
          <w:szCs w:val="22"/>
        </w:rPr>
        <w:t>planks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74C0277C" w:rsidR="00B464D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09800 – Acoustical Treatment </w:t>
      </w:r>
    </w:p>
    <w:p w14:paraId="44ADBC23" w14:textId="77777777" w:rsidR="00DB316C" w:rsidRPr="00864E16" w:rsidRDefault="00DB316C" w:rsidP="00DB316C">
      <w:pPr>
        <w:pStyle w:val="Heading3"/>
        <w:rPr>
          <w:lang w:eastAsia="ja-JP"/>
        </w:rPr>
      </w:pPr>
      <w:r>
        <w:rPr>
          <w:lang w:eastAsia="ja-JP"/>
        </w:rPr>
        <w:t>Section 095300 – Acoustical Ceiling S</w:t>
      </w:r>
      <w:r w:rsidRPr="00864E16">
        <w:rPr>
          <w:lang w:eastAsia="ja-JP"/>
        </w:rPr>
        <w:t xml:space="preserve">uspension </w:t>
      </w:r>
      <w:r>
        <w:rPr>
          <w:lang w:eastAsia="ja-JP"/>
        </w:rPr>
        <w:t>S</w:t>
      </w:r>
      <w:r w:rsidRPr="00864E16">
        <w:rPr>
          <w:lang w:eastAsia="ja-JP"/>
        </w:rPr>
        <w:t>ystems</w:t>
      </w:r>
      <w:r>
        <w:rPr>
          <w:lang w:eastAsia="ja-JP"/>
        </w:rPr>
        <w:t xml:space="preserve"> (by others)</w:t>
      </w:r>
    </w:p>
    <w:p w14:paraId="5817672D" w14:textId="77777777" w:rsidR="00DB316C" w:rsidRPr="00F61D30" w:rsidRDefault="00DB316C" w:rsidP="00DB316C">
      <w:pPr>
        <w:pStyle w:val="Heading3"/>
        <w:rPr>
          <w:lang w:eastAsia="ja-JP"/>
        </w:rPr>
      </w:pPr>
      <w:r w:rsidRPr="00864E16">
        <w:rPr>
          <w:lang w:eastAsia="ja-JP"/>
        </w:rPr>
        <w:t xml:space="preserve">Section 095100 – </w:t>
      </w:r>
      <w:r>
        <w:rPr>
          <w:lang w:eastAsia="ja-JP"/>
        </w:rPr>
        <w:t>A</w:t>
      </w:r>
      <w:r w:rsidRPr="00864E16">
        <w:rPr>
          <w:lang w:eastAsia="ja-JP"/>
        </w:rPr>
        <w:t>coustical</w:t>
      </w:r>
      <w:r>
        <w:rPr>
          <w:lang w:eastAsia="ja-JP"/>
        </w:rPr>
        <w:t xml:space="preserve"> Ceilings</w:t>
      </w:r>
    </w:p>
    <w:p w14:paraId="0AB7B52A" w14:textId="77777777" w:rsidR="00DB316C" w:rsidRPr="00DB316C" w:rsidRDefault="00DB316C" w:rsidP="00DB316C"/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157485B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DB316C">
        <w:rPr>
          <w:rFonts w:ascii="IBM Plex Sans" w:hAnsi="IBM Plex Sans"/>
          <w:sz w:val="21"/>
          <w:szCs w:val="24"/>
        </w:rPr>
        <w:t>plank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31B2436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 xml:space="preserve">e of each </w:t>
      </w:r>
      <w:r w:rsidR="00DB316C">
        <w:rPr>
          <w:rFonts w:ascii="IBM Plex Sans" w:hAnsi="IBM Plex Sans"/>
          <w:sz w:val="21"/>
          <w:szCs w:val="24"/>
        </w:rPr>
        <w:t>plank</w:t>
      </w:r>
      <w:r w:rsidR="009662A3" w:rsidRPr="003A0E5C">
        <w:rPr>
          <w:rFonts w:ascii="IBM Plex Sans" w:hAnsi="IBM Plex Sans"/>
          <w:sz w:val="21"/>
          <w:szCs w:val="24"/>
        </w:rPr>
        <w:t xml:space="preserve">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46BCBA71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</w:t>
      </w:r>
      <w:r w:rsidR="0004346F">
        <w:rPr>
          <w:rFonts w:ascii="IBM Plex Sans" w:hAnsi="IBM Plex Sans"/>
          <w:sz w:val="21"/>
          <w:szCs w:val="24"/>
        </w:rPr>
        <w:t>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DB316C">
        <w:rPr>
          <w:rFonts w:ascii="IBM Plex Sans" w:hAnsi="IBM Plex Sans"/>
          <w:sz w:val="21"/>
          <w:szCs w:val="24"/>
        </w:rPr>
        <w:t>plank</w:t>
      </w:r>
      <w:r w:rsidR="0004346F">
        <w:rPr>
          <w:rFonts w:ascii="IBM Plex Sans" w:hAnsi="IBM Plex Sans"/>
          <w:sz w:val="21"/>
          <w:szCs w:val="24"/>
        </w:rPr>
        <w:t xml:space="preserve"> </w:t>
      </w:r>
      <w:r w:rsidR="00CF11F6" w:rsidRPr="003A0E5C">
        <w:rPr>
          <w:rFonts w:ascii="IBM Plex Sans" w:hAnsi="IBM Plex Sans"/>
          <w:sz w:val="21"/>
          <w:szCs w:val="24"/>
        </w:rPr>
        <w:t>layout, installation and suspension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lastRenderedPageBreak/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636E4AD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QUALITY ASSURANCE</w:t>
      </w:r>
    </w:p>
    <w:p w14:paraId="5BDCC583" w14:textId="6D061EAD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planks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04346F">
        <w:rPr>
          <w:rFonts w:ascii="IBM Plex Sans" w:hAnsi="IBM Plex Sans"/>
          <w:sz w:val="21"/>
          <w:szCs w:val="21"/>
        </w:rPr>
        <w:t>3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22D4B7F3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architectural </w:t>
      </w:r>
      <w:proofErr w:type="gramStart"/>
      <w:r w:rsidR="000930B7" w:rsidRPr="003A0E5C">
        <w:rPr>
          <w:rFonts w:ascii="IBM Plex Sans" w:hAnsi="IBM Plex Sans"/>
          <w:sz w:val="21"/>
          <w:szCs w:val="21"/>
        </w:rPr>
        <w:t>wood</w:t>
      </w:r>
      <w:r w:rsidRPr="003A0E5C">
        <w:rPr>
          <w:rFonts w:ascii="IBM Plex Sans" w:hAnsi="IBM Plex Sans"/>
          <w:sz w:val="21"/>
          <w:szCs w:val="21"/>
        </w:rPr>
        <w:t>work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04346F">
        <w:rPr>
          <w:rFonts w:ascii="IBM Plex Sans" w:hAnsi="IBM Plex Sans"/>
          <w:sz w:val="21"/>
          <w:szCs w:val="21"/>
        </w:rPr>
        <w:t>,</w:t>
      </w:r>
      <w:proofErr w:type="gramEnd"/>
      <w:r w:rsidR="0004346F">
        <w:rPr>
          <w:rFonts w:ascii="IBM Plex Sans" w:hAnsi="IBM Plex Sans"/>
          <w:sz w:val="21"/>
          <w:szCs w:val="21"/>
        </w:rPr>
        <w:t xml:space="preserve"> acoustical </w:t>
      </w:r>
      <w:r w:rsidR="00DB316C">
        <w:rPr>
          <w:rFonts w:ascii="IBM Plex Sans" w:hAnsi="IBM Plex Sans"/>
          <w:sz w:val="21"/>
          <w:szCs w:val="21"/>
        </w:rPr>
        <w:t>panels</w:t>
      </w:r>
      <w:r w:rsidR="0004346F">
        <w:rPr>
          <w:rFonts w:ascii="IBM Plex Sans" w:hAnsi="IBM Plex Sans"/>
          <w:sz w:val="21"/>
          <w:szCs w:val="21"/>
        </w:rPr>
        <w:t xml:space="preserve">, </w:t>
      </w:r>
      <w:r w:rsidR="00DD4C7C" w:rsidRPr="003A0E5C">
        <w:rPr>
          <w:rFonts w:ascii="IBM Plex Sans" w:hAnsi="IBM Plex Sans"/>
          <w:sz w:val="21"/>
          <w:szCs w:val="21"/>
        </w:rPr>
        <w:t>or acoustical ceilings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3ADABB0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79DB540C" w14:textId="77777777" w:rsidR="00CB78C3" w:rsidRPr="003A0E5C" w:rsidRDefault="00CB78C3" w:rsidP="00CB78C3">
      <w:pPr>
        <w:rPr>
          <w:rFonts w:ascii="IBM Plex Sans" w:hAnsi="IBM Plex Sans"/>
          <w:sz w:val="22"/>
          <w:szCs w:val="22"/>
        </w:rPr>
      </w:pPr>
    </w:p>
    <w:p w14:paraId="34CF12A8" w14:textId="33EE7497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penetrating or concealed behind the acoustic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17FE501B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DB316C">
        <w:rPr>
          <w:rFonts w:ascii="IBM Plex Sans" w:hAnsi="IBM Plex Sans"/>
          <w:sz w:val="21"/>
          <w:szCs w:val="21"/>
        </w:rPr>
        <w:t>planks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5C2888C2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</w:t>
      </w:r>
      <w:r w:rsidR="0004346F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3C600FAC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DB316C">
        <w:rPr>
          <w:rFonts w:ascii="IBM Plex Sans" w:hAnsi="IBM Plex Sans"/>
          <w:sz w:val="21"/>
          <w:szCs w:val="24"/>
        </w:rPr>
        <w:t>plank</w:t>
      </w:r>
      <w:r w:rsidRPr="003A0E5C">
        <w:rPr>
          <w:rFonts w:ascii="IBM Plex Sans" w:hAnsi="IBM Plex Sans"/>
          <w:sz w:val="21"/>
          <w:szCs w:val="24"/>
        </w:rPr>
        <w:t xml:space="preserve"> surfaces or chipping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PROJECT CONDITIONS</w:t>
      </w:r>
    </w:p>
    <w:p w14:paraId="52CA4775" w14:textId="7A7ACF4E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iCs/>
          <w:sz w:val="21"/>
          <w:szCs w:val="21"/>
        </w:rPr>
        <w:t>planks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61FAA82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Permit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 xml:space="preserve"> to reach room temperature, 50 to 8</w:t>
      </w:r>
      <w:r w:rsidR="0004346F">
        <w:rPr>
          <w:rFonts w:ascii="IBM Plex Sans" w:hAnsi="IBM Plex Sans"/>
          <w:sz w:val="21"/>
          <w:szCs w:val="24"/>
        </w:rPr>
        <w:t>5</w:t>
      </w:r>
      <w:r w:rsidRPr="003A0E5C">
        <w:rPr>
          <w:rFonts w:ascii="IBM Plex Sans" w:hAnsi="IBM Plex Sans"/>
          <w:sz w:val="21"/>
          <w:szCs w:val="24"/>
        </w:rPr>
        <w:t xml:space="preserve"> degrees F, and stabilized moisture content of 25% to 55% RH for at least 72 hours before installation per AWI standards. Building should be enclosed and HVAC systems functioning in continuous operation 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67ED08BF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three (3)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Section 01770 – </w:t>
      </w:r>
      <w:r w:rsidR="001E3A7D" w:rsidRPr="003A0E5C">
        <w:rPr>
          <w:rFonts w:ascii="IBM Plex Sans" w:hAnsi="IBM Plex Sans"/>
          <w:sz w:val="21"/>
          <w:szCs w:val="21"/>
        </w:rPr>
        <w:t>C</w:t>
      </w:r>
      <w:r w:rsidRPr="003A0E5C">
        <w:rPr>
          <w:rFonts w:ascii="IBM Plex Sans" w:hAnsi="IBM Plex Sans"/>
          <w:sz w:val="21"/>
          <w:szCs w:val="21"/>
        </w:rPr>
        <w:t xml:space="preserve">loseout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</w:t>
      </w:r>
      <w:r w:rsidR="00A32EDF" w:rsidRPr="003A0E5C">
        <w:rPr>
          <w:rFonts w:ascii="IBM Plex Sans" w:hAnsi="IBM Plex Sans"/>
          <w:sz w:val="21"/>
          <w:szCs w:val="21"/>
        </w:rPr>
        <w:t>ures</w:t>
      </w:r>
    </w:p>
    <w:p w14:paraId="3D0E2747" w14:textId="37F881F9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DB316C">
        <w:rPr>
          <w:rFonts w:ascii="IBM Plex Sans" w:hAnsi="IBM Plex Sans"/>
          <w:sz w:val="21"/>
          <w:szCs w:val="24"/>
        </w:rPr>
        <w:t>plank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ceiling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1B0B59F4" w14:textId="62FD3B58" w:rsidR="00FA065D" w:rsidRPr="003A0E5C" w:rsidRDefault="000E4729" w:rsidP="009B5FF8">
      <w:pPr>
        <w:pStyle w:val="Heading2"/>
        <w:numPr>
          <w:ilvl w:val="1"/>
          <w:numId w:val="13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DB316C">
        <w:rPr>
          <w:rFonts w:ascii="IBM Plex Sans" w:hAnsi="IBM Plex Sans"/>
          <w:sz w:val="21"/>
          <w:szCs w:val="21"/>
        </w:rPr>
        <w:t>planks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A</w:t>
      </w:r>
      <w:r w:rsidR="00DD4C7C" w:rsidRPr="003A0E5C">
        <w:rPr>
          <w:rFonts w:ascii="IBM Plex Sans" w:hAnsi="IBM Plex Sans"/>
          <w:sz w:val="21"/>
          <w:szCs w:val="21"/>
        </w:rPr>
        <w:t>coustic</w:t>
      </w:r>
      <w:r w:rsidR="00DB316C">
        <w:rPr>
          <w:rFonts w:ascii="IBM Plex Sans" w:hAnsi="IBM Plex Sans"/>
          <w:sz w:val="21"/>
          <w:szCs w:val="21"/>
        </w:rPr>
        <w:t>al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Planks</w:t>
      </w:r>
      <w:r w:rsidRPr="003A0E5C">
        <w:rPr>
          <w:rFonts w:ascii="IBM Plex Sans" w:hAnsi="IBM Plex Sans"/>
          <w:sz w:val="21"/>
          <w:szCs w:val="21"/>
        </w:rPr>
        <w:t xml:space="preserve">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7601 Miller Drive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="009B63AF" w:rsidRPr="003A0E5C">
        <w:rPr>
          <w:rFonts w:ascii="IBM Plex Sans" w:hAnsi="IBM Plex Sans"/>
          <w:sz w:val="21"/>
          <w:szCs w:val="21"/>
        </w:rPr>
        <w:t>Frederick, 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80504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</w:p>
    <w:p w14:paraId="1D86A63B" w14:textId="631A4C1B" w:rsidR="00FA065D" w:rsidRPr="003A0E5C" w:rsidRDefault="00C22E10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</w:t>
      </w:r>
      <w:r w:rsidR="00ED0BE1" w:rsidRPr="003A0E5C">
        <w:rPr>
          <w:rFonts w:ascii="IBM Plex Sans" w:hAnsi="IBM Plex Sans"/>
          <w:sz w:val="21"/>
          <w:szCs w:val="21"/>
        </w:rPr>
        <w:t>ATERIALS</w:t>
      </w:r>
    </w:p>
    <w:p w14:paraId="51A3EEF0" w14:textId="78825FB5" w:rsidR="00FA065D" w:rsidRPr="00DB316C" w:rsidRDefault="009C45FD" w:rsidP="00A756E5">
      <w:pPr>
        <w:pStyle w:val="NormalWeb"/>
        <w:spacing w:before="180" w:beforeAutospacing="0" w:after="180" w:afterAutospacing="0"/>
        <w:rPr>
          <w:rFonts w:ascii="IBM Plex Sans" w:hAnsi="IBM Plex Sans"/>
          <w:color w:val="000000" w:themeColor="text1"/>
          <w:sz w:val="21"/>
          <w:szCs w:val="21"/>
        </w:rPr>
      </w:pPr>
      <w:r w:rsidRPr="003A0E5C">
        <w:rPr>
          <w:rFonts w:ascii="IBM Plex Sans" w:hAnsi="IBM Plex Sans"/>
          <w:sz w:val="21"/>
        </w:rPr>
        <w:t>A.</w:t>
      </w:r>
      <w:r w:rsidRPr="003A0E5C">
        <w:rPr>
          <w:rFonts w:ascii="IBM Plex Sans" w:hAnsi="IBM Plex Sans"/>
          <w:b/>
          <w:sz w:val="21"/>
          <w:szCs w:val="21"/>
        </w:rPr>
        <w:tab/>
      </w:r>
      <w:bookmarkStart w:id="6" w:name="OLE_LINK7"/>
      <w:bookmarkStart w:id="7" w:name="OLE_LINK8"/>
      <w:r w:rsidR="009B63AF" w:rsidRPr="003A0E5C">
        <w:rPr>
          <w:rFonts w:ascii="IBM Plex Sans" w:hAnsi="IBM Plex Sans"/>
          <w:b/>
          <w:sz w:val="21"/>
          <w:szCs w:val="21"/>
        </w:rPr>
        <w:t>SONUS</w:t>
      </w:r>
      <w:r w:rsidR="00FA065D" w:rsidRPr="003A0E5C">
        <w:rPr>
          <w:rFonts w:ascii="IBM Plex Sans" w:hAnsi="IBM Plex Sans"/>
          <w:b/>
          <w:sz w:val="21"/>
          <w:szCs w:val="21"/>
        </w:rPr>
        <w:t xml:space="preserve"> </w:t>
      </w:r>
      <w:r w:rsidR="00DB316C">
        <w:rPr>
          <w:rFonts w:ascii="IBM Plex Sans" w:hAnsi="IBM Plex Sans"/>
          <w:b/>
          <w:sz w:val="21"/>
          <w:szCs w:val="21"/>
        </w:rPr>
        <w:t>Planks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 for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nterior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>nstallation</w:t>
      </w:r>
      <w:r w:rsidR="00B72103" w:rsidRPr="003A0E5C">
        <w:rPr>
          <w:rFonts w:ascii="IBM Plex Sans" w:hAnsi="IBM Plex Sans"/>
          <w:b/>
          <w:sz w:val="21"/>
          <w:szCs w:val="21"/>
        </w:rPr>
        <w:t>:</w:t>
      </w:r>
      <w:r w:rsidR="000F466D" w:rsidRPr="003A0E5C">
        <w:rPr>
          <w:rFonts w:ascii="IBM Plex Sans" w:hAnsi="IBM Plex Sans"/>
          <w:b/>
          <w:sz w:val="21"/>
          <w:szCs w:val="21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1"/>
          <w:highlight w:val="green"/>
        </w:rPr>
        <w:t xml:space="preserve">Select </w:t>
      </w:r>
      <w:r w:rsidRPr="003A0E5C">
        <w:rPr>
          <w:rFonts w:ascii="IBM Plex Sans" w:hAnsi="IBM Plex Sans"/>
          <w:b/>
          <w:sz w:val="21"/>
          <w:szCs w:val="21"/>
          <w:highlight w:val="green"/>
        </w:rPr>
        <w:br/>
      </w:r>
      <w:r w:rsidR="00A756E5" w:rsidRPr="00A756E5">
        <w:rPr>
          <w:rFonts w:ascii="IBM Plex Sans" w:hAnsi="IBM Plex Sans"/>
          <w:sz w:val="21"/>
          <w:highlight w:val="green"/>
        </w:rPr>
        <w:t>1.25”</w:t>
      </w:r>
      <w:r w:rsidR="00A756E5">
        <w:rPr>
          <w:rFonts w:ascii="IBM Plex Sans" w:hAnsi="IBM Plex Sans"/>
          <w:sz w:val="21"/>
        </w:rPr>
        <w:t xml:space="preserve"> or </w:t>
      </w:r>
      <w:r w:rsidR="00A756E5" w:rsidRPr="00A756E5">
        <w:rPr>
          <w:rFonts w:ascii="IBM Plex Sans" w:hAnsi="IBM Plex Sans"/>
          <w:sz w:val="21"/>
          <w:highlight w:val="green"/>
        </w:rPr>
        <w:t>2.25”</w:t>
      </w:r>
      <w:r w:rsidR="00A756E5">
        <w:rPr>
          <w:rFonts w:ascii="IBM Plex Sans" w:hAnsi="IBM Plex Sans"/>
          <w:sz w:val="21"/>
        </w:rPr>
        <w:t xml:space="preserve"> </w:t>
      </w:r>
      <w:r w:rsidR="00573DE9" w:rsidRPr="003A0E5C">
        <w:rPr>
          <w:rFonts w:ascii="IBM Plex Sans" w:hAnsi="IBM Plex Sans"/>
          <w:sz w:val="21"/>
        </w:rPr>
        <w:t>thick a</w:t>
      </w:r>
      <w:r w:rsidR="00FA065D" w:rsidRPr="003A0E5C">
        <w:rPr>
          <w:rFonts w:ascii="IBM Plex Sans" w:hAnsi="IBM Plex Sans"/>
          <w:sz w:val="21"/>
        </w:rPr>
        <w:t xml:space="preserve">coustical </w:t>
      </w:r>
      <w:r w:rsidR="00DB316C">
        <w:rPr>
          <w:rFonts w:ascii="IBM Plex Sans" w:hAnsi="IBM Plex Sans"/>
          <w:sz w:val="21"/>
        </w:rPr>
        <w:t>planks</w:t>
      </w:r>
      <w:r w:rsidR="00344A36" w:rsidRPr="003A0E5C">
        <w:rPr>
          <w:rFonts w:ascii="IBM Plex Sans" w:hAnsi="IBM Plex Sans"/>
          <w:sz w:val="21"/>
        </w:rPr>
        <w:t xml:space="preserve"> as</w:t>
      </w:r>
      <w:r w:rsidR="00FA065D" w:rsidRPr="003A0E5C">
        <w:rPr>
          <w:rFonts w:ascii="IBM Plex Sans" w:hAnsi="IBM Plex Sans"/>
          <w:sz w:val="21"/>
        </w:rPr>
        <w:t xml:space="preserve"> follows: </w:t>
      </w:r>
      <w:r w:rsidR="00835850" w:rsidRPr="003A0E5C">
        <w:rPr>
          <w:rFonts w:ascii="IBM Plex Sans" w:hAnsi="IBM Plex Sans"/>
          <w:sz w:val="21"/>
        </w:rPr>
        <w:t xml:space="preserve">Real wood veneer </w:t>
      </w:r>
      <w:r w:rsidR="00A756E5">
        <w:rPr>
          <w:rFonts w:ascii="IBM Plex Sans" w:hAnsi="IBM Plex Sans"/>
          <w:sz w:val="21"/>
        </w:rPr>
        <w:t xml:space="preserve">constructed of 5 layers specially constructed </w:t>
      </w:r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for greater flexibility enabling it to wrap around </w:t>
      </w:r>
      <w:proofErr w:type="gramStart"/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>90 degree</w:t>
      </w:r>
      <w:proofErr w:type="gramEnd"/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 corners; pre-finished with two polyurethane coats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.  </w:t>
      </w:r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Wood veneer is </w:t>
      </w:r>
      <w:r w:rsidR="00FA065D" w:rsidRPr="00A756E5">
        <w:rPr>
          <w:rFonts w:ascii="IBM Plex Sans" w:hAnsi="IBM Plex Sans"/>
          <w:color w:val="000000" w:themeColor="text1"/>
          <w:sz w:val="21"/>
          <w:szCs w:val="21"/>
        </w:rPr>
        <w:t>lam</w:t>
      </w:r>
      <w:r w:rsidR="00136BF8" w:rsidRPr="00A756E5">
        <w:rPr>
          <w:rFonts w:ascii="IBM Plex Sans" w:hAnsi="IBM Plex Sans"/>
          <w:color w:val="000000" w:themeColor="text1"/>
          <w:sz w:val="21"/>
          <w:szCs w:val="21"/>
        </w:rPr>
        <w:t xml:space="preserve">inated 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using </w:t>
      </w:r>
      <w:proofErr w:type="spellStart"/>
      <w:r w:rsidR="00A756E5">
        <w:rPr>
          <w:rFonts w:ascii="IBM Plex Sans" w:hAnsi="IBM Plex Sans"/>
          <w:color w:val="000000" w:themeColor="text1"/>
          <w:sz w:val="21"/>
          <w:szCs w:val="21"/>
        </w:rPr>
        <w:t>Sonus</w:t>
      </w:r>
      <w:proofErr w:type="spellEnd"/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’ patented </w:t>
      </w:r>
      <w:proofErr w:type="spellStart"/>
      <w:r w:rsidR="00A756E5">
        <w:rPr>
          <w:rFonts w:ascii="IBM Plex Sans" w:hAnsi="IBM Plex Sans"/>
          <w:color w:val="000000" w:themeColor="text1"/>
          <w:sz w:val="21"/>
          <w:szCs w:val="21"/>
        </w:rPr>
        <w:t>Vacu</w:t>
      </w:r>
      <w:proofErr w:type="spellEnd"/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-Bond ® </w:t>
      </w:r>
      <w:r w:rsidR="00136BF8" w:rsidRPr="00A756E5">
        <w:rPr>
          <w:rFonts w:ascii="IBM Plex Sans" w:hAnsi="IBM Plex Sans"/>
          <w:color w:val="000000" w:themeColor="text1"/>
          <w:sz w:val="21"/>
          <w:szCs w:val="21"/>
        </w:rPr>
        <w:t xml:space="preserve">to a </w:t>
      </w:r>
      <w:r w:rsidR="0004346F" w:rsidRPr="00A756E5">
        <w:rPr>
          <w:rFonts w:ascii="IBM Plex Sans" w:hAnsi="IBM Plex Sans"/>
          <w:color w:val="000000" w:themeColor="text1"/>
          <w:sz w:val="21"/>
          <w:szCs w:val="21"/>
        </w:rPr>
        <w:t xml:space="preserve">rigid </w:t>
      </w:r>
      <w:r w:rsidR="009805D3">
        <w:rPr>
          <w:rFonts w:ascii="IBM Plex Sans" w:hAnsi="IBM Plex Sans"/>
          <w:color w:val="000000" w:themeColor="text1"/>
          <w:sz w:val="21"/>
          <w:szCs w:val="21"/>
        </w:rPr>
        <w:t>20</w:t>
      </w:r>
      <w:r w:rsidR="0004346F" w:rsidRPr="00A756E5">
        <w:rPr>
          <w:rFonts w:ascii="IBM Plex Sans" w:hAnsi="IBM Plex Sans"/>
          <w:color w:val="000000" w:themeColor="text1"/>
          <w:sz w:val="21"/>
          <w:szCs w:val="21"/>
        </w:rPr>
        <w:t>lb high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 density </w:t>
      </w:r>
      <w:r w:rsidR="00BE21DC" w:rsidRPr="00A756E5">
        <w:rPr>
          <w:rFonts w:ascii="IBM Plex Sans" w:hAnsi="IBM Plex Sans"/>
          <w:color w:val="000000" w:themeColor="text1"/>
          <w:sz w:val="21"/>
        </w:rPr>
        <w:t xml:space="preserve">fiberglass reinforced </w:t>
      </w:r>
      <w:r w:rsidR="00835850" w:rsidRPr="00A756E5">
        <w:rPr>
          <w:rFonts w:ascii="IBM Plex Sans" w:hAnsi="IBM Plex Sans"/>
          <w:color w:val="000000" w:themeColor="text1"/>
          <w:sz w:val="21"/>
        </w:rPr>
        <w:t>surface</w:t>
      </w:r>
      <w:r w:rsidR="00FA065D" w:rsidRPr="00A756E5">
        <w:rPr>
          <w:rFonts w:ascii="IBM Plex Sans" w:hAnsi="IBM Plex Sans"/>
          <w:color w:val="000000" w:themeColor="text1"/>
          <w:sz w:val="21"/>
        </w:rPr>
        <w:t xml:space="preserve">. 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Rear side 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of </w:t>
      </w:r>
      <w:r w:rsidR="00DB316C">
        <w:rPr>
          <w:rFonts w:ascii="IBM Plex Sans" w:hAnsi="IBM Plex Sans"/>
          <w:color w:val="000000" w:themeColor="text1"/>
          <w:sz w:val="21"/>
        </w:rPr>
        <w:t>plank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 </w:t>
      </w:r>
      <w:r w:rsidR="0004346F" w:rsidRPr="00A756E5">
        <w:rPr>
          <w:rFonts w:ascii="IBM Plex Sans" w:hAnsi="IBM Plex Sans"/>
          <w:color w:val="000000" w:themeColor="text1"/>
          <w:sz w:val="21"/>
        </w:rPr>
        <w:t>constructed with 2</w:t>
      </w:r>
      <w:r w:rsidR="009805D3">
        <w:rPr>
          <w:rFonts w:ascii="IBM Plex Sans" w:hAnsi="IBM Plex Sans"/>
          <w:color w:val="000000" w:themeColor="text1"/>
          <w:sz w:val="21"/>
        </w:rPr>
        <w:t>0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lb </w:t>
      </w:r>
      <w:r w:rsidR="0004346F" w:rsidRPr="00A756E5">
        <w:rPr>
          <w:rFonts w:ascii="IBM Plex Sans" w:hAnsi="IBM Plex Sans"/>
          <w:color w:val="000000" w:themeColor="text1"/>
          <w:sz w:val="21"/>
        </w:rPr>
        <w:lastRenderedPageBreak/>
        <w:t>rigid high density fiberglass board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. Both </w:t>
      </w:r>
      <w:r w:rsidR="00DB316C">
        <w:rPr>
          <w:rFonts w:ascii="IBM Plex Sans" w:hAnsi="IBM Plex Sans"/>
          <w:color w:val="000000" w:themeColor="text1"/>
          <w:sz w:val="21"/>
        </w:rPr>
        <w:t>planks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 are </w:t>
      </w:r>
      <w:r w:rsidR="00A756E5">
        <w:rPr>
          <w:rFonts w:ascii="IBM Plex Sans" w:hAnsi="IBM Plex Sans"/>
          <w:sz w:val="21"/>
        </w:rPr>
        <w:t>laminated to the</w:t>
      </w:r>
      <w:r w:rsidR="00A756E5" w:rsidRPr="003A0E5C">
        <w:rPr>
          <w:rFonts w:ascii="IBM Plex Sans" w:hAnsi="IBM Plex Sans"/>
          <w:sz w:val="21"/>
        </w:rPr>
        <w:t xml:space="preserve"> core </w:t>
      </w:r>
      <w:r w:rsidR="00A756E5">
        <w:rPr>
          <w:rFonts w:ascii="IBM Plex Sans" w:hAnsi="IBM Plex Sans"/>
          <w:sz w:val="21"/>
        </w:rPr>
        <w:t xml:space="preserve">using </w:t>
      </w:r>
      <w:proofErr w:type="spellStart"/>
      <w:r w:rsidR="00A756E5">
        <w:rPr>
          <w:rFonts w:ascii="IBM Plex Sans" w:hAnsi="IBM Plex Sans"/>
          <w:sz w:val="21"/>
        </w:rPr>
        <w:t>Sonus</w:t>
      </w:r>
      <w:proofErr w:type="spellEnd"/>
      <w:r w:rsidR="00A756E5">
        <w:rPr>
          <w:rFonts w:ascii="IBM Plex Sans" w:hAnsi="IBM Plex Sans"/>
          <w:sz w:val="21"/>
        </w:rPr>
        <w:t xml:space="preserve">’ patented </w:t>
      </w:r>
      <w:proofErr w:type="spellStart"/>
      <w:r w:rsidR="00A756E5">
        <w:rPr>
          <w:rFonts w:ascii="IBM Plex Sans" w:hAnsi="IBM Plex Sans"/>
          <w:sz w:val="21"/>
        </w:rPr>
        <w:t>Vacu</w:t>
      </w:r>
      <w:proofErr w:type="spellEnd"/>
      <w:r w:rsidR="00A756E5">
        <w:rPr>
          <w:rFonts w:ascii="IBM Plex Sans" w:hAnsi="IBM Plex Sans"/>
          <w:sz w:val="21"/>
        </w:rPr>
        <w:t xml:space="preserve">-bond® system.  Acoustical core </w:t>
      </w:r>
      <w:r w:rsidR="00A756E5" w:rsidRPr="003A0E5C">
        <w:rPr>
          <w:rFonts w:ascii="IBM Plex Sans" w:hAnsi="IBM Plex Sans"/>
          <w:sz w:val="21"/>
        </w:rPr>
        <w:t>shall be comprised of Class A 6-7 pcf fiberglass</w:t>
      </w:r>
      <w:r w:rsidR="00A756E5">
        <w:rPr>
          <w:rFonts w:ascii="IBM Plex Sans" w:hAnsi="IBM Plex Sans"/>
          <w:sz w:val="21"/>
        </w:rPr>
        <w:t xml:space="preserve"> </w:t>
      </w:r>
      <w:r w:rsidR="00A756E5" w:rsidRPr="00DB316C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bonded with a thermosetting resin</w:t>
      </w:r>
      <w:r w:rsidR="0041219D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 xml:space="preserve"> and specially cut and constructed to product a more rigid substrate (not standard wallboard as supplied by JM, Owens Corning, </w:t>
      </w:r>
      <w:proofErr w:type="spellStart"/>
      <w:r w:rsidR="0041219D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etc</w:t>
      </w:r>
      <w:proofErr w:type="spellEnd"/>
      <w:r w:rsidR="0041219D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))</w:t>
      </w:r>
      <w:r w:rsidR="00A756E5" w:rsidRPr="00DB316C">
        <w:rPr>
          <w:rFonts w:ascii="IBM Plex Sans" w:hAnsi="IBM Plex Sans"/>
          <w:color w:val="000000" w:themeColor="text1"/>
          <w:sz w:val="21"/>
          <w:szCs w:val="21"/>
        </w:rPr>
        <w:t>.</w:t>
      </w:r>
    </w:p>
    <w:bookmarkEnd w:id="6"/>
    <w:bookmarkEnd w:id="7"/>
    <w:p w14:paraId="296051A9" w14:textId="0B029169" w:rsidR="00F909FA" w:rsidRPr="003A0E5C" w:rsidRDefault="00F909FA" w:rsidP="00F909FA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Perforations: </w:t>
      </w:r>
      <w:r w:rsidR="00DB316C">
        <w:rPr>
          <w:rFonts w:ascii="IBM Plex Sans" w:hAnsi="IBM Plex Sans"/>
          <w:sz w:val="21"/>
          <w:szCs w:val="24"/>
        </w:rPr>
        <w:t>Planks</w:t>
      </w:r>
      <w:r w:rsidRPr="003A0E5C">
        <w:rPr>
          <w:rFonts w:ascii="IBM Plex Sans" w:hAnsi="IBM Plex Sans"/>
          <w:sz w:val="21"/>
          <w:szCs w:val="24"/>
        </w:rPr>
        <w:t xml:space="preserve"> will be furnished with perforated faces consisting of 0.5</w:t>
      </w:r>
      <w:r w:rsidR="002D0A9C" w:rsidRPr="003A0E5C">
        <w:rPr>
          <w:rFonts w:ascii="IBM Plex Sans" w:hAnsi="IBM Plex Sans"/>
          <w:sz w:val="21"/>
          <w:szCs w:val="24"/>
        </w:rPr>
        <w:t>5</w:t>
      </w:r>
      <w:r w:rsidRPr="003A0E5C">
        <w:rPr>
          <w:rFonts w:ascii="IBM Plex Sans" w:hAnsi="IBM Plex Sans"/>
          <w:sz w:val="21"/>
          <w:szCs w:val="24"/>
        </w:rPr>
        <w:t>mm (0.02</w:t>
      </w:r>
      <w:r w:rsidR="002D0A9C" w:rsidRPr="003A0E5C">
        <w:rPr>
          <w:rFonts w:ascii="IBM Plex Sans" w:hAnsi="IBM Plex Sans"/>
          <w:sz w:val="21"/>
          <w:szCs w:val="24"/>
        </w:rPr>
        <w:t>2</w:t>
      </w:r>
      <w:r w:rsidRPr="003A0E5C">
        <w:rPr>
          <w:rFonts w:ascii="IBM Plex Sans" w:hAnsi="IBM Plex Sans"/>
          <w:sz w:val="21"/>
          <w:szCs w:val="24"/>
        </w:rPr>
        <w:t xml:space="preserve">”) diameter holes in an offset pattern. The perforations must be clean. Perforations must maintain consistent diameter through the face material and backer with no tapering or roughness. </w:t>
      </w:r>
    </w:p>
    <w:p w14:paraId="4AEDA3EC" w14:textId="3A652D24" w:rsidR="009003D4" w:rsidRPr="009003D4" w:rsidRDefault="00DB316C" w:rsidP="009003D4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bCs/>
          <w:sz w:val="21"/>
          <w:szCs w:val="24"/>
        </w:rPr>
        <w:t>Plank</w:t>
      </w:r>
      <w:r w:rsidR="009003D4" w:rsidRPr="009003D4">
        <w:rPr>
          <w:rFonts w:ascii="IBM Plex Sans" w:hAnsi="IBM Plex Sans"/>
          <w:b/>
          <w:bCs/>
          <w:sz w:val="21"/>
          <w:szCs w:val="24"/>
        </w:rPr>
        <w:t xml:space="preserve"> Edge:</w:t>
      </w:r>
      <w:r w:rsidR="009003D4">
        <w:rPr>
          <w:rFonts w:ascii="IBM Plex Sans" w:hAnsi="IBM Plex Sans"/>
          <w:sz w:val="21"/>
          <w:szCs w:val="24"/>
        </w:rPr>
        <w:t xml:space="preserve"> </w:t>
      </w:r>
      <w:r w:rsidR="009003D4" w:rsidRPr="009003D4">
        <w:rPr>
          <w:rFonts w:ascii="IBM Plex Sans" w:hAnsi="IBM Plex Sans"/>
          <w:b/>
          <w:bCs/>
          <w:sz w:val="21"/>
          <w:szCs w:val="24"/>
          <w:highlight w:val="green"/>
        </w:rPr>
        <w:t>Select</w:t>
      </w:r>
      <w:r w:rsidR="009003D4">
        <w:rPr>
          <w:rFonts w:ascii="IBM Plex Sans" w:hAnsi="IBM Plex Sans"/>
          <w:sz w:val="21"/>
          <w:szCs w:val="24"/>
        </w:rPr>
        <w:t xml:space="preserve"> ___ </w:t>
      </w:r>
      <w:proofErr w:type="gramStart"/>
      <w:r w:rsidR="009003D4" w:rsidRPr="009003D4">
        <w:rPr>
          <w:rFonts w:ascii="IBM Plex Sans" w:hAnsi="IBM Plex Sans"/>
          <w:sz w:val="21"/>
          <w:szCs w:val="24"/>
          <w:highlight w:val="green"/>
        </w:rPr>
        <w:t>90 degree</w:t>
      </w:r>
      <w:proofErr w:type="gramEnd"/>
      <w:r w:rsidR="009003D4" w:rsidRPr="009003D4">
        <w:rPr>
          <w:rFonts w:ascii="IBM Plex Sans" w:hAnsi="IBM Plex Sans"/>
          <w:sz w:val="21"/>
          <w:szCs w:val="24"/>
          <w:highlight w:val="green"/>
        </w:rPr>
        <w:t xml:space="preserve"> edge banded</w:t>
      </w:r>
      <w:r w:rsidR="009003D4">
        <w:rPr>
          <w:rFonts w:ascii="IBM Plex Sans" w:hAnsi="IBM Plex Sans"/>
          <w:sz w:val="21"/>
          <w:szCs w:val="24"/>
        </w:rPr>
        <w:t xml:space="preserve"> or ___ </w:t>
      </w:r>
      <w:r w:rsidR="009003D4" w:rsidRPr="009003D4">
        <w:rPr>
          <w:rFonts w:ascii="IBM Plex Sans" w:hAnsi="IBM Plex Sans"/>
          <w:sz w:val="21"/>
          <w:szCs w:val="24"/>
          <w:highlight w:val="green"/>
        </w:rPr>
        <w:t>beveled edge wrapped</w:t>
      </w:r>
      <w:r w:rsidR="009003D4">
        <w:rPr>
          <w:rFonts w:ascii="IBM Plex Sans" w:hAnsi="IBM Plex Sans"/>
          <w:sz w:val="21"/>
          <w:szCs w:val="24"/>
        </w:rPr>
        <w:t xml:space="preserve"> </w:t>
      </w:r>
    </w:p>
    <w:p w14:paraId="30AEE1BC" w14:textId="42216166" w:rsidR="009003D4" w:rsidRPr="009003D4" w:rsidRDefault="00DB316C" w:rsidP="009003D4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>Plank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Weight:</w:t>
      </w:r>
      <w:r w:rsidR="00DA4E31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9003D4">
        <w:rPr>
          <w:rFonts w:ascii="IBM Plex Sans" w:hAnsi="IBM Plex Sans"/>
          <w:sz w:val="21"/>
          <w:szCs w:val="24"/>
        </w:rPr>
        <w:t>1.4</w:t>
      </w:r>
      <w:r w:rsidR="00F16B31" w:rsidRPr="003A0E5C">
        <w:rPr>
          <w:rFonts w:ascii="IBM Plex Sans" w:hAnsi="IBM Plex Sans"/>
          <w:sz w:val="21"/>
          <w:szCs w:val="24"/>
        </w:rPr>
        <w:t xml:space="preserve"> </w:t>
      </w:r>
      <w:r w:rsidR="0011284E" w:rsidRPr="003A0E5C">
        <w:rPr>
          <w:rFonts w:ascii="IBM Plex Sans" w:hAnsi="IBM Plex Sans"/>
          <w:sz w:val="21"/>
          <w:szCs w:val="24"/>
        </w:rPr>
        <w:t>lbs.</w:t>
      </w:r>
      <w:r w:rsidR="00F16B31" w:rsidRPr="003A0E5C">
        <w:rPr>
          <w:rFonts w:ascii="IBM Plex Sans" w:hAnsi="IBM Plex Sans"/>
          <w:sz w:val="21"/>
          <w:szCs w:val="24"/>
        </w:rPr>
        <w:t>/ft</w:t>
      </w:r>
      <w:r w:rsidR="0011284E" w:rsidRPr="003A0E5C">
        <w:rPr>
          <w:rFonts w:ascii="IBM Plex Sans" w:hAnsi="IBM Plex Sans"/>
          <w:sz w:val="21"/>
          <w:szCs w:val="24"/>
          <w:vertAlign w:val="superscript"/>
        </w:rPr>
        <w:t>2</w:t>
      </w:r>
    </w:p>
    <w:p w14:paraId="39B57A8E" w14:textId="136AAD2A" w:rsidR="00FA065D" w:rsidRPr="003A0E5C" w:rsidRDefault="00DB316C" w:rsidP="00ED0BE1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>Plank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Sizes:</w:t>
      </w:r>
      <w:r w:rsidR="001E3A7D" w:rsidRPr="003A0E5C">
        <w:rPr>
          <w:rFonts w:ascii="IBM Plex Sans" w:hAnsi="IBM Plex Sans"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  <w:r w:rsidR="000F466D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sz w:val="21"/>
          <w:szCs w:val="24"/>
          <w:highlight w:val="green"/>
        </w:rPr>
        <w:t>Planks</w:t>
      </w:r>
      <w:r w:rsidR="00A7286C" w:rsidRPr="003A0E5C">
        <w:rPr>
          <w:rFonts w:ascii="IBM Plex Sans" w:hAnsi="IBM Plex Sans"/>
          <w:sz w:val="21"/>
          <w:szCs w:val="24"/>
          <w:highlight w:val="green"/>
        </w:rPr>
        <w:t xml:space="preserve"> are available in</w:t>
      </w:r>
      <w:r w:rsidR="00F27A76" w:rsidRPr="003A0E5C">
        <w:rPr>
          <w:rFonts w:ascii="IBM Plex Sans" w:hAnsi="IBM Plex Sans"/>
          <w:sz w:val="21"/>
          <w:szCs w:val="24"/>
          <w:highlight w:val="green"/>
        </w:rPr>
        <w:t xml:space="preserve"> the following sizes</w:t>
      </w:r>
      <w:r w:rsidR="001E3A7D" w:rsidRPr="003A0E5C">
        <w:rPr>
          <w:rFonts w:ascii="IBM Plex Sans" w:hAnsi="IBM Plex Sans"/>
          <w:sz w:val="21"/>
          <w:szCs w:val="24"/>
          <w:highlight w:val="green"/>
        </w:rPr>
        <w:t>:</w:t>
      </w:r>
    </w:p>
    <w:p w14:paraId="1B72BD62" w14:textId="3464D2D7" w:rsidR="009B1373" w:rsidRPr="003A0E5C" w:rsidRDefault="00DB316C" w:rsidP="009B1373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i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Plank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003D4">
        <w:rPr>
          <w:rFonts w:ascii="IBM Plex Sans" w:hAnsi="IBM Plex Sans"/>
          <w:sz w:val="21"/>
          <w:szCs w:val="24"/>
          <w:highlight w:val="green"/>
        </w:rPr>
        <w:t>Width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: </w:t>
      </w:r>
      <w:r w:rsidR="009003D4">
        <w:rPr>
          <w:rFonts w:ascii="IBM Plex Sans" w:hAnsi="IBM Plex Sans"/>
          <w:i/>
          <w:sz w:val="21"/>
          <w:szCs w:val="24"/>
          <w:highlight w:val="green"/>
        </w:rPr>
        <w:t>___</w:t>
      </w:r>
      <w:r>
        <w:rPr>
          <w:rFonts w:ascii="IBM Plex Sans" w:hAnsi="IBM Plex Sans"/>
          <w:i/>
          <w:sz w:val="21"/>
          <w:szCs w:val="24"/>
          <w:highlight w:val="green"/>
        </w:rPr>
        <w:t xml:space="preserve"> 6” ___ </w:t>
      </w:r>
      <w:proofErr w:type="gramStart"/>
      <w:r>
        <w:rPr>
          <w:rFonts w:ascii="IBM Plex Sans" w:hAnsi="IBM Plex Sans"/>
          <w:i/>
          <w:sz w:val="21"/>
          <w:szCs w:val="24"/>
          <w:highlight w:val="green"/>
        </w:rPr>
        <w:t>8”  _</w:t>
      </w:r>
      <w:proofErr w:type="gramEnd"/>
      <w:r>
        <w:rPr>
          <w:rFonts w:ascii="IBM Plex Sans" w:hAnsi="IBM Plex Sans"/>
          <w:i/>
          <w:sz w:val="21"/>
          <w:szCs w:val="24"/>
          <w:highlight w:val="green"/>
        </w:rPr>
        <w:t>__ 12”</w:t>
      </w:r>
    </w:p>
    <w:p w14:paraId="282F476C" w14:textId="6101F887" w:rsidR="00F27A76" w:rsidRPr="003A0E5C" w:rsidRDefault="00DB316C" w:rsidP="001E3A7D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Plank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Length: </w:t>
      </w:r>
      <w:r w:rsidR="009003D4">
        <w:rPr>
          <w:rFonts w:ascii="IBM Plex Sans" w:hAnsi="IBM Plex Sans"/>
          <w:sz w:val="21"/>
          <w:szCs w:val="24"/>
          <w:highlight w:val="green"/>
        </w:rPr>
        <w:t>___</w:t>
      </w:r>
      <w:r>
        <w:rPr>
          <w:rFonts w:ascii="IBM Plex Sans" w:hAnsi="IBM Plex Sans"/>
          <w:sz w:val="21"/>
          <w:szCs w:val="24"/>
          <w:highlight w:val="green"/>
        </w:rPr>
        <w:t xml:space="preserve"> 48”  ___ 96”  </w:t>
      </w:r>
    </w:p>
    <w:p w14:paraId="078BB477" w14:textId="30E47630" w:rsidR="009003D4" w:rsidRPr="009003D4" w:rsidRDefault="009003D4" w:rsidP="00A24424">
      <w:pPr>
        <w:pStyle w:val="Heading2"/>
        <w:rPr>
          <w:rFonts w:ascii="IBM Plex Sans" w:hAnsi="IBM Plex Sans"/>
          <w:sz w:val="21"/>
          <w:szCs w:val="24"/>
        </w:rPr>
      </w:pPr>
      <w:r w:rsidRPr="009003D4">
        <w:rPr>
          <w:rFonts w:ascii="IBM Plex Sans" w:hAnsi="IBM Plex Sans"/>
          <w:b/>
          <w:bCs/>
          <w:sz w:val="21"/>
          <w:szCs w:val="24"/>
        </w:rPr>
        <w:t xml:space="preserve">Reveal: </w:t>
      </w:r>
      <w:r w:rsidR="00DB316C">
        <w:rPr>
          <w:rFonts w:ascii="IBM Plex Sans" w:hAnsi="IBM Plex Sans"/>
          <w:sz w:val="21"/>
          <w:szCs w:val="24"/>
        </w:rPr>
        <w:t>standard reveal is 1/8” or no reveal. Up to architect.</w:t>
      </w:r>
    </w:p>
    <w:p w14:paraId="561B1681" w14:textId="45FCF31C" w:rsidR="009C38AB" w:rsidRPr="009003D4" w:rsidRDefault="00B25B37" w:rsidP="009C38AB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Flame R</w:t>
      </w:r>
      <w:r w:rsidR="00FA065D" w:rsidRPr="003A0E5C">
        <w:rPr>
          <w:rFonts w:ascii="IBM Plex Sans" w:hAnsi="IBM Plex Sans"/>
          <w:b/>
          <w:sz w:val="21"/>
          <w:szCs w:val="24"/>
        </w:rPr>
        <w:t>esistance: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2D0A9C" w:rsidRPr="003A0E5C">
        <w:rPr>
          <w:rFonts w:ascii="IBM Plex Sans" w:hAnsi="IBM Plex Sans"/>
          <w:sz w:val="21"/>
          <w:szCs w:val="24"/>
        </w:rPr>
        <w:t>SONUS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DB316C">
        <w:rPr>
          <w:rFonts w:ascii="IBM Plex Sans" w:hAnsi="IBM Plex Sans"/>
          <w:sz w:val="21"/>
          <w:szCs w:val="24"/>
        </w:rPr>
        <w:t>Planks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A24424" w:rsidRPr="003A0E5C">
        <w:rPr>
          <w:rFonts w:ascii="IBM Plex Sans" w:hAnsi="IBM Plex Sans"/>
          <w:sz w:val="21"/>
          <w:szCs w:val="24"/>
        </w:rPr>
        <w:t>have a Cl</w:t>
      </w:r>
      <w:r w:rsidR="001E3A7D" w:rsidRPr="003A0E5C">
        <w:rPr>
          <w:rFonts w:ascii="IBM Plex Sans" w:hAnsi="IBM Plex Sans"/>
          <w:sz w:val="21"/>
          <w:szCs w:val="24"/>
        </w:rPr>
        <w:t>ass 1(A) rating based on ASTM E</w:t>
      </w:r>
      <w:r w:rsidR="00A24424" w:rsidRPr="003A0E5C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43328BA4" w14:textId="106835A5" w:rsidR="00C31977" w:rsidRPr="003A0E5C" w:rsidRDefault="00C31977" w:rsidP="00C31977">
      <w:pPr>
        <w:pStyle w:val="Heading2"/>
        <w:rPr>
          <w:rFonts w:ascii="IBM Plex Sans" w:hAnsi="IBM Plex Sans"/>
          <w:sz w:val="21"/>
          <w:szCs w:val="24"/>
          <w:highlight w:val="green"/>
        </w:rPr>
      </w:pPr>
      <w:r w:rsidRPr="003A0E5C">
        <w:rPr>
          <w:rFonts w:ascii="IBM Plex Sans" w:hAnsi="IBM Plex Sans"/>
          <w:b/>
          <w:sz w:val="21"/>
          <w:szCs w:val="24"/>
        </w:rPr>
        <w:t>Acoustic</w:t>
      </w:r>
      <w:r w:rsidR="00A24424" w:rsidRPr="003A0E5C">
        <w:rPr>
          <w:rFonts w:ascii="IBM Plex Sans" w:hAnsi="IBM Plex Sans"/>
          <w:b/>
          <w:sz w:val="21"/>
          <w:szCs w:val="24"/>
        </w:rPr>
        <w:t xml:space="preserve"> Performan</w:t>
      </w:r>
      <w:r w:rsidRPr="003A0E5C">
        <w:rPr>
          <w:rFonts w:ascii="IBM Plex Sans" w:hAnsi="IBM Plex Sans"/>
          <w:b/>
          <w:sz w:val="21"/>
          <w:szCs w:val="24"/>
        </w:rPr>
        <w:t xml:space="preserve">ce: </w:t>
      </w:r>
      <w:r w:rsidR="00DB316C">
        <w:rPr>
          <w:rFonts w:ascii="IBM Plex Sans" w:hAnsi="IBM Plex Sans"/>
          <w:sz w:val="21"/>
          <w:szCs w:val="24"/>
        </w:rPr>
        <w:t>Plank</w:t>
      </w:r>
      <w:r w:rsidR="001200EE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 xml:space="preserve"> must achieve minimum NRC test values as stated:</w:t>
      </w:r>
      <w:r w:rsidR="00D20714" w:rsidRPr="003A0E5C">
        <w:rPr>
          <w:rFonts w:ascii="IBM Plex Sans" w:hAnsi="IBM Plex Sans"/>
          <w:sz w:val="21"/>
          <w:szCs w:val="24"/>
        </w:rPr>
        <w:t xml:space="preserve"> </w:t>
      </w:r>
      <w:r w:rsidR="00D20714" w:rsidRPr="003A0E5C">
        <w:rPr>
          <w:rFonts w:ascii="IBM Plex Sans" w:hAnsi="IBM Plex Sans"/>
          <w:b/>
          <w:sz w:val="21"/>
          <w:szCs w:val="24"/>
          <w:highlight w:val="green"/>
        </w:rPr>
        <w:t xml:space="preserve">Select </w:t>
      </w:r>
    </w:p>
    <w:p w14:paraId="06DD7437" w14:textId="5BB9D222" w:rsidR="00A24424" w:rsidRPr="003A0E5C" w:rsidRDefault="00A24424" w:rsidP="00A24424">
      <w:pPr>
        <w:ind w:left="1440"/>
        <w:rPr>
          <w:rFonts w:ascii="IBM Plex Sans" w:hAnsi="IBM Plex Sans"/>
          <w:sz w:val="21"/>
          <w:szCs w:val="21"/>
          <w:highlight w:val="green"/>
        </w:rPr>
      </w:pPr>
      <w:r w:rsidRPr="003A0E5C">
        <w:rPr>
          <w:rFonts w:ascii="IBM Plex Sans" w:eastAsiaTheme="majorEastAsia" w:hAnsi="IBM Plex Sans" w:cstheme="majorBidi"/>
          <w:b/>
          <w:color w:val="000000" w:themeColor="text1"/>
          <w:sz w:val="21"/>
          <w:highlight w:val="green"/>
        </w:rPr>
        <w:t>-</w:t>
      </w:r>
      <w:r w:rsidR="001E3A7D" w:rsidRPr="003A0E5C">
        <w:rPr>
          <w:rFonts w:ascii="IBM Plex Sans" w:eastAsiaTheme="majorEastAsia" w:hAnsi="IBM Plex Sans" w:cstheme="majorBidi"/>
          <w:b/>
          <w:color w:val="000000" w:themeColor="text1"/>
          <w:sz w:val="21"/>
          <w:highlight w:val="green"/>
        </w:rPr>
        <w:t xml:space="preserve"> </w:t>
      </w:r>
      <w:r w:rsidR="009B1373" w:rsidRPr="003A0E5C">
        <w:rPr>
          <w:rFonts w:ascii="IBM Plex Sans" w:hAnsi="IBM Plex Sans"/>
          <w:sz w:val="21"/>
          <w:szCs w:val="21"/>
          <w:highlight w:val="green"/>
        </w:rPr>
        <w:t>1</w:t>
      </w:r>
      <w:r w:rsidR="00E65E4D">
        <w:rPr>
          <w:rFonts w:ascii="IBM Plex Sans" w:hAnsi="IBM Plex Sans"/>
          <w:sz w:val="21"/>
          <w:szCs w:val="21"/>
          <w:highlight w:val="green"/>
        </w:rPr>
        <w:t>.</w:t>
      </w:r>
      <w:r w:rsidR="009003D4">
        <w:rPr>
          <w:rFonts w:ascii="IBM Plex Sans" w:hAnsi="IBM Plex Sans"/>
          <w:sz w:val="21"/>
          <w:szCs w:val="21"/>
          <w:highlight w:val="green"/>
        </w:rPr>
        <w:t>2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>5</w:t>
      </w:r>
      <w:r w:rsidR="009B1373" w:rsidRPr="003A0E5C">
        <w:rPr>
          <w:rFonts w:ascii="IBM Plex Sans" w:hAnsi="IBM Plex Sans"/>
          <w:sz w:val="21"/>
          <w:szCs w:val="21"/>
          <w:highlight w:val="green"/>
        </w:rPr>
        <w:t>”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thick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 </w:t>
      </w:r>
      <w:proofErr w:type="gramStart"/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- 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.</w:t>
      </w:r>
      <w:proofErr w:type="gramEnd"/>
      <w:r w:rsidR="00E65E4D">
        <w:rPr>
          <w:rFonts w:ascii="IBM Plex Sans" w:hAnsi="IBM Plex Sans"/>
          <w:sz w:val="21"/>
          <w:szCs w:val="21"/>
          <w:highlight w:val="green"/>
        </w:rPr>
        <w:t>8</w:t>
      </w:r>
      <w:r w:rsidR="009003D4">
        <w:rPr>
          <w:rFonts w:ascii="IBM Plex Sans" w:hAnsi="IBM Plex Sans"/>
          <w:sz w:val="21"/>
          <w:szCs w:val="21"/>
          <w:highlight w:val="green"/>
        </w:rPr>
        <w:t>5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NRC </w:t>
      </w:r>
    </w:p>
    <w:p w14:paraId="0BE313A2" w14:textId="02BF5419" w:rsidR="00FA065D" w:rsidRPr="003A0E5C" w:rsidRDefault="00C31977" w:rsidP="00A24424">
      <w:pPr>
        <w:ind w:left="1440"/>
        <w:rPr>
          <w:rFonts w:ascii="IBM Plex Sans" w:hAnsi="IBM Plex Sans"/>
          <w:sz w:val="21"/>
          <w:szCs w:val="21"/>
        </w:rPr>
      </w:pPr>
      <w:r w:rsidRPr="003A0E5C">
        <w:rPr>
          <w:rFonts w:ascii="IBM Plex Sans" w:eastAsiaTheme="majorEastAsia" w:hAnsi="IBM Plex Sans" w:cstheme="majorBidi"/>
          <w:b/>
          <w:color w:val="000000" w:themeColor="text1"/>
          <w:sz w:val="21"/>
          <w:szCs w:val="21"/>
          <w:highlight w:val="green"/>
        </w:rPr>
        <w:t>-</w:t>
      </w:r>
      <w:r w:rsidR="001E3A7D" w:rsidRPr="003A0E5C">
        <w:rPr>
          <w:rFonts w:ascii="IBM Plex Sans" w:eastAsiaTheme="majorEastAsia" w:hAnsi="IBM Plex Sans" w:cstheme="majorBidi"/>
          <w:b/>
          <w:color w:val="000000" w:themeColor="text1"/>
          <w:sz w:val="21"/>
          <w:szCs w:val="21"/>
          <w:highlight w:val="green"/>
        </w:rPr>
        <w:t xml:space="preserve"> </w:t>
      </w:r>
      <w:r w:rsidRPr="003A0E5C">
        <w:rPr>
          <w:rFonts w:ascii="IBM Plex Sans" w:hAnsi="IBM Plex Sans"/>
          <w:sz w:val="21"/>
          <w:szCs w:val="21"/>
          <w:highlight w:val="green"/>
        </w:rPr>
        <w:t>2</w:t>
      </w:r>
      <w:r w:rsidR="00E65E4D">
        <w:rPr>
          <w:rFonts w:ascii="IBM Plex Sans" w:hAnsi="IBM Plex Sans"/>
          <w:sz w:val="21"/>
          <w:szCs w:val="21"/>
          <w:highlight w:val="green"/>
        </w:rPr>
        <w:t>.</w:t>
      </w:r>
      <w:r w:rsidR="009003D4">
        <w:rPr>
          <w:rFonts w:ascii="IBM Plex Sans" w:hAnsi="IBM Plex Sans"/>
          <w:sz w:val="21"/>
          <w:szCs w:val="21"/>
          <w:highlight w:val="green"/>
        </w:rPr>
        <w:t>2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>5</w:t>
      </w:r>
      <w:r w:rsidRPr="003A0E5C">
        <w:rPr>
          <w:rFonts w:ascii="IBM Plex Sans" w:hAnsi="IBM Plex Sans"/>
          <w:sz w:val="21"/>
          <w:szCs w:val="21"/>
          <w:highlight w:val="green"/>
        </w:rPr>
        <w:t>” thick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 </w:t>
      </w:r>
      <w:proofErr w:type="gramStart"/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- </w:t>
      </w:r>
      <w:r w:rsidRPr="003A0E5C">
        <w:rPr>
          <w:rFonts w:ascii="IBM Plex Sans" w:hAnsi="IBM Plex Sans"/>
          <w:sz w:val="21"/>
          <w:szCs w:val="21"/>
          <w:highlight w:val="green"/>
        </w:rPr>
        <w:t xml:space="preserve"> .</w:t>
      </w:r>
      <w:proofErr w:type="gramEnd"/>
      <w:r w:rsidR="00E65E4D">
        <w:rPr>
          <w:rFonts w:ascii="IBM Plex Sans" w:hAnsi="IBM Plex Sans"/>
          <w:sz w:val="21"/>
          <w:szCs w:val="21"/>
          <w:highlight w:val="green"/>
        </w:rPr>
        <w:t>9</w:t>
      </w:r>
      <w:r w:rsidR="009003D4">
        <w:rPr>
          <w:rFonts w:ascii="IBM Plex Sans" w:hAnsi="IBM Plex Sans"/>
          <w:sz w:val="21"/>
          <w:szCs w:val="21"/>
          <w:highlight w:val="green"/>
        </w:rPr>
        <w:t>5</w:t>
      </w:r>
      <w:r w:rsidRPr="003A0E5C">
        <w:rPr>
          <w:rFonts w:ascii="IBM Plex Sans" w:hAnsi="IBM Plex Sans"/>
          <w:sz w:val="21"/>
          <w:szCs w:val="21"/>
          <w:highlight w:val="green"/>
        </w:rPr>
        <w:t xml:space="preserve"> NRC </w:t>
      </w:r>
    </w:p>
    <w:p w14:paraId="2177BA6B" w14:textId="7A419227" w:rsidR="00B25B37" w:rsidRPr="003A0E5C" w:rsidRDefault="00DA4E31" w:rsidP="00B25B37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Finish for </w:t>
      </w:r>
      <w:r w:rsidR="001E3A7D" w:rsidRPr="003A0E5C">
        <w:rPr>
          <w:rFonts w:ascii="IBM Plex Sans" w:hAnsi="IBM Plex Sans"/>
          <w:b/>
          <w:sz w:val="21"/>
          <w:szCs w:val="24"/>
        </w:rPr>
        <w:t>Veneer F</w:t>
      </w:r>
      <w:r w:rsidR="00B25B37" w:rsidRPr="003A0E5C">
        <w:rPr>
          <w:rFonts w:ascii="IBM Plex Sans" w:hAnsi="IBM Plex Sans"/>
          <w:b/>
          <w:sz w:val="21"/>
          <w:szCs w:val="24"/>
        </w:rPr>
        <w:t xml:space="preserve">aced </w:t>
      </w:r>
      <w:r w:rsidR="00DB316C">
        <w:rPr>
          <w:rFonts w:ascii="IBM Plex Sans" w:hAnsi="IBM Plex Sans"/>
          <w:b/>
          <w:sz w:val="21"/>
          <w:szCs w:val="24"/>
        </w:rPr>
        <w:t>Planks</w:t>
      </w:r>
      <w:r w:rsidR="00B25B37" w:rsidRPr="003A0E5C">
        <w:rPr>
          <w:rFonts w:ascii="IBM Plex Sans" w:hAnsi="IBM Plex Sans"/>
          <w:b/>
          <w:sz w:val="21"/>
          <w:szCs w:val="24"/>
        </w:rPr>
        <w:t>:</w:t>
      </w:r>
      <w:r w:rsidR="000F466D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</w:p>
    <w:p w14:paraId="093761FB" w14:textId="77777777" w:rsidR="00B25B37" w:rsidRPr="003A0E5C" w:rsidRDefault="00B25B37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Species as selected by the architect.</w:t>
      </w:r>
      <w:r w:rsidRPr="003A0E5C">
        <w:rPr>
          <w:rFonts w:ascii="IBM Plex Sans" w:hAnsi="IBM Plex Sans"/>
          <w:sz w:val="21"/>
          <w:szCs w:val="22"/>
          <w:highlight w:val="green"/>
        </w:rPr>
        <w:tab/>
      </w:r>
    </w:p>
    <w:p w14:paraId="2CB69C1F" w14:textId="5006EBA2" w:rsidR="00B25B37" w:rsidRPr="003A0E5C" w:rsidRDefault="00B25B37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Cut: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 xml:space="preserve"> (</w:t>
      </w:r>
      <w:r w:rsidR="003A0E5C" w:rsidRPr="003A0E5C">
        <w:rPr>
          <w:rFonts w:ascii="IBM Plex Sans" w:hAnsi="IBM Plex Sans"/>
          <w:i/>
          <w:sz w:val="21"/>
          <w:szCs w:val="22"/>
          <w:highlight w:val="green"/>
        </w:rPr>
        <w:t>flat cut or quarter cut</w:t>
      </w:r>
      <w:r w:rsidR="009003D4">
        <w:rPr>
          <w:rFonts w:ascii="IBM Plex Sans" w:hAnsi="IBM Plex Sans"/>
          <w:i/>
          <w:sz w:val="21"/>
          <w:szCs w:val="22"/>
          <w:highlight w:val="green"/>
        </w:rPr>
        <w:t>. rift cut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>)</w:t>
      </w:r>
    </w:p>
    <w:p w14:paraId="45BEB0DB" w14:textId="7A0B3BF8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1F300D89" w14:textId="04BF69E5" w:rsidR="00FA065D" w:rsidRPr="003A0E5C" w:rsidRDefault="00FA065D" w:rsidP="009B5FF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7B29451F" w14:textId="0FAB3AE2" w:rsidR="009003D4" w:rsidRPr="009003D4" w:rsidRDefault="00FA065D" w:rsidP="009003D4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lastRenderedPageBreak/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>in the installation of architectural woodwork</w:t>
      </w:r>
      <w:r w:rsidR="009003D4">
        <w:rPr>
          <w:rFonts w:ascii="IBM Plex Sans" w:hAnsi="IBM Plex Sans"/>
          <w:sz w:val="21"/>
          <w:szCs w:val="24"/>
        </w:rPr>
        <w:t xml:space="preserve">, acoustic </w:t>
      </w:r>
      <w:r w:rsidR="00DB316C">
        <w:rPr>
          <w:rFonts w:ascii="IBM Plex Sans" w:hAnsi="IBM Plex Sans"/>
          <w:sz w:val="21"/>
          <w:szCs w:val="24"/>
        </w:rPr>
        <w:t>planks</w:t>
      </w:r>
      <w:r w:rsidR="009003D4">
        <w:rPr>
          <w:rFonts w:ascii="IBM Plex Sans" w:hAnsi="IBM Plex Sans"/>
          <w:sz w:val="21"/>
          <w:szCs w:val="24"/>
        </w:rPr>
        <w:t>,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40139D6A" w14:textId="65822C25" w:rsidR="00FA065D" w:rsidRPr="003A0E5C" w:rsidRDefault="00FA065D" w:rsidP="009B1373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DB316C">
        <w:rPr>
          <w:rFonts w:ascii="IBM Plex Sans" w:hAnsi="IBM Plex Sans"/>
          <w:sz w:val="21"/>
          <w:szCs w:val="24"/>
        </w:rPr>
        <w:t>planks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2229C223" w14:textId="0A49A0A4" w:rsidR="009003D4" w:rsidRPr="009003D4" w:rsidRDefault="009003D4" w:rsidP="009003D4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sz w:val="21"/>
          <w:szCs w:val="24"/>
        </w:rPr>
        <w:t>If field curing is required, please refer to manufacturer’s instructions.</w:t>
      </w:r>
    </w:p>
    <w:p w14:paraId="34AC6E60" w14:textId="29F47498" w:rsidR="005744F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5CB0998" w14:textId="77777777" w:rsidR="009003D4" w:rsidRPr="009003D4" w:rsidRDefault="009003D4" w:rsidP="009003D4"/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5683E51E" w14:textId="52687FCB" w:rsidR="00FA065D" w:rsidRPr="003A0E5C" w:rsidRDefault="005529A9" w:rsidP="009B5FF8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Clean soiled surfaces of </w:t>
      </w:r>
      <w:r w:rsidR="00DB316C">
        <w:rPr>
          <w:rFonts w:ascii="IBM Plex Sans" w:hAnsi="IBM Plex Sans"/>
          <w:sz w:val="21"/>
          <w:szCs w:val="24"/>
        </w:rPr>
        <w:t>planks</w:t>
      </w:r>
      <w:r w:rsidR="00FA065D" w:rsidRPr="003A0E5C">
        <w:rPr>
          <w:rFonts w:ascii="IBM Plex Sans" w:hAnsi="IBM Plex Sans"/>
          <w:sz w:val="21"/>
          <w:szCs w:val="24"/>
        </w:rPr>
        <w:t xml:space="preserve"> per manufacturer’s instructions.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34BBAC29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7601 Miller Drive</w:t>
      </w:r>
    </w:p>
    <w:p w14:paraId="7B9D9F9D" w14:textId="5DF7D76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Frederick,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Pr="003A0E5C">
        <w:rPr>
          <w:rFonts w:ascii="IBM Plex Sans" w:hAnsi="IBM Plex Sans"/>
          <w:sz w:val="22"/>
          <w:szCs w:val="22"/>
        </w:rPr>
        <w:t>80504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40CA504" w:rsidR="003A0E5C" w:rsidRPr="003A0E5C" w:rsidRDefault="002426F4" w:rsidP="0011284E">
      <w:pPr>
        <w:rPr>
          <w:rFonts w:ascii="IBM Plex Sans" w:hAnsi="IBM Plex Sans"/>
          <w:sz w:val="22"/>
          <w:szCs w:val="22"/>
        </w:rPr>
      </w:pPr>
      <w:hyperlink r:id="rId9" w:history="1">
        <w:r w:rsidR="003A0E5C" w:rsidRPr="003A0E5C">
          <w:rPr>
            <w:rStyle w:val="Hyperlink"/>
            <w:rFonts w:ascii="IBM Plex Sans" w:hAnsi="IBM Plex Sans"/>
            <w:sz w:val="22"/>
            <w:szCs w:val="22"/>
          </w:rPr>
          <w:t>sales@sonusna.com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0"/>
      <w:footerReference w:type="default" r:id="rId11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98AF" w14:textId="77777777" w:rsidR="002426F4" w:rsidRDefault="002426F4" w:rsidP="00773AE4">
      <w:r>
        <w:separator/>
      </w:r>
    </w:p>
    <w:p w14:paraId="30A9530F" w14:textId="77777777" w:rsidR="002426F4" w:rsidRDefault="002426F4"/>
    <w:p w14:paraId="6AE425FC" w14:textId="77777777" w:rsidR="002426F4" w:rsidRDefault="002426F4" w:rsidP="006F112A"/>
  </w:endnote>
  <w:endnote w:type="continuationSeparator" w:id="0">
    <w:p w14:paraId="7D2C796D" w14:textId="77777777" w:rsidR="002426F4" w:rsidRDefault="002426F4" w:rsidP="00773AE4">
      <w:r>
        <w:continuationSeparator/>
      </w:r>
    </w:p>
    <w:p w14:paraId="2E3B35BF" w14:textId="77777777" w:rsidR="002426F4" w:rsidRDefault="002426F4"/>
    <w:p w14:paraId="3089B0A3" w14:textId="77777777" w:rsidR="002426F4" w:rsidRDefault="002426F4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04718B6E" w:rsidR="005169A0" w:rsidRPr="003A0E5C" w:rsidRDefault="005169A0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Acoustical </w:t>
    </w:r>
    <w:r w:rsidR="00DB316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Planks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306B" w14:textId="77777777" w:rsidR="002426F4" w:rsidRDefault="002426F4" w:rsidP="00773AE4">
      <w:r>
        <w:separator/>
      </w:r>
    </w:p>
    <w:p w14:paraId="7ECD32DD" w14:textId="77777777" w:rsidR="002426F4" w:rsidRDefault="002426F4"/>
    <w:p w14:paraId="212538C1" w14:textId="77777777" w:rsidR="002426F4" w:rsidRDefault="002426F4" w:rsidP="006F112A"/>
  </w:footnote>
  <w:footnote w:type="continuationSeparator" w:id="0">
    <w:p w14:paraId="7321C2D9" w14:textId="77777777" w:rsidR="002426F4" w:rsidRDefault="002426F4" w:rsidP="00773AE4">
      <w:r>
        <w:continuationSeparator/>
      </w:r>
    </w:p>
    <w:p w14:paraId="713CED59" w14:textId="77777777" w:rsidR="002426F4" w:rsidRDefault="002426F4"/>
    <w:p w14:paraId="496A6C89" w14:textId="77777777" w:rsidR="002426F4" w:rsidRDefault="002426F4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CF9E" w14:textId="6FCAD1EA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0954</w:t>
    </w:r>
    <w:r w:rsidR="008F7F73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26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730488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Acoustical </w:t>
    </w:r>
    <w:r w:rsidR="00DB316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Planks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8" w:name="OLE_LINK5"/>
    <w:bookmarkStart w:id="9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8"/>
    <w:bookmarkEnd w:id="9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1.0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13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</w:num>
  <w:num w:numId="5">
    <w:abstractNumId w:val="14"/>
    <w:lvlOverride w:ilvl="0">
      <w:startOverride w:val="1"/>
    </w:lvlOverride>
    <w:lvlOverride w:ilvl="1">
      <w:startOverride w:val="2"/>
    </w:lvlOverride>
  </w:num>
  <w:num w:numId="6">
    <w:abstractNumId w:val="14"/>
    <w:lvlOverride w:ilvl="0">
      <w:startOverride w:val="1"/>
    </w:lvlOverride>
    <w:lvlOverride w:ilvl="1">
      <w:startOverride w:val="2"/>
    </w:lvlOverride>
  </w:num>
  <w:num w:numId="7">
    <w:abstractNumId w:val="0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</w:num>
  <w:num w:numId="10">
    <w:abstractNumId w:val="10"/>
  </w:num>
  <w:num w:numId="11">
    <w:abstractNumId w:val="19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</w:num>
  <w:num w:numId="14">
    <w:abstractNumId w:val="5"/>
  </w:num>
  <w:num w:numId="15">
    <w:abstractNumId w:val="16"/>
  </w:num>
  <w:num w:numId="16">
    <w:abstractNumId w:val="17"/>
  </w:num>
  <w:num w:numId="17">
    <w:abstractNumId w:val="2"/>
  </w:num>
  <w:num w:numId="18">
    <w:abstractNumId w:val="8"/>
  </w:num>
  <w:num w:numId="19">
    <w:abstractNumId w:val="7"/>
  </w:num>
  <w:num w:numId="20">
    <w:abstractNumId w:val="15"/>
  </w:num>
  <w:num w:numId="21">
    <w:abstractNumId w:val="13"/>
  </w:num>
  <w:num w:numId="22">
    <w:abstractNumId w:val="9"/>
  </w:num>
  <w:num w:numId="23">
    <w:abstractNumId w:val="11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4346F"/>
    <w:rsid w:val="00063495"/>
    <w:rsid w:val="00073DE7"/>
    <w:rsid w:val="000919C9"/>
    <w:rsid w:val="000930B7"/>
    <w:rsid w:val="000C52B6"/>
    <w:rsid w:val="000D71A5"/>
    <w:rsid w:val="000E263D"/>
    <w:rsid w:val="000E465A"/>
    <w:rsid w:val="000E4729"/>
    <w:rsid w:val="000F466D"/>
    <w:rsid w:val="001025B1"/>
    <w:rsid w:val="001061D7"/>
    <w:rsid w:val="0011284E"/>
    <w:rsid w:val="00112C45"/>
    <w:rsid w:val="0011429A"/>
    <w:rsid w:val="00114D7B"/>
    <w:rsid w:val="001200EE"/>
    <w:rsid w:val="00126F6F"/>
    <w:rsid w:val="00135866"/>
    <w:rsid w:val="00136BF8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26F4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1219D"/>
    <w:rsid w:val="004318BD"/>
    <w:rsid w:val="00433263"/>
    <w:rsid w:val="004669E7"/>
    <w:rsid w:val="00467444"/>
    <w:rsid w:val="00472A19"/>
    <w:rsid w:val="00487ADA"/>
    <w:rsid w:val="004A6AA5"/>
    <w:rsid w:val="004B1502"/>
    <w:rsid w:val="004B4B4D"/>
    <w:rsid w:val="004C1327"/>
    <w:rsid w:val="004C6BA5"/>
    <w:rsid w:val="004E4567"/>
    <w:rsid w:val="004F0BAB"/>
    <w:rsid w:val="004F2821"/>
    <w:rsid w:val="005074CD"/>
    <w:rsid w:val="00514055"/>
    <w:rsid w:val="005169A0"/>
    <w:rsid w:val="0053452F"/>
    <w:rsid w:val="00537D6D"/>
    <w:rsid w:val="00543251"/>
    <w:rsid w:val="00550666"/>
    <w:rsid w:val="005529A9"/>
    <w:rsid w:val="00553F6A"/>
    <w:rsid w:val="0057055A"/>
    <w:rsid w:val="00573DE9"/>
    <w:rsid w:val="005744FC"/>
    <w:rsid w:val="0057791A"/>
    <w:rsid w:val="00584D5E"/>
    <w:rsid w:val="0058624A"/>
    <w:rsid w:val="005A2D81"/>
    <w:rsid w:val="005F7EC2"/>
    <w:rsid w:val="006018DD"/>
    <w:rsid w:val="00620B48"/>
    <w:rsid w:val="00625F20"/>
    <w:rsid w:val="00640FC6"/>
    <w:rsid w:val="00660101"/>
    <w:rsid w:val="006643D8"/>
    <w:rsid w:val="00680957"/>
    <w:rsid w:val="006849AB"/>
    <w:rsid w:val="00690A41"/>
    <w:rsid w:val="006A3675"/>
    <w:rsid w:val="006B585B"/>
    <w:rsid w:val="006C0622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775E"/>
    <w:rsid w:val="00713DAD"/>
    <w:rsid w:val="0071540C"/>
    <w:rsid w:val="007154F0"/>
    <w:rsid w:val="00715A89"/>
    <w:rsid w:val="00730488"/>
    <w:rsid w:val="00736598"/>
    <w:rsid w:val="00743705"/>
    <w:rsid w:val="00755341"/>
    <w:rsid w:val="00773AE4"/>
    <w:rsid w:val="00785704"/>
    <w:rsid w:val="00785772"/>
    <w:rsid w:val="00787118"/>
    <w:rsid w:val="00796AEC"/>
    <w:rsid w:val="007A5049"/>
    <w:rsid w:val="007B0240"/>
    <w:rsid w:val="007B46E5"/>
    <w:rsid w:val="007B7D5C"/>
    <w:rsid w:val="007C0380"/>
    <w:rsid w:val="007C5324"/>
    <w:rsid w:val="007D5E8E"/>
    <w:rsid w:val="007D6ABE"/>
    <w:rsid w:val="007E439F"/>
    <w:rsid w:val="00801420"/>
    <w:rsid w:val="008161BA"/>
    <w:rsid w:val="00834458"/>
    <w:rsid w:val="00835850"/>
    <w:rsid w:val="00837F9D"/>
    <w:rsid w:val="008527FE"/>
    <w:rsid w:val="008528F9"/>
    <w:rsid w:val="00864E16"/>
    <w:rsid w:val="00882FC9"/>
    <w:rsid w:val="0089697C"/>
    <w:rsid w:val="008A2A16"/>
    <w:rsid w:val="008B4692"/>
    <w:rsid w:val="008B564B"/>
    <w:rsid w:val="008C6F95"/>
    <w:rsid w:val="008D3AA2"/>
    <w:rsid w:val="008D4CEB"/>
    <w:rsid w:val="008E1A5F"/>
    <w:rsid w:val="008F0618"/>
    <w:rsid w:val="008F7F73"/>
    <w:rsid w:val="009003D4"/>
    <w:rsid w:val="00901497"/>
    <w:rsid w:val="0091685D"/>
    <w:rsid w:val="009248A3"/>
    <w:rsid w:val="0094456F"/>
    <w:rsid w:val="00960DCB"/>
    <w:rsid w:val="009615E8"/>
    <w:rsid w:val="00965582"/>
    <w:rsid w:val="009662A3"/>
    <w:rsid w:val="009805D3"/>
    <w:rsid w:val="0098072E"/>
    <w:rsid w:val="00980802"/>
    <w:rsid w:val="00984D07"/>
    <w:rsid w:val="009B1373"/>
    <w:rsid w:val="009B5FF8"/>
    <w:rsid w:val="009B63AF"/>
    <w:rsid w:val="009C38AB"/>
    <w:rsid w:val="009C45FD"/>
    <w:rsid w:val="009D3B12"/>
    <w:rsid w:val="009D726A"/>
    <w:rsid w:val="009E35FC"/>
    <w:rsid w:val="009E7E21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756E5"/>
    <w:rsid w:val="00A81BED"/>
    <w:rsid w:val="00A8386D"/>
    <w:rsid w:val="00A855AA"/>
    <w:rsid w:val="00AA0E6C"/>
    <w:rsid w:val="00AA46BB"/>
    <w:rsid w:val="00AB1EA9"/>
    <w:rsid w:val="00AB5656"/>
    <w:rsid w:val="00AB7ABB"/>
    <w:rsid w:val="00AC47B4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C7121"/>
    <w:rsid w:val="00BE21DC"/>
    <w:rsid w:val="00BE533C"/>
    <w:rsid w:val="00BE6398"/>
    <w:rsid w:val="00BF207F"/>
    <w:rsid w:val="00BF6FE1"/>
    <w:rsid w:val="00C22E10"/>
    <w:rsid w:val="00C31977"/>
    <w:rsid w:val="00C33332"/>
    <w:rsid w:val="00C4407D"/>
    <w:rsid w:val="00C520D0"/>
    <w:rsid w:val="00C615D5"/>
    <w:rsid w:val="00C61C22"/>
    <w:rsid w:val="00C650FC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44C7"/>
    <w:rsid w:val="00CC76C5"/>
    <w:rsid w:val="00CD5CF6"/>
    <w:rsid w:val="00CD6A61"/>
    <w:rsid w:val="00CE04D9"/>
    <w:rsid w:val="00CF11F6"/>
    <w:rsid w:val="00D16FA7"/>
    <w:rsid w:val="00D20714"/>
    <w:rsid w:val="00D215BE"/>
    <w:rsid w:val="00D23DCE"/>
    <w:rsid w:val="00D2582C"/>
    <w:rsid w:val="00D313FA"/>
    <w:rsid w:val="00D41B8F"/>
    <w:rsid w:val="00D47FD4"/>
    <w:rsid w:val="00D677E2"/>
    <w:rsid w:val="00D80703"/>
    <w:rsid w:val="00D91B42"/>
    <w:rsid w:val="00DA1276"/>
    <w:rsid w:val="00DA1B8D"/>
    <w:rsid w:val="00DA449B"/>
    <w:rsid w:val="00DA4E31"/>
    <w:rsid w:val="00DB316C"/>
    <w:rsid w:val="00DC3BF6"/>
    <w:rsid w:val="00DC7CF6"/>
    <w:rsid w:val="00DD2AB5"/>
    <w:rsid w:val="00DD4AD8"/>
    <w:rsid w:val="00DD4C7C"/>
    <w:rsid w:val="00DE077C"/>
    <w:rsid w:val="00DE0DAD"/>
    <w:rsid w:val="00E2433A"/>
    <w:rsid w:val="00E35B2D"/>
    <w:rsid w:val="00E61878"/>
    <w:rsid w:val="00E63D87"/>
    <w:rsid w:val="00E65E4D"/>
    <w:rsid w:val="00E670CC"/>
    <w:rsid w:val="00E7163E"/>
    <w:rsid w:val="00E90779"/>
    <w:rsid w:val="00E90B96"/>
    <w:rsid w:val="00E93314"/>
    <w:rsid w:val="00E96500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0CE4"/>
    <w:rsid w:val="00F12522"/>
    <w:rsid w:val="00F16B31"/>
    <w:rsid w:val="00F274B6"/>
    <w:rsid w:val="00F27A76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97B63"/>
    <w:rsid w:val="00FA065D"/>
    <w:rsid w:val="00FB6D40"/>
    <w:rsid w:val="00FD652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asciiTheme="minorHAnsi" w:eastAsiaTheme="majorEastAsia" w:hAnsiTheme="minorHAnsi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asciiTheme="minorHAnsi" w:eastAsiaTheme="majorEastAsia" w:hAnsiTheme="minorHAns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eastAsiaTheme="minorEastAsia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  <w:style w:type="paragraph" w:styleId="NormalWeb">
    <w:name w:val="Normal (Web)"/>
    <w:basedOn w:val="Normal"/>
    <w:uiPriority w:val="99"/>
    <w:unhideWhenUsed/>
    <w:rsid w:val="00A75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sonus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 Simons</cp:lastModifiedBy>
  <cp:revision>2</cp:revision>
  <cp:lastPrinted>2018-11-12T17:36:00Z</cp:lastPrinted>
  <dcterms:created xsi:type="dcterms:W3CDTF">2021-06-14T21:17:00Z</dcterms:created>
  <dcterms:modified xsi:type="dcterms:W3CDTF">2021-06-14T21:17:00Z</dcterms:modified>
</cp:coreProperties>
</file>