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EF975" w14:textId="77777777" w:rsidR="006A6F87" w:rsidRPr="000D73EF" w:rsidRDefault="00DF34F6" w:rsidP="000D73EF">
      <w:pPr>
        <w:pStyle w:val="Title"/>
        <w:spacing w:before="240"/>
        <w:rPr>
          <w:b w:val="0"/>
          <w:bCs/>
        </w:rPr>
      </w:pPr>
      <w:bookmarkStart w:id="0" w:name="_r0z6kqz5aw3" w:colFirst="0" w:colLast="0"/>
      <w:bookmarkEnd w:id="0"/>
      <w:proofErr w:type="spellStart"/>
      <w:r w:rsidRPr="000D73EF">
        <w:rPr>
          <w:b w:val="0"/>
          <w:bCs/>
        </w:rPr>
        <w:t>Stormrite</w:t>
      </w:r>
      <w:proofErr w:type="spellEnd"/>
      <w:r w:rsidRPr="000D73EF">
        <w:rPr>
          <w:b w:val="0"/>
          <w:bCs/>
        </w:rPr>
        <w:t xml:space="preserve"> Joins Enjin Following Successful Kickstarter Campaign</w:t>
      </w:r>
    </w:p>
    <w:p w14:paraId="0934C703" w14:textId="77777777" w:rsidR="006A6F87" w:rsidRDefault="00DF34F6">
      <w:r>
        <w:rPr>
          <w:noProof/>
        </w:rPr>
        <w:drawing>
          <wp:inline distT="114300" distB="114300" distL="114300" distR="114300" wp14:anchorId="610D51A9" wp14:editId="5702B4C2">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48C378D5" w14:textId="77777777" w:rsidR="006A6F87" w:rsidRDefault="006A6F87"/>
    <w:p w14:paraId="0DFF6CCE" w14:textId="77777777" w:rsidR="006A6F87" w:rsidRDefault="00DF34F6">
      <w:r>
        <w:rPr>
          <w:b/>
        </w:rPr>
        <w:t>COVENTRY, UK, 1 September 2021 —</w:t>
      </w:r>
      <w:r>
        <w:t xml:space="preserve"> </w:t>
      </w:r>
      <w:hyperlink r:id="rId7">
        <w:proofErr w:type="spellStart"/>
        <w:r>
          <w:rPr>
            <w:color w:val="1155CC"/>
            <w:u w:val="single"/>
          </w:rPr>
          <w:t>Stormrite</w:t>
        </w:r>
        <w:proofErr w:type="spellEnd"/>
      </w:hyperlink>
      <w:r>
        <w:t xml:space="preserve">, an open-world action-RPG being developed for Xbox and PC, has joined the </w:t>
      </w:r>
      <w:hyperlink r:id="rId8">
        <w:r>
          <w:rPr>
            <w:color w:val="1155CC"/>
            <w:u w:val="single"/>
          </w:rPr>
          <w:t>Enjin</w:t>
        </w:r>
      </w:hyperlink>
      <w:r>
        <w:t xml:space="preserve"> blockchain ecosystem. The game will feature </w:t>
      </w:r>
      <w:hyperlink r:id="rId9">
        <w:r>
          <w:rPr>
            <w:color w:val="1155CC"/>
            <w:u w:val="single"/>
          </w:rPr>
          <w:t>cosmetic non-fungib</w:t>
        </w:r>
        <w:r>
          <w:rPr>
            <w:color w:val="1155CC"/>
            <w:u w:val="single"/>
          </w:rPr>
          <w:t>le tokens (NFTs)</w:t>
        </w:r>
      </w:hyperlink>
      <w:r>
        <w:t xml:space="preserve"> that can be purchased on the Enjin Marketplace. The eco-friendly NFTs will be minted on Enjin’s carbon-negative, gas-free </w:t>
      </w:r>
      <w:hyperlink r:id="rId10">
        <w:proofErr w:type="spellStart"/>
        <w:r>
          <w:rPr>
            <w:color w:val="1155CC"/>
            <w:u w:val="single"/>
          </w:rPr>
          <w:t>JumpNet</w:t>
        </w:r>
        <w:proofErr w:type="spellEnd"/>
      </w:hyperlink>
      <w:r>
        <w:t xml:space="preserve"> blockchain. </w:t>
      </w:r>
    </w:p>
    <w:p w14:paraId="1AFDE41E" w14:textId="77777777" w:rsidR="006A6F87" w:rsidRDefault="006A6F87"/>
    <w:p w14:paraId="19251F1A" w14:textId="7751EA9C" w:rsidR="006A6F87" w:rsidRDefault="00BC22D1">
      <w:r>
        <w:rPr>
          <w:highlight w:val="yellow"/>
        </w:rPr>
        <w:t>[</w:t>
      </w:r>
      <w:r w:rsidR="00DF34F6">
        <w:rPr>
          <w:highlight w:val="yellow"/>
        </w:rPr>
        <w:t xml:space="preserve">embed trailer: </w:t>
      </w:r>
      <w:hyperlink r:id="rId11">
        <w:r w:rsidR="00DF34F6">
          <w:rPr>
            <w:color w:val="1155CC"/>
            <w:highlight w:val="yellow"/>
            <w:u w:val="single"/>
          </w:rPr>
          <w:t>https://youtu.be/cYAE86RgRNM</w:t>
        </w:r>
      </w:hyperlink>
      <w:r w:rsidR="00DF34F6">
        <w:rPr>
          <w:highlight w:val="yellow"/>
        </w:rPr>
        <w:t>&gt;</w:t>
      </w:r>
      <w:r>
        <w:t>]</w:t>
      </w:r>
    </w:p>
    <w:p w14:paraId="4026F7DF" w14:textId="77777777" w:rsidR="006A6F87" w:rsidRDefault="006A6F87"/>
    <w:p w14:paraId="31FFEE2B" w14:textId="77777777" w:rsidR="006A6F87" w:rsidRDefault="00DF34F6">
      <w:r>
        <w:t xml:space="preserve">This announcement follows </w:t>
      </w:r>
      <w:proofErr w:type="spellStart"/>
      <w:r>
        <w:t>Stormrite’s</w:t>
      </w:r>
      <w:proofErr w:type="spellEnd"/>
      <w:r>
        <w:t xml:space="preserve"> </w:t>
      </w:r>
      <w:hyperlink r:id="rId12">
        <w:r>
          <w:rPr>
            <w:color w:val="1155CC"/>
            <w:u w:val="single"/>
          </w:rPr>
          <w:t>successful Kickstarter campaign</w:t>
        </w:r>
      </w:hyperlink>
      <w:r>
        <w:t>, which raised £41,117 (US$56,475), surpassing two stretch</w:t>
      </w:r>
      <w:r>
        <w:t xml:space="preserve"> goals. Founded by indie developer Kelechi </w:t>
      </w:r>
      <w:proofErr w:type="spellStart"/>
      <w:r>
        <w:t>Apakama</w:t>
      </w:r>
      <w:proofErr w:type="spellEnd"/>
      <w:r>
        <w:t xml:space="preserve">, </w:t>
      </w:r>
      <w:proofErr w:type="spellStart"/>
      <w:r>
        <w:t>Stormrite</w:t>
      </w:r>
      <w:proofErr w:type="spellEnd"/>
      <w:r>
        <w:t xml:space="preserve"> has been in active development since January 2020. </w:t>
      </w:r>
      <w:proofErr w:type="spellStart"/>
      <w:r>
        <w:t>Stormrite</w:t>
      </w:r>
      <w:proofErr w:type="spellEnd"/>
      <w:r>
        <w:t xml:space="preserve"> Closed Alpha is slated for Q4 2021, when it will be made available to Kickstarter supporters who pledged £50 or more. </w:t>
      </w:r>
    </w:p>
    <w:p w14:paraId="4260BE63" w14:textId="77777777" w:rsidR="006A6F87" w:rsidRDefault="006A6F87"/>
    <w:p w14:paraId="1474C2D8" w14:textId="77777777" w:rsidR="006A6F87" w:rsidRDefault="00DF34F6">
      <w:proofErr w:type="spellStart"/>
      <w:r>
        <w:t>Stormrite</w:t>
      </w:r>
      <w:proofErr w:type="spellEnd"/>
      <w:r>
        <w:t xml:space="preserve"> is </w:t>
      </w:r>
      <w:r>
        <w:t xml:space="preserve">being built by a 4-person team that aims to launch its first public build on PC in early 2022, with Xbox to follow later in the year. Once the game is live, NFT owners will be able to link their Enjin Wallet directly to </w:t>
      </w:r>
      <w:proofErr w:type="spellStart"/>
      <w:r>
        <w:t>Stormrite</w:t>
      </w:r>
      <w:proofErr w:type="spellEnd"/>
      <w:r>
        <w:t xml:space="preserve"> on PC and Xbox. This will </w:t>
      </w:r>
      <w:r>
        <w:t>enable the game to read the linked blockchain addresses, display a list of NFTs that can be used, and allow players to customize their character and weapon skins depending on the tokens they own.</w:t>
      </w:r>
    </w:p>
    <w:p w14:paraId="5E639B01" w14:textId="77777777" w:rsidR="006A6F87" w:rsidRDefault="006A6F87"/>
    <w:p w14:paraId="2E3E5A98" w14:textId="77777777" w:rsidR="006A6F87" w:rsidRDefault="00DF34F6">
      <w:r>
        <w:t>“I've been a big fan of NFTs for a while now, but their pot</w:t>
      </w:r>
      <w:r>
        <w:t xml:space="preserve">ential use in gaming is what sold me on the technology,” said Kelechi </w:t>
      </w:r>
      <w:proofErr w:type="spellStart"/>
      <w:r>
        <w:t>Apakama</w:t>
      </w:r>
      <w:proofErr w:type="spellEnd"/>
      <w:r>
        <w:t xml:space="preserve">, founder of </w:t>
      </w:r>
      <w:proofErr w:type="spellStart"/>
      <w:r>
        <w:t>Stormrite</w:t>
      </w:r>
      <w:proofErr w:type="spellEnd"/>
      <w:r>
        <w:t xml:space="preserve">. “One of my main concerns </w:t>
      </w:r>
      <w:r>
        <w:lastRenderedPageBreak/>
        <w:t>when choosing to adopt NFTs was environmental impact. Not only is Enjin a market leader in the gaming NFT ecosystem, but they also</w:t>
      </w:r>
      <w:r>
        <w:t xml:space="preserve"> provide an eco-friendly solution, which made the decision easy. I’m excited to explore the application of this technology to take </w:t>
      </w:r>
      <w:proofErr w:type="spellStart"/>
      <w:r>
        <w:t>Stormrite's</w:t>
      </w:r>
      <w:proofErr w:type="spellEnd"/>
      <w:r>
        <w:t xml:space="preserve"> gameplay and community experience to the next level!”</w:t>
      </w:r>
    </w:p>
    <w:p w14:paraId="29263BE8" w14:textId="77777777" w:rsidR="006A6F87" w:rsidRDefault="006A6F87">
      <w:pPr>
        <w:rPr>
          <w:highlight w:val="yellow"/>
        </w:rPr>
      </w:pPr>
    </w:p>
    <w:p w14:paraId="3AD50015" w14:textId="77777777" w:rsidR="006A6F87" w:rsidRDefault="00DF34F6">
      <w:r>
        <w:t xml:space="preserve">According to a </w:t>
      </w:r>
      <w:hyperlink r:id="rId13">
        <w:r>
          <w:rPr>
            <w:color w:val="1155CC"/>
            <w:u w:val="single"/>
          </w:rPr>
          <w:t>research report</w:t>
        </w:r>
      </w:hyperlink>
      <w:r>
        <w:t xml:space="preserve"> by </w:t>
      </w:r>
      <w:proofErr w:type="spellStart"/>
      <w:r>
        <w:t>Newzoo</w:t>
      </w:r>
      <w:proofErr w:type="spellEnd"/>
      <w:r>
        <w:t>, 81% of players aware of in-game cosmetics want to trade their skins for real-world money, while 75% say they’d spend mo</w:t>
      </w:r>
      <w:r>
        <w:t xml:space="preserve">re on skins that have monetary value outside of the game. Integrating NFTs will enable </w:t>
      </w:r>
      <w:proofErr w:type="spellStart"/>
      <w:r>
        <w:t>Stormrite</w:t>
      </w:r>
      <w:proofErr w:type="spellEnd"/>
      <w:r>
        <w:t xml:space="preserve"> players to truly own and freely trade their in-game cosmetics peer-to-peer, while giving the items real-world value through Enjin Coin (ENJ), which is infused </w:t>
      </w:r>
      <w:r>
        <w:t>into each NFT through the minting process.</w:t>
      </w:r>
    </w:p>
    <w:p w14:paraId="18710670" w14:textId="77777777" w:rsidR="006A6F87" w:rsidRDefault="006A6F87"/>
    <w:p w14:paraId="4310C43D" w14:textId="77777777" w:rsidR="006A6F87" w:rsidRDefault="00DF34F6">
      <w:r>
        <w:t xml:space="preserve">With decentralized bridges being built between </w:t>
      </w:r>
      <w:proofErr w:type="spellStart"/>
      <w:r>
        <w:t>JumpNet</w:t>
      </w:r>
      <w:proofErr w:type="spellEnd"/>
      <w:r>
        <w:t xml:space="preserve"> and other decentralized networks, players will also be able to move their NFTs onto Ethereum and the </w:t>
      </w:r>
      <w:hyperlink r:id="rId14">
        <w:r>
          <w:rPr>
            <w:color w:val="1155CC"/>
            <w:u w:val="single"/>
          </w:rPr>
          <w:t>Efinity</w:t>
        </w:r>
      </w:hyperlink>
      <w:r>
        <w:t xml:space="preserve"> </w:t>
      </w:r>
      <w:proofErr w:type="spellStart"/>
      <w:r>
        <w:t>parachain</w:t>
      </w:r>
      <w:proofErr w:type="spellEnd"/>
      <w:r>
        <w:t xml:space="preserve"> </w:t>
      </w:r>
      <w:r>
        <w:t xml:space="preserve">on </w:t>
      </w:r>
      <w:proofErr w:type="spellStart"/>
      <w:r>
        <w:t>Polkadot</w:t>
      </w:r>
      <w:proofErr w:type="spellEnd"/>
      <w:r>
        <w:t xml:space="preserve">, allowing them to trade the items on additional marketplaces like </w:t>
      </w:r>
      <w:hyperlink r:id="rId15">
        <w:r>
          <w:rPr>
            <w:color w:val="1155CC"/>
            <w:u w:val="single"/>
          </w:rPr>
          <w:t>NFT.io</w:t>
        </w:r>
      </w:hyperlink>
      <w:r>
        <w:t xml:space="preserve"> and </w:t>
      </w:r>
      <w:proofErr w:type="spellStart"/>
      <w:r>
        <w:t>Opensea</w:t>
      </w:r>
      <w:proofErr w:type="spellEnd"/>
      <w:r>
        <w:t>.</w:t>
      </w:r>
    </w:p>
    <w:p w14:paraId="754531EC" w14:textId="77777777" w:rsidR="006A6F87" w:rsidRDefault="006A6F87">
      <w:pPr>
        <w:rPr>
          <w:b/>
        </w:rPr>
      </w:pPr>
    </w:p>
    <w:p w14:paraId="7A991BCC" w14:textId="77777777" w:rsidR="006A6F87" w:rsidRDefault="00DF34F6">
      <w:pPr>
        <w:rPr>
          <w:b/>
        </w:rPr>
      </w:pPr>
      <w:r>
        <w:rPr>
          <w:b/>
        </w:rPr>
        <w:t>About Enjin</w:t>
      </w:r>
    </w:p>
    <w:p w14:paraId="5ECC650E" w14:textId="77777777" w:rsidR="006A6F87" w:rsidRDefault="00DF34F6">
      <w:r>
        <w:t>Enjin is the leading, all-in-one blockchain platform for developing interoperable virtual worlds. NFTs are cent</w:t>
      </w:r>
      <w:r>
        <w:t xml:space="preserve">ral to the Enjin ecosystem, which offers a comprehensive product stack for creating, integrating, trading, and distributing NFTs on a scalable, eco-friendly platform. Enjin powers many of the world’s pioneering blockchain games, applications, and projects </w:t>
      </w:r>
      <w:r>
        <w:t xml:space="preserve">created by talented developers and forward-thinking companies. For more information, visit </w:t>
      </w:r>
      <w:hyperlink r:id="rId16">
        <w:r>
          <w:rPr>
            <w:color w:val="1155CC"/>
            <w:u w:val="single"/>
          </w:rPr>
          <w:t>enjin.io</w:t>
        </w:r>
      </w:hyperlink>
      <w:r>
        <w:t>.</w:t>
      </w:r>
    </w:p>
    <w:p w14:paraId="624DC557" w14:textId="77777777" w:rsidR="006A6F87" w:rsidRDefault="006A6F87"/>
    <w:p w14:paraId="5C989317" w14:textId="77777777" w:rsidR="006A6F87" w:rsidRDefault="00DF34F6">
      <w:pPr>
        <w:rPr>
          <w:b/>
        </w:rPr>
      </w:pPr>
      <w:r>
        <w:rPr>
          <w:b/>
        </w:rPr>
        <w:t>Media Contact</w:t>
      </w:r>
    </w:p>
    <w:p w14:paraId="644FB631" w14:textId="77777777" w:rsidR="006A6F87" w:rsidRDefault="00DF34F6">
      <w:r>
        <w:t>Bryana Kortendick</w:t>
      </w:r>
      <w:r>
        <w:br/>
        <w:t>Enjin VP of Communications</w:t>
      </w:r>
      <w:r>
        <w:br/>
      </w:r>
      <w:hyperlink r:id="rId17">
        <w:r>
          <w:rPr>
            <w:color w:val="1155CC"/>
            <w:u w:val="single"/>
          </w:rPr>
          <w:t>bryana@enjin.io</w:t>
        </w:r>
      </w:hyperlink>
      <w:r>
        <w:t xml:space="preserve"> </w:t>
      </w:r>
    </w:p>
    <w:sectPr w:rsidR="006A6F87">
      <w:headerReference w:type="default" r:id="rId18"/>
      <w:head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04A7E" w14:textId="77777777" w:rsidR="00DF34F6" w:rsidRDefault="00DF34F6">
      <w:pPr>
        <w:spacing w:line="240" w:lineRule="auto"/>
      </w:pPr>
      <w:r>
        <w:separator/>
      </w:r>
    </w:p>
  </w:endnote>
  <w:endnote w:type="continuationSeparator" w:id="0">
    <w:p w14:paraId="112FFF41" w14:textId="77777777" w:rsidR="00DF34F6" w:rsidRDefault="00DF34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EBF35" w14:textId="77777777" w:rsidR="00DF34F6" w:rsidRDefault="00DF34F6">
      <w:pPr>
        <w:spacing w:line="240" w:lineRule="auto"/>
      </w:pPr>
      <w:r>
        <w:separator/>
      </w:r>
    </w:p>
  </w:footnote>
  <w:footnote w:type="continuationSeparator" w:id="0">
    <w:p w14:paraId="32E06E0B" w14:textId="77777777" w:rsidR="00DF34F6" w:rsidRDefault="00DF34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5C6F" w14:textId="77777777" w:rsidR="006A6F87" w:rsidRDefault="006A6F87">
    <w:pPr>
      <w:jc w:val="center"/>
      <w:rPr>
        <w:b/>
        <w:color w:val="FF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42DD" w14:textId="04134E09" w:rsidR="006A6F87" w:rsidRPr="000D73EF" w:rsidRDefault="000D73EF" w:rsidP="000D73EF">
    <w:pPr>
      <w:pStyle w:val="Header"/>
      <w:jc w:val="center"/>
    </w:pPr>
    <w:r>
      <w:rPr>
        <w:noProof/>
      </w:rPr>
      <w:drawing>
        <wp:inline distT="114300" distB="114300" distL="114300" distR="114300" wp14:anchorId="73A55F4C" wp14:editId="2A45D102">
          <wp:extent cx="1547813" cy="495984"/>
          <wp:effectExtent l="0" t="0" r="0" b="0"/>
          <wp:docPr id="2" name="image1.jpg" descr="A blue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1.jpg" descr="A blue and white logo&#10;&#10;Description automatically generated with medium confidence"/>
                  <pic:cNvPicPr preferRelativeResize="0"/>
                </pic:nvPicPr>
                <pic:blipFill>
                  <a:blip r:embed="rId1"/>
                  <a:srcRect/>
                  <a:stretch>
                    <a:fillRect/>
                  </a:stretch>
                </pic:blipFill>
                <pic:spPr>
                  <a:xfrm>
                    <a:off x="0" y="0"/>
                    <a:ext cx="1547813" cy="49598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F87"/>
    <w:rsid w:val="000D73EF"/>
    <w:rsid w:val="006A6F87"/>
    <w:rsid w:val="00BC22D1"/>
    <w:rsid w:val="00DF3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5642B5"/>
  <w15:docId w15:val="{F13A3EA9-B003-2B45-8849-F92B33F97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b/>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D73EF"/>
    <w:pPr>
      <w:tabs>
        <w:tab w:val="center" w:pos="4680"/>
        <w:tab w:val="right" w:pos="9360"/>
      </w:tabs>
      <w:spacing w:line="240" w:lineRule="auto"/>
    </w:pPr>
  </w:style>
  <w:style w:type="character" w:customStyle="1" w:styleId="HeaderChar">
    <w:name w:val="Header Char"/>
    <w:basedOn w:val="DefaultParagraphFont"/>
    <w:link w:val="Header"/>
    <w:uiPriority w:val="99"/>
    <w:rsid w:val="000D73EF"/>
  </w:style>
  <w:style w:type="paragraph" w:styleId="Footer">
    <w:name w:val="footer"/>
    <w:basedOn w:val="Normal"/>
    <w:link w:val="FooterChar"/>
    <w:uiPriority w:val="99"/>
    <w:unhideWhenUsed/>
    <w:rsid w:val="000D73EF"/>
    <w:pPr>
      <w:tabs>
        <w:tab w:val="center" w:pos="4680"/>
        <w:tab w:val="right" w:pos="9360"/>
      </w:tabs>
      <w:spacing w:line="240" w:lineRule="auto"/>
    </w:pPr>
  </w:style>
  <w:style w:type="character" w:customStyle="1" w:styleId="FooterChar">
    <w:name w:val="Footer Char"/>
    <w:basedOn w:val="DefaultParagraphFont"/>
    <w:link w:val="Footer"/>
    <w:uiPriority w:val="99"/>
    <w:rsid w:val="000D7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94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jin.io" TargetMode="External"/><Relationship Id="rId13" Type="http://schemas.openxmlformats.org/officeDocument/2006/relationships/hyperlink" Target="https://newzoo.com/insights/articles/u-s-core-gamers-81-of-those-aware-of-in-game-cosmetics-want-to-trade-skins-for-real-world-money/"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stormrite.com/" TargetMode="External"/><Relationship Id="rId12" Type="http://schemas.openxmlformats.org/officeDocument/2006/relationships/hyperlink" Target="https://www.kickstarter.com/projects/kapakama/stormrite" TargetMode="External"/><Relationship Id="rId17" Type="http://schemas.openxmlformats.org/officeDocument/2006/relationships/hyperlink" Target="mailto:bryana@enjin.io" TargetMode="External"/><Relationship Id="rId2" Type="http://schemas.openxmlformats.org/officeDocument/2006/relationships/settings" Target="settings.xml"/><Relationship Id="rId16" Type="http://schemas.openxmlformats.org/officeDocument/2006/relationships/hyperlink" Target="https://enjin.io"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youtu.be/cYAE86RgRNM" TargetMode="External"/><Relationship Id="rId5" Type="http://schemas.openxmlformats.org/officeDocument/2006/relationships/endnotes" Target="endnotes.xml"/><Relationship Id="rId15" Type="http://schemas.openxmlformats.org/officeDocument/2006/relationships/hyperlink" Target="https://nft.io" TargetMode="External"/><Relationship Id="rId10" Type="http://schemas.openxmlformats.org/officeDocument/2006/relationships/hyperlink" Target="https://enjin.io/software/jumpnet"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stormrite.com/2021/08/30/enjin-nft-announcement/" TargetMode="External"/><Relationship Id="rId14" Type="http://schemas.openxmlformats.org/officeDocument/2006/relationships/hyperlink" Target="https://efinity.i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557</Words>
  <Characters>3178</Characters>
  <Application>Microsoft Office Word</Application>
  <DocSecurity>0</DocSecurity>
  <Lines>26</Lines>
  <Paragraphs>7</Paragraphs>
  <ScaleCrop>false</ScaleCrop>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Bryana Kortendick</cp:lastModifiedBy>
  <cp:revision>3</cp:revision>
  <dcterms:created xsi:type="dcterms:W3CDTF">2021-09-01T06:55:00Z</dcterms:created>
  <dcterms:modified xsi:type="dcterms:W3CDTF">2021-09-01T06:56:00Z</dcterms:modified>
</cp:coreProperties>
</file>