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07A7" w:rsidRDefault="002C2EEA">
      <w:pPr>
        <w:spacing w:line="240" w:lineRule="auto"/>
        <w:rPr>
          <w:rFonts w:hint="default"/>
          <w:color w:val="454545"/>
          <w:sz w:val="18"/>
          <w:szCs w:val="18"/>
          <w:u w:color="454545"/>
          <w:lang w:val="ja-JP"/>
        </w:rPr>
      </w:pPr>
      <w:r>
        <w:rPr>
          <w:rFonts w:eastAsia="Arial Unicode MS"/>
          <w:color w:val="454545"/>
          <w:sz w:val="18"/>
          <w:szCs w:val="18"/>
          <w:u w:color="454545"/>
          <w:lang w:val="ja-JP"/>
        </w:rPr>
        <w:t>報道関係者各位</w:t>
      </w:r>
    </w:p>
    <w:p w:rsidR="00A907A7" w:rsidRDefault="002C2EEA">
      <w:pPr>
        <w:spacing w:line="240" w:lineRule="auto"/>
        <w:rPr>
          <w:rFonts w:hint="default"/>
          <w:color w:val="454545"/>
          <w:sz w:val="18"/>
          <w:szCs w:val="18"/>
          <w:u w:color="454545"/>
          <w:lang w:val="ja-JP"/>
        </w:rPr>
      </w:pPr>
      <w:r>
        <w:rPr>
          <w:rFonts w:eastAsia="Arial Unicode MS"/>
          <w:color w:val="454545"/>
          <w:sz w:val="18"/>
          <w:szCs w:val="18"/>
          <w:u w:color="454545"/>
          <w:lang w:val="ja-JP"/>
        </w:rPr>
        <w:t>プレスリリース</w:t>
      </w:r>
    </w:p>
    <w:p w:rsidR="00A907A7" w:rsidRDefault="002C2EEA">
      <w:pPr>
        <w:spacing w:line="240" w:lineRule="auto"/>
        <w:jc w:val="right"/>
        <w:rPr>
          <w:rFonts w:hint="default"/>
          <w:color w:val="454545"/>
          <w:sz w:val="18"/>
          <w:szCs w:val="18"/>
          <w:u w:color="454545"/>
        </w:rPr>
      </w:pPr>
      <w:r>
        <w:rPr>
          <w:color w:val="454545"/>
          <w:sz w:val="18"/>
          <w:szCs w:val="18"/>
          <w:u w:color="454545"/>
        </w:rPr>
        <w:t>2021</w:t>
      </w:r>
      <w:r>
        <w:rPr>
          <w:rFonts w:eastAsia="Arial Unicode MS"/>
          <w:color w:val="454545"/>
          <w:sz w:val="18"/>
          <w:szCs w:val="18"/>
          <w:u w:color="454545"/>
          <w:lang w:val="ja-JP"/>
        </w:rPr>
        <w:t>年</w:t>
      </w:r>
      <w:r>
        <w:rPr>
          <w:color w:val="454545"/>
          <w:sz w:val="18"/>
          <w:szCs w:val="18"/>
          <w:u w:color="454545"/>
        </w:rPr>
        <w:t>1</w:t>
      </w:r>
      <w:r>
        <w:rPr>
          <w:rFonts w:eastAsia="Arial Unicode MS"/>
          <w:color w:val="454545"/>
          <w:sz w:val="18"/>
          <w:szCs w:val="18"/>
          <w:u w:color="454545"/>
          <w:lang w:val="ja-JP"/>
        </w:rPr>
        <w:t>月</w:t>
      </w:r>
      <w:r>
        <w:rPr>
          <w:color w:val="454545"/>
          <w:sz w:val="18"/>
          <w:szCs w:val="18"/>
          <w:u w:color="454545"/>
        </w:rPr>
        <w:t>18</w:t>
      </w:r>
      <w:r>
        <w:rPr>
          <w:rFonts w:eastAsia="Arial Unicode MS"/>
          <w:color w:val="454545"/>
          <w:sz w:val="18"/>
          <w:szCs w:val="18"/>
          <w:u w:color="454545"/>
          <w:lang w:val="ja-JP"/>
        </w:rPr>
        <w:t>日</w:t>
      </w:r>
    </w:p>
    <w:p w:rsidR="00A907A7" w:rsidRPr="00DC1558" w:rsidRDefault="00DC1558" w:rsidP="00DC1558">
      <w:pPr>
        <w:wordWrap w:val="0"/>
        <w:spacing w:line="240" w:lineRule="auto"/>
        <w:jc w:val="right"/>
        <w:rPr>
          <w:rFonts w:hint="default"/>
          <w:color w:val="454545"/>
          <w:sz w:val="18"/>
          <w:szCs w:val="18"/>
          <w:u w:color="454545"/>
        </w:rPr>
      </w:pPr>
      <w:r>
        <w:rPr>
          <w:rFonts w:eastAsia="Arial Unicode MS"/>
          <w:color w:val="454545"/>
          <w:sz w:val="18"/>
          <w:szCs w:val="18"/>
          <w:u w:color="454545"/>
          <w:lang w:val="ja-JP"/>
        </w:rPr>
        <w:t>E</w:t>
      </w:r>
      <w:proofErr w:type="spellStart"/>
      <w:r>
        <w:rPr>
          <w:rFonts w:eastAsia="Arial Unicode MS" w:hint="default"/>
          <w:color w:val="454545"/>
          <w:sz w:val="18"/>
          <w:szCs w:val="18"/>
          <w:u w:color="454545"/>
        </w:rPr>
        <w:t>njin</w:t>
      </w:r>
      <w:proofErr w:type="spellEnd"/>
      <w:r>
        <w:rPr>
          <w:rFonts w:eastAsia="Arial Unicode MS" w:hint="default"/>
          <w:color w:val="454545"/>
          <w:sz w:val="18"/>
          <w:szCs w:val="18"/>
          <w:u w:color="454545"/>
        </w:rPr>
        <w:t xml:space="preserve"> </w:t>
      </w:r>
      <w:proofErr w:type="spellStart"/>
      <w:r>
        <w:rPr>
          <w:rFonts w:eastAsia="Arial Unicode MS" w:hint="default"/>
          <w:color w:val="454545"/>
          <w:sz w:val="18"/>
          <w:szCs w:val="18"/>
          <w:u w:color="454545"/>
        </w:rPr>
        <w:t>Pte</w:t>
      </w:r>
      <w:proofErr w:type="spellEnd"/>
      <w:r>
        <w:rPr>
          <w:rFonts w:eastAsia="Arial Unicode MS" w:hint="default"/>
          <w:color w:val="454545"/>
          <w:sz w:val="18"/>
          <w:szCs w:val="18"/>
          <w:u w:color="454545"/>
        </w:rPr>
        <w:t xml:space="preserve"> Ltd.</w:t>
      </w:r>
    </w:p>
    <w:p w:rsidR="00A907A7" w:rsidRDefault="00A907A7">
      <w:pPr>
        <w:widowControl w:val="0"/>
        <w:spacing w:line="240" w:lineRule="auto"/>
        <w:rPr>
          <w:rFonts w:ascii="Comic Sans MS" w:eastAsia="Comic Sans MS" w:hAnsi="Comic Sans MS" w:cs="Comic Sans MS" w:hint="default"/>
          <w:sz w:val="18"/>
          <w:szCs w:val="18"/>
        </w:rPr>
      </w:pPr>
    </w:p>
    <w:p w:rsidR="00A907A7" w:rsidRDefault="002C2EEA">
      <w:pPr>
        <w:widowControl w:val="0"/>
        <w:spacing w:line="440" w:lineRule="exact"/>
        <w:jc w:val="center"/>
        <w:rPr>
          <w:rFonts w:ascii="メイリオ" w:eastAsia="メイリオ" w:hAnsi="メイリオ" w:cs="メイリオ" w:hint="default"/>
          <w:b/>
          <w:bCs/>
          <w:sz w:val="24"/>
          <w:szCs w:val="24"/>
          <w:u w:val="single"/>
        </w:rPr>
      </w:pPr>
      <w:r>
        <w:rPr>
          <w:rFonts w:ascii="メイリオ" w:eastAsia="メイリオ" w:hAnsi="メイリオ" w:cs="メイリオ"/>
          <w:b/>
          <w:bCs/>
          <w:color w:val="FF0000"/>
          <w:sz w:val="28"/>
          <w:szCs w:val="28"/>
          <w:u w:val="single" w:color="FF0000"/>
          <w:lang w:val="ja-JP"/>
        </w:rPr>
        <w:t>日本初！</w:t>
      </w:r>
      <w:r>
        <w:rPr>
          <w:rFonts w:ascii="メイリオ" w:eastAsia="メイリオ" w:hAnsi="メイリオ" w:cs="メイリオ"/>
          <w:b/>
          <w:bCs/>
          <w:sz w:val="24"/>
          <w:szCs w:val="24"/>
          <w:u w:val="single"/>
        </w:rPr>
        <w:t xml:space="preserve"> NFT</w:t>
      </w:r>
      <w:r>
        <w:rPr>
          <w:rFonts w:ascii="メイリオ" w:eastAsia="メイリオ" w:hAnsi="メイリオ" w:cs="メイリオ"/>
          <w:b/>
          <w:bCs/>
          <w:sz w:val="24"/>
          <w:szCs w:val="24"/>
          <w:u w:val="single"/>
          <w:lang w:val="ja-JP"/>
        </w:rPr>
        <w:t>（</w:t>
      </w:r>
      <w:r>
        <w:rPr>
          <w:rFonts w:ascii="メイリオ" w:eastAsia="メイリオ" w:hAnsi="メイリオ" w:cs="メイリオ"/>
          <w:b/>
          <w:bCs/>
          <w:sz w:val="24"/>
          <w:szCs w:val="24"/>
          <w:u w:val="single"/>
        </w:rPr>
        <w:t>Non-Fungible Token</w:t>
      </w:r>
      <w:r>
        <w:rPr>
          <w:rFonts w:ascii="メイリオ" w:eastAsia="メイリオ" w:hAnsi="メイリオ" w:cs="メイリオ"/>
          <w:b/>
          <w:bCs/>
          <w:sz w:val="24"/>
          <w:szCs w:val="24"/>
          <w:u w:val="single"/>
          <w:lang w:val="ja-JP"/>
        </w:rPr>
        <w:t>）によるチャリティープロジェクト</w:t>
      </w:r>
    </w:p>
    <w:p w:rsidR="00A907A7" w:rsidRDefault="002C2EEA">
      <w:pPr>
        <w:widowControl w:val="0"/>
        <w:spacing w:line="440" w:lineRule="exact"/>
        <w:jc w:val="center"/>
        <w:rPr>
          <w:rFonts w:ascii="メイリオ" w:eastAsia="メイリオ" w:hAnsi="メイリオ" w:cs="メイリオ" w:hint="default"/>
          <w:b/>
          <w:bCs/>
          <w:sz w:val="24"/>
          <w:szCs w:val="24"/>
          <w:lang w:val="ja-JP"/>
        </w:rPr>
      </w:pPr>
      <w:r>
        <w:rPr>
          <w:rFonts w:ascii="メイリオ" w:eastAsia="メイリオ" w:hAnsi="メイリオ" w:cs="メイリオ"/>
          <w:b/>
          <w:bCs/>
          <w:sz w:val="24"/>
          <w:szCs w:val="24"/>
          <w:lang w:val="ja-JP"/>
        </w:rPr>
        <w:t>著名人の作品オークションによる資金で生活に苦しむ若年層の食糧支援</w:t>
      </w:r>
    </w:p>
    <w:p w:rsidR="00A907A7" w:rsidRDefault="002C2EEA">
      <w:pPr>
        <w:widowControl w:val="0"/>
        <w:spacing w:line="440" w:lineRule="exact"/>
        <w:jc w:val="center"/>
        <w:rPr>
          <w:rFonts w:ascii="Comic Sans MS" w:eastAsia="Comic Sans MS" w:hAnsi="Comic Sans MS" w:cs="Comic Sans MS" w:hint="default"/>
          <w:sz w:val="13"/>
          <w:szCs w:val="13"/>
        </w:rPr>
      </w:pPr>
      <w:r>
        <w:rPr>
          <w:rFonts w:ascii="メイリオ" w:eastAsia="メイリオ" w:hAnsi="メイリオ" w:cs="メイリオ"/>
          <w:b/>
          <w:bCs/>
          <w:sz w:val="24"/>
          <w:szCs w:val="24"/>
        </w:rPr>
        <w:t>KIZUNA ✕ ENJIN</w:t>
      </w:r>
      <w:r>
        <w:rPr>
          <w:rFonts w:ascii="メイリオ" w:eastAsia="メイリオ" w:hAnsi="メイリオ" w:cs="メイリオ"/>
          <w:b/>
          <w:bCs/>
          <w:sz w:val="24"/>
          <w:szCs w:val="24"/>
          <w:lang w:val="ja-JP"/>
        </w:rPr>
        <w:t>チャリティー</w:t>
      </w:r>
      <w:r>
        <w:rPr>
          <w:rFonts w:ascii="メイリオ" w:eastAsia="メイリオ" w:hAnsi="メイリオ" w:cs="メイリオ"/>
          <w:b/>
          <w:bCs/>
          <w:sz w:val="24"/>
          <w:szCs w:val="24"/>
        </w:rPr>
        <w:t>NFT</w:t>
      </w:r>
      <w:r>
        <w:rPr>
          <w:rFonts w:ascii="メイリオ" w:eastAsia="メイリオ" w:hAnsi="メイリオ" w:cs="メイリオ"/>
          <w:b/>
          <w:bCs/>
          <w:sz w:val="24"/>
          <w:szCs w:val="24"/>
          <w:lang w:val="ja-JP"/>
        </w:rPr>
        <w:t>プロジェクト</w:t>
      </w:r>
      <w:r>
        <w:rPr>
          <w:rFonts w:ascii="メイリオ" w:eastAsia="メイリオ" w:hAnsi="メイリオ" w:cs="メイリオ"/>
          <w:b/>
          <w:bCs/>
          <w:sz w:val="24"/>
          <w:szCs w:val="24"/>
        </w:rPr>
        <w:t xml:space="preserve"> </w:t>
      </w:r>
      <w:r>
        <w:rPr>
          <w:rFonts w:ascii="メイリオ" w:eastAsia="メイリオ" w:hAnsi="メイリオ" w:cs="メイリオ"/>
          <w:b/>
          <w:bCs/>
          <w:sz w:val="24"/>
          <w:szCs w:val="24"/>
          <w:lang w:val="ja-JP"/>
        </w:rPr>
        <w:t>目標金額200万円</w:t>
      </w:r>
    </w:p>
    <w:p w:rsidR="00A907A7" w:rsidRDefault="00A907A7">
      <w:pPr>
        <w:widowControl w:val="0"/>
        <w:spacing w:line="240" w:lineRule="auto"/>
        <w:rPr>
          <w:rFonts w:ascii="Comic Sans MS" w:eastAsia="Comic Sans MS" w:hAnsi="Comic Sans MS" w:cs="Comic Sans MS" w:hint="default"/>
          <w:sz w:val="18"/>
          <w:szCs w:val="18"/>
        </w:rPr>
      </w:pPr>
    </w:p>
    <w:p w:rsidR="00A907A7" w:rsidRDefault="00A907A7">
      <w:pPr>
        <w:widowControl w:val="0"/>
        <w:spacing w:line="240" w:lineRule="auto"/>
        <w:rPr>
          <w:rFonts w:ascii="Comic Sans MS" w:eastAsia="Comic Sans MS" w:hAnsi="Comic Sans MS" w:cs="Comic Sans MS" w:hint="default"/>
          <w:sz w:val="18"/>
          <w:szCs w:val="18"/>
        </w:rPr>
      </w:pPr>
    </w:p>
    <w:p w:rsidR="00A907A7" w:rsidRDefault="00F52C12">
      <w:pPr>
        <w:spacing w:line="240" w:lineRule="auto"/>
        <w:rPr>
          <w:rFonts w:eastAsia="Arial Unicode MS" w:hint="default"/>
          <w:sz w:val="18"/>
          <w:szCs w:val="18"/>
          <w:u w:color="454545"/>
        </w:rPr>
      </w:pPr>
      <w:r>
        <w:rPr>
          <w:rFonts w:eastAsia="Arial Unicode MS"/>
          <w:sz w:val="18"/>
          <w:szCs w:val="18"/>
          <w:u w:color="454545"/>
          <w:lang w:val="ja-JP"/>
        </w:rPr>
        <w:t>ブロックチェーンを用いたエコシステムを開発する</w:t>
      </w:r>
      <w:r>
        <w:rPr>
          <w:sz w:val="18"/>
          <w:szCs w:val="18"/>
          <w:u w:color="454545"/>
          <w:lang w:val="ja-JP"/>
        </w:rPr>
        <w:t>ENJIN Pte. Ltd. (</w:t>
      </w:r>
      <w:r>
        <w:rPr>
          <w:rFonts w:eastAsia="Arial Unicode MS"/>
          <w:sz w:val="18"/>
          <w:szCs w:val="18"/>
          <w:u w:color="454545"/>
          <w:lang w:val="ja-JP"/>
        </w:rPr>
        <w:t>本社：シンガポール、</w:t>
      </w:r>
      <w:r>
        <w:rPr>
          <w:sz w:val="18"/>
          <w:szCs w:val="18"/>
          <w:u w:color="454545"/>
          <w:lang w:val="ja-JP"/>
        </w:rPr>
        <w:t>CEO</w:t>
      </w:r>
      <w:r>
        <w:rPr>
          <w:rFonts w:eastAsia="Arial Unicode MS"/>
          <w:sz w:val="18"/>
          <w:szCs w:val="18"/>
          <w:u w:color="454545"/>
          <w:lang w:val="ja-JP"/>
        </w:rPr>
        <w:t>：</w:t>
      </w:r>
      <w:r>
        <w:rPr>
          <w:sz w:val="18"/>
          <w:szCs w:val="18"/>
          <w:u w:color="454545"/>
          <w:lang w:val="ja-JP"/>
        </w:rPr>
        <w:t>Maxim Blagov</w:t>
      </w:r>
      <w:r>
        <w:rPr>
          <w:rFonts w:eastAsia="Arial Unicode MS"/>
          <w:sz w:val="18"/>
          <w:szCs w:val="18"/>
          <w:u w:color="454545"/>
          <w:lang w:val="ja-JP"/>
        </w:rPr>
        <w:t>、以下「</w:t>
      </w:r>
      <w:r>
        <w:rPr>
          <w:sz w:val="18"/>
          <w:szCs w:val="18"/>
          <w:u w:color="454545"/>
          <w:lang w:val="ja-JP"/>
        </w:rPr>
        <w:t>Enjin</w:t>
      </w:r>
      <w:r>
        <w:rPr>
          <w:rFonts w:eastAsia="Arial Unicode MS"/>
          <w:sz w:val="18"/>
          <w:szCs w:val="18"/>
          <w:u w:color="454545"/>
          <w:lang w:val="ja-JP"/>
        </w:rPr>
        <w:t>」</w:t>
      </w:r>
      <w:r>
        <w:rPr>
          <w:sz w:val="18"/>
          <w:szCs w:val="18"/>
          <w:u w:color="454545"/>
          <w:lang w:val="ja-JP"/>
        </w:rPr>
        <w:t>)</w:t>
      </w:r>
      <w:r>
        <w:rPr>
          <w:rFonts w:eastAsia="Arial Unicode MS"/>
          <w:sz w:val="18"/>
          <w:szCs w:val="18"/>
          <w:u w:color="454545"/>
          <w:lang w:val="ja-JP"/>
        </w:rPr>
        <w:t>は、</w:t>
      </w:r>
      <w:r w:rsidR="002C2EEA">
        <w:rPr>
          <w:sz w:val="18"/>
          <w:szCs w:val="18"/>
          <w:u w:color="454545"/>
        </w:rPr>
        <w:t>SDGs x Blockchain</w:t>
      </w:r>
      <w:r w:rsidR="002C2EEA">
        <w:rPr>
          <w:rFonts w:eastAsia="Arial Unicode MS"/>
          <w:sz w:val="18"/>
          <w:szCs w:val="18"/>
          <w:u w:color="454545"/>
          <w:lang w:val="ja-JP"/>
        </w:rPr>
        <w:t>で社会を変える想いを繋ぐプラットフォーム「</w:t>
      </w:r>
      <w:r w:rsidR="002C2EEA">
        <w:rPr>
          <w:sz w:val="18"/>
          <w:szCs w:val="18"/>
          <w:u w:color="454545"/>
        </w:rPr>
        <w:t>KIZUNA HUB</w:t>
      </w:r>
      <w:r w:rsidR="002C2EEA">
        <w:rPr>
          <w:rFonts w:eastAsia="Arial Unicode MS"/>
          <w:sz w:val="18"/>
          <w:szCs w:val="18"/>
          <w:u w:color="454545"/>
          <w:lang w:val="ja-JP"/>
        </w:rPr>
        <w:t>」を運営する「株式会社グラコネ」（本社：東京都渋谷区、代表取締役：藤本真衣、以下</w:t>
      </w:r>
      <w:r w:rsidR="002C2EEA">
        <w:rPr>
          <w:sz w:val="18"/>
          <w:szCs w:val="18"/>
          <w:u w:color="454545"/>
        </w:rPr>
        <w:t xml:space="preserve"> </w:t>
      </w:r>
      <w:r w:rsidR="002C2EEA">
        <w:rPr>
          <w:rFonts w:eastAsia="Arial Unicode MS"/>
          <w:sz w:val="18"/>
          <w:szCs w:val="18"/>
          <w:u w:color="454545"/>
          <w:lang w:val="ja-JP"/>
        </w:rPr>
        <w:t>グラコネ）と、著名人の作品オークションによる販売で得た資金で、生活に苦しむ若年層への食糧支援事業に寄付をする、日本初となる</w:t>
      </w:r>
      <w:r w:rsidR="002C2EEA">
        <w:rPr>
          <w:sz w:val="18"/>
          <w:szCs w:val="18"/>
          <w:u w:color="454545"/>
        </w:rPr>
        <w:t>NFT(</w:t>
      </w:r>
      <w:r w:rsidR="002C2EEA">
        <w:rPr>
          <w:rFonts w:hint="default"/>
          <w:sz w:val="18"/>
          <w:szCs w:val="18"/>
          <w:u w:color="454545"/>
          <w:lang w:val="ja-JP"/>
        </w:rPr>
        <w:t>※</w:t>
      </w:r>
      <w:r w:rsidR="002C2EEA">
        <w:rPr>
          <w:sz w:val="18"/>
          <w:szCs w:val="18"/>
          <w:u w:color="454545"/>
          <w:lang w:val="ja-JP"/>
        </w:rPr>
        <w:t>)</w:t>
      </w:r>
      <w:r w:rsidR="002C2EEA">
        <w:rPr>
          <w:rFonts w:eastAsia="Arial Unicode MS"/>
          <w:sz w:val="18"/>
          <w:szCs w:val="18"/>
          <w:u w:color="454545"/>
          <w:lang w:val="ja-JP"/>
        </w:rPr>
        <w:t>によるチャリティープロジェクトを開始することを発表します（</w:t>
      </w:r>
      <w:r w:rsidR="002C2EEA">
        <w:rPr>
          <w:sz w:val="18"/>
          <w:szCs w:val="18"/>
          <w:u w:color="454545"/>
        </w:rPr>
        <w:t>2021</w:t>
      </w:r>
      <w:r w:rsidR="002C2EEA">
        <w:rPr>
          <w:rFonts w:eastAsia="Arial Unicode MS"/>
          <w:sz w:val="18"/>
          <w:szCs w:val="18"/>
          <w:u w:color="454545"/>
        </w:rPr>
        <w:t>年</w:t>
      </w:r>
      <w:r w:rsidR="002C2EEA">
        <w:rPr>
          <w:sz w:val="18"/>
          <w:szCs w:val="18"/>
          <w:u w:color="454545"/>
        </w:rPr>
        <w:t>2</w:t>
      </w:r>
      <w:r w:rsidR="002C2EEA">
        <w:rPr>
          <w:rFonts w:eastAsia="Arial Unicode MS"/>
          <w:sz w:val="18"/>
          <w:szCs w:val="18"/>
          <w:u w:color="454545"/>
          <w:lang w:val="ja-JP"/>
        </w:rPr>
        <w:t>月に実施予定）。</w:t>
      </w:r>
    </w:p>
    <w:p w:rsidR="00A907A7" w:rsidRDefault="00A907A7">
      <w:pPr>
        <w:spacing w:line="240" w:lineRule="auto"/>
        <w:rPr>
          <w:rFonts w:eastAsia="Arial Unicode MS" w:hint="default"/>
          <w:sz w:val="18"/>
          <w:szCs w:val="18"/>
          <w:u w:color="454545"/>
        </w:rPr>
      </w:pPr>
    </w:p>
    <w:p w:rsidR="00A907A7" w:rsidRDefault="002C2EEA">
      <w:pPr>
        <w:spacing w:line="240" w:lineRule="auto"/>
        <w:rPr>
          <w:rFonts w:eastAsia="Arial Unicode MS" w:hint="default"/>
          <w:sz w:val="16"/>
          <w:szCs w:val="16"/>
          <w:u w:color="454545"/>
        </w:rPr>
      </w:pPr>
      <w:r>
        <w:rPr>
          <w:rFonts w:hint="default"/>
          <w:sz w:val="16"/>
          <w:szCs w:val="16"/>
          <w:u w:color="454545"/>
          <w:lang w:val="ja-JP"/>
        </w:rPr>
        <w:t>※</w:t>
      </w:r>
      <w:r>
        <w:rPr>
          <w:sz w:val="16"/>
          <w:szCs w:val="16"/>
          <w:u w:color="454545"/>
        </w:rPr>
        <w:t>NFT</w:t>
      </w:r>
      <w:r>
        <w:rPr>
          <w:rFonts w:eastAsia="Arial Unicode MS"/>
          <w:sz w:val="16"/>
          <w:szCs w:val="16"/>
          <w:u w:color="454545"/>
        </w:rPr>
        <w:t>：「</w:t>
      </w:r>
      <w:r>
        <w:rPr>
          <w:sz w:val="16"/>
          <w:szCs w:val="16"/>
          <w:u w:color="454545"/>
        </w:rPr>
        <w:t>Non-Fungible Token</w:t>
      </w:r>
      <w:r>
        <w:rPr>
          <w:rFonts w:eastAsia="Arial Unicode MS"/>
          <w:sz w:val="16"/>
          <w:szCs w:val="16"/>
          <w:u w:color="454545"/>
          <w:lang w:val="ja-JP"/>
        </w:rPr>
        <w:t>」の略称</w:t>
      </w:r>
      <w:proofErr w:type="gramStart"/>
      <w:r>
        <w:rPr>
          <w:rFonts w:eastAsia="Arial Unicode MS"/>
          <w:sz w:val="16"/>
          <w:szCs w:val="16"/>
          <w:u w:color="454545"/>
          <w:lang w:val="ja-JP"/>
        </w:rPr>
        <w:t>で</w:t>
      </w:r>
      <w:proofErr w:type="gramEnd"/>
      <w:r>
        <w:rPr>
          <w:rFonts w:eastAsia="Arial Unicode MS"/>
          <w:sz w:val="16"/>
          <w:szCs w:val="16"/>
          <w:u w:color="454545"/>
          <w:lang w:val="ja-JP"/>
        </w:rPr>
        <w:t>ブロックチェーン上で流通させる代替のできない固有の価値を持つデジタルトークン。</w:t>
      </w:r>
    </w:p>
    <w:p w:rsidR="00A907A7" w:rsidRDefault="00A907A7">
      <w:pPr>
        <w:spacing w:line="240" w:lineRule="auto"/>
        <w:rPr>
          <w:rFonts w:eastAsia="Arial Unicode MS" w:hint="default"/>
          <w:sz w:val="18"/>
          <w:szCs w:val="18"/>
          <w:u w:color="454545"/>
        </w:rPr>
      </w:pPr>
    </w:p>
    <w:p w:rsidR="00A907A7" w:rsidRDefault="002C2EEA">
      <w:pPr>
        <w:spacing w:line="240" w:lineRule="auto"/>
        <w:rPr>
          <w:rFonts w:eastAsia="Arial Unicode MS" w:hint="default"/>
          <w:sz w:val="18"/>
          <w:szCs w:val="18"/>
          <w:u w:color="454545"/>
        </w:rPr>
      </w:pPr>
      <w:r>
        <w:rPr>
          <w:rFonts w:hint="default"/>
          <w:sz w:val="18"/>
          <w:szCs w:val="18"/>
          <w:u w:color="454545"/>
        </w:rPr>
        <w:t>■</w:t>
      </w:r>
      <w:r>
        <w:rPr>
          <w:sz w:val="18"/>
          <w:szCs w:val="18"/>
          <w:u w:color="454545"/>
        </w:rPr>
        <w:t>NFT</w:t>
      </w:r>
      <w:r>
        <w:rPr>
          <w:rFonts w:eastAsia="Arial Unicode MS"/>
          <w:sz w:val="18"/>
          <w:szCs w:val="18"/>
          <w:u w:color="454545"/>
          <w:lang w:val="ja-JP"/>
        </w:rPr>
        <w:t>によるチャリティープロジェクトの実施背景</w:t>
      </w:r>
    </w:p>
    <w:p w:rsidR="00A907A7" w:rsidRDefault="002C2EEA">
      <w:pPr>
        <w:spacing w:line="240" w:lineRule="auto"/>
        <w:rPr>
          <w:rFonts w:eastAsia="Arial Unicode MS" w:hint="default"/>
          <w:sz w:val="18"/>
          <w:szCs w:val="18"/>
          <w:u w:color="454545"/>
        </w:rPr>
      </w:pPr>
      <w:r>
        <w:rPr>
          <w:rFonts w:eastAsia="Arial Unicode MS"/>
          <w:sz w:val="18"/>
          <w:szCs w:val="18"/>
          <w:u w:color="454545"/>
          <w:lang w:val="ja-JP"/>
        </w:rPr>
        <w:t>暗号資産（仮想通貨）の認知と利用が拡がるなかで、その基盤を担っているブロックチェーンプラットフォームを利用する試みが様々なシーンで展開されています。その一つが、ブロックチェーンネットワーク上のトークンを、それ自体は貨幣価値を持たない</w:t>
      </w:r>
      <w:r>
        <w:rPr>
          <w:sz w:val="18"/>
          <w:szCs w:val="18"/>
          <w:u w:color="454545"/>
        </w:rPr>
        <w:t>NFT</w:t>
      </w:r>
      <w:r>
        <w:rPr>
          <w:rFonts w:eastAsia="Arial Unicode MS"/>
          <w:sz w:val="18"/>
          <w:szCs w:val="18"/>
          <w:u w:color="454545"/>
          <w:lang w:val="ja-JP"/>
        </w:rPr>
        <w:t>として流通させ販売し、所有権を販売する</w:t>
      </w:r>
      <w:r>
        <w:rPr>
          <w:sz w:val="18"/>
          <w:szCs w:val="18"/>
          <w:u w:color="454545"/>
        </w:rPr>
        <w:t>NFT</w:t>
      </w:r>
      <w:r>
        <w:rPr>
          <w:rFonts w:eastAsia="Arial Unicode MS"/>
          <w:sz w:val="18"/>
          <w:szCs w:val="18"/>
          <w:u w:color="454545"/>
          <w:lang w:val="ja-JP"/>
        </w:rPr>
        <w:t>チャリティーです。著名アーティストや海外セレブリティなどが、自身の絵画などのクリエイションを</w:t>
      </w:r>
      <w:r>
        <w:rPr>
          <w:sz w:val="18"/>
          <w:szCs w:val="18"/>
          <w:u w:color="454545"/>
        </w:rPr>
        <w:t>NFT</w:t>
      </w:r>
      <w:r>
        <w:rPr>
          <w:rFonts w:eastAsia="Arial Unicode MS"/>
          <w:sz w:val="18"/>
          <w:szCs w:val="18"/>
          <w:u w:color="454545"/>
          <w:lang w:val="ja-JP"/>
        </w:rPr>
        <w:t>と関連付けて販売し、その売上金をコロナ禍で増加している社会問題の解決に当てるチャリティー活動が米国などで増えています。</w:t>
      </w:r>
    </w:p>
    <w:p w:rsidR="00A907A7" w:rsidRDefault="002C2EEA">
      <w:pPr>
        <w:spacing w:line="240" w:lineRule="auto"/>
        <w:rPr>
          <w:rFonts w:eastAsia="Arial Unicode MS" w:hint="default"/>
          <w:sz w:val="18"/>
          <w:szCs w:val="18"/>
          <w:u w:color="454545"/>
          <w:lang w:val="ja-JP"/>
        </w:rPr>
      </w:pPr>
      <w:r>
        <w:rPr>
          <w:rFonts w:eastAsia="Arial Unicode MS"/>
          <w:sz w:val="18"/>
          <w:szCs w:val="18"/>
          <w:u w:color="454545"/>
          <w:lang w:val="ja-JP"/>
        </w:rPr>
        <w:t>世界中の善意を効率的に集めることができる寄付活動としても注目を集めています。</w:t>
      </w:r>
    </w:p>
    <w:p w:rsidR="00A907A7" w:rsidRDefault="002C2EEA">
      <w:pPr>
        <w:spacing w:line="240" w:lineRule="auto"/>
        <w:rPr>
          <w:rFonts w:eastAsia="Arial Unicode MS" w:hint="default"/>
          <w:color w:val="454545"/>
          <w:sz w:val="18"/>
          <w:szCs w:val="18"/>
          <w:u w:color="454545"/>
        </w:rPr>
      </w:pPr>
      <w:r>
        <w:rPr>
          <w:rFonts w:eastAsia="Arial Unicode MS"/>
          <w:sz w:val="18"/>
          <w:szCs w:val="18"/>
          <w:u w:color="454545"/>
          <w:lang w:val="ja-JP"/>
        </w:rPr>
        <w:lastRenderedPageBreak/>
        <w:t>そこで、グラコネは、</w:t>
      </w:r>
      <w:proofErr w:type="spellStart"/>
      <w:r>
        <w:rPr>
          <w:sz w:val="18"/>
          <w:szCs w:val="18"/>
          <w:u w:color="454545"/>
        </w:rPr>
        <w:t>Enjin</w:t>
      </w:r>
      <w:proofErr w:type="spellEnd"/>
      <w:r>
        <w:rPr>
          <w:rFonts w:eastAsia="Arial Unicode MS"/>
          <w:sz w:val="18"/>
          <w:szCs w:val="18"/>
          <w:u w:color="454545"/>
          <w:lang w:val="ja-JP"/>
        </w:rPr>
        <w:t>のブロックチェーン資産発行プラットフォームによるチャリティープロジェクトを企画</w:t>
      </w:r>
      <w:r>
        <w:rPr>
          <w:rFonts w:eastAsia="Arial Unicode MS"/>
          <w:noProof/>
          <w:sz w:val="18"/>
          <w:szCs w:val="18"/>
          <w:u w:color="454545"/>
          <w:lang w:val="ja-JP"/>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152400</wp:posOffset>
            </wp:positionV>
            <wp:extent cx="5943600" cy="44577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39211726_3757592974316940_9170953670109482634_n.jpg"/>
                    <pic:cNvPicPr>
                      <a:picLocks noChangeAspect="1"/>
                    </pic:cNvPicPr>
                  </pic:nvPicPr>
                  <pic:blipFill>
                    <a:blip r:embed="rId6">
                      <a:extLst/>
                    </a:blip>
                    <a:stretch>
                      <a:fillRect/>
                    </a:stretch>
                  </pic:blipFill>
                  <pic:spPr>
                    <a:xfrm>
                      <a:off x="0" y="0"/>
                      <a:ext cx="5943600" cy="4457700"/>
                    </a:xfrm>
                    <a:prstGeom prst="rect">
                      <a:avLst/>
                    </a:prstGeom>
                    <a:ln w="12700" cap="flat">
                      <a:noFill/>
                      <a:miter lim="400000"/>
                    </a:ln>
                    <a:effectLst/>
                  </pic:spPr>
                </pic:pic>
              </a:graphicData>
            </a:graphic>
          </wp:anchor>
        </w:drawing>
      </w:r>
      <w:r>
        <w:rPr>
          <w:rFonts w:eastAsia="Arial Unicode MS"/>
          <w:sz w:val="18"/>
          <w:szCs w:val="18"/>
          <w:u w:color="454545"/>
          <w:lang w:val="ja-JP"/>
        </w:rPr>
        <w:t>し、コロナ禍で生活にこまる</w:t>
      </w:r>
      <w:r>
        <w:rPr>
          <w:sz w:val="18"/>
          <w:szCs w:val="18"/>
          <w:u w:color="454545"/>
          <w:lang w:val="ja-JP"/>
        </w:rPr>
        <w:t>10</w:t>
      </w:r>
      <w:r>
        <w:rPr>
          <w:rFonts w:eastAsia="Arial Unicode MS"/>
          <w:sz w:val="18"/>
          <w:szCs w:val="18"/>
          <w:u w:color="454545"/>
          <w:lang w:val="ja-JP"/>
        </w:rPr>
        <w:t>代をサポートする「認定</w:t>
      </w:r>
      <w:r>
        <w:rPr>
          <w:sz w:val="18"/>
          <w:szCs w:val="18"/>
          <w:u w:color="454545"/>
          <w:lang w:val="ja-JP"/>
        </w:rPr>
        <w:t>NPO</w:t>
      </w:r>
      <w:r>
        <w:rPr>
          <w:rFonts w:eastAsia="Arial Unicode MS"/>
          <w:sz w:val="18"/>
          <w:szCs w:val="18"/>
          <w:u w:color="454545"/>
          <w:lang w:val="ja-JP"/>
        </w:rPr>
        <w:t>法人</w:t>
      </w:r>
      <w:r>
        <w:rPr>
          <w:sz w:val="18"/>
          <w:szCs w:val="18"/>
          <w:u w:color="454545"/>
          <w:lang w:val="ja-JP"/>
        </w:rPr>
        <w:t>D</w:t>
      </w:r>
      <w:r>
        <w:rPr>
          <w:rFonts w:hint="default"/>
          <w:sz w:val="18"/>
          <w:szCs w:val="18"/>
          <w:u w:color="454545"/>
          <w:lang w:val="ja-JP"/>
        </w:rPr>
        <w:t>×</w:t>
      </w:r>
      <w:r>
        <w:rPr>
          <w:sz w:val="18"/>
          <w:szCs w:val="18"/>
          <w:u w:color="454545"/>
          <w:lang w:val="ja-JP"/>
        </w:rPr>
        <w:t>P(</w:t>
      </w:r>
      <w:r>
        <w:rPr>
          <w:rFonts w:eastAsia="Arial Unicode MS"/>
          <w:sz w:val="18"/>
          <w:szCs w:val="18"/>
          <w:u w:color="454545"/>
          <w:lang w:val="ja-JP"/>
        </w:rPr>
        <w:t>ディーピー</w:t>
      </w:r>
      <w:r>
        <w:rPr>
          <w:sz w:val="18"/>
          <w:szCs w:val="18"/>
          <w:u w:color="454545"/>
          <w:lang w:val="ja-JP"/>
        </w:rPr>
        <w:t>)</w:t>
      </w:r>
      <w:r>
        <w:rPr>
          <w:rFonts w:eastAsia="Arial Unicode MS"/>
          <w:sz w:val="18"/>
          <w:szCs w:val="18"/>
          <w:u w:color="454545"/>
          <w:lang w:val="ja-JP"/>
        </w:rPr>
        <w:t>」（本部：大阪府大</w:t>
      </w:r>
      <w:r>
        <w:rPr>
          <w:rFonts w:eastAsia="Arial Unicode MS"/>
          <w:color w:val="454545"/>
          <w:sz w:val="18"/>
          <w:szCs w:val="18"/>
          <w:u w:color="454545"/>
          <w:lang w:val="ja-JP"/>
        </w:rPr>
        <w:t>阪市、理事長：今井紀明、以下</w:t>
      </w:r>
      <w:r>
        <w:rPr>
          <w:color w:val="454545"/>
          <w:sz w:val="18"/>
          <w:szCs w:val="18"/>
          <w:u w:color="454545"/>
        </w:rPr>
        <w:t xml:space="preserve"> D</w:t>
      </w:r>
      <w:r>
        <w:rPr>
          <w:rFonts w:hint="default"/>
          <w:color w:val="454545"/>
          <w:sz w:val="18"/>
          <w:szCs w:val="18"/>
          <w:u w:color="454545"/>
        </w:rPr>
        <w:t>✕</w:t>
      </w:r>
      <w:r>
        <w:rPr>
          <w:color w:val="454545"/>
          <w:sz w:val="18"/>
          <w:szCs w:val="18"/>
          <w:u w:color="454545"/>
        </w:rPr>
        <w:t>P</w:t>
      </w:r>
      <w:r>
        <w:rPr>
          <w:rFonts w:eastAsia="Arial Unicode MS"/>
          <w:color w:val="454545"/>
          <w:sz w:val="18"/>
          <w:szCs w:val="18"/>
          <w:u w:color="454545"/>
          <w:lang w:val="ja-JP"/>
        </w:rPr>
        <w:t>）に対する寄付活動として、日本初となる</w:t>
      </w:r>
      <w:r>
        <w:rPr>
          <w:color w:val="454545"/>
          <w:sz w:val="18"/>
          <w:szCs w:val="18"/>
          <w:u w:color="454545"/>
        </w:rPr>
        <w:t>NFT</w:t>
      </w:r>
      <w:r>
        <w:rPr>
          <w:rFonts w:eastAsia="Arial Unicode MS"/>
          <w:color w:val="454545"/>
          <w:sz w:val="18"/>
          <w:szCs w:val="18"/>
          <w:u w:color="454545"/>
          <w:lang w:val="ja-JP"/>
        </w:rPr>
        <w:t>チャリティープロジェクトを開始します。</w:t>
      </w:r>
    </w:p>
    <w:p w:rsidR="00A907A7" w:rsidRDefault="00A907A7">
      <w:pPr>
        <w:spacing w:line="240" w:lineRule="auto"/>
        <w:rPr>
          <w:rFonts w:ascii="ＭＳ Ｐゴシック" w:eastAsia="ＭＳ Ｐゴシック" w:hAnsi="ＭＳ Ｐゴシック" w:cs="ＭＳ Ｐゴシック" w:hint="default"/>
          <w:sz w:val="24"/>
          <w:szCs w:val="24"/>
        </w:rPr>
      </w:pPr>
    </w:p>
    <w:p w:rsidR="00A907A7" w:rsidRDefault="002C2EEA">
      <w:pPr>
        <w:spacing w:line="240" w:lineRule="auto"/>
        <w:jc w:val="center"/>
        <w:rPr>
          <w:rFonts w:eastAsia="Arial Unicode MS" w:hint="default"/>
          <w:color w:val="454545"/>
          <w:sz w:val="18"/>
          <w:szCs w:val="18"/>
          <w:u w:val="single" w:color="454545"/>
        </w:rPr>
      </w:pPr>
      <w:r>
        <w:rPr>
          <w:rFonts w:eastAsia="Arial Unicode MS"/>
          <w:color w:val="454545"/>
          <w:sz w:val="18"/>
          <w:szCs w:val="18"/>
          <w:u w:val="single" w:color="454545"/>
          <w:lang w:val="ja-JP"/>
        </w:rPr>
        <w:t>日本初となる</w:t>
      </w:r>
      <w:r>
        <w:rPr>
          <w:color w:val="454545"/>
          <w:sz w:val="18"/>
          <w:szCs w:val="18"/>
          <w:u w:val="single" w:color="454545"/>
        </w:rPr>
        <w:t>NFT</w:t>
      </w:r>
      <w:r>
        <w:rPr>
          <w:rFonts w:eastAsia="Arial Unicode MS"/>
          <w:color w:val="454545"/>
          <w:sz w:val="18"/>
          <w:szCs w:val="18"/>
          <w:u w:val="single" w:color="454545"/>
          <w:lang w:val="ja-JP"/>
        </w:rPr>
        <w:t>プロジェクト「</w:t>
      </w:r>
      <w:r>
        <w:rPr>
          <w:color w:val="454545"/>
          <w:sz w:val="18"/>
          <w:szCs w:val="18"/>
          <w:u w:val="single" w:color="454545"/>
        </w:rPr>
        <w:t>KIZUNA NFT</w:t>
      </w:r>
      <w:r>
        <w:rPr>
          <w:rFonts w:eastAsia="Arial Unicode MS"/>
          <w:color w:val="454545"/>
          <w:sz w:val="18"/>
          <w:szCs w:val="18"/>
          <w:u w:val="single" w:color="454545"/>
          <w:lang w:val="ja-JP"/>
        </w:rPr>
        <w:t>プロジェクト」の狙い</w:t>
      </w:r>
    </w:p>
    <w:p w:rsidR="00A907A7" w:rsidRDefault="002C2EEA">
      <w:pPr>
        <w:spacing w:line="240" w:lineRule="auto"/>
        <w:ind w:firstLine="180"/>
        <w:rPr>
          <w:rFonts w:eastAsia="Arial Unicode MS" w:hint="default"/>
          <w:color w:val="454545"/>
          <w:sz w:val="18"/>
          <w:szCs w:val="18"/>
          <w:u w:color="454545"/>
        </w:rPr>
      </w:pPr>
      <w:r>
        <w:rPr>
          <w:rFonts w:eastAsia="Arial Unicode MS"/>
          <w:color w:val="454545"/>
          <w:sz w:val="18"/>
          <w:szCs w:val="18"/>
          <w:u w:color="454545"/>
          <w:lang w:val="ja-JP"/>
        </w:rPr>
        <w:t>・ブロックチェーンを使った</w:t>
      </w:r>
      <w:r>
        <w:rPr>
          <w:color w:val="454545"/>
          <w:sz w:val="18"/>
          <w:szCs w:val="18"/>
          <w:u w:color="454545"/>
        </w:rPr>
        <w:t>NFT</w:t>
      </w:r>
      <w:r>
        <w:rPr>
          <w:rFonts w:eastAsia="Arial Unicode MS"/>
          <w:color w:val="454545"/>
          <w:sz w:val="18"/>
          <w:szCs w:val="18"/>
          <w:u w:color="454545"/>
          <w:lang w:val="ja-JP"/>
        </w:rPr>
        <w:t>の販売を通じて寄付を行う事業。合理的なチャリティー活動として社会啓発。</w:t>
      </w:r>
    </w:p>
    <w:p w:rsidR="00A907A7" w:rsidRDefault="002C2EEA">
      <w:pPr>
        <w:spacing w:line="240" w:lineRule="auto"/>
        <w:ind w:firstLine="180"/>
        <w:rPr>
          <w:rFonts w:eastAsia="Arial Unicode MS" w:hint="default"/>
          <w:sz w:val="18"/>
          <w:szCs w:val="18"/>
          <w:u w:color="454545"/>
        </w:rPr>
      </w:pPr>
      <w:r>
        <w:rPr>
          <w:rFonts w:eastAsia="Arial Unicode MS"/>
          <w:sz w:val="18"/>
          <w:szCs w:val="18"/>
          <w:u w:color="454545"/>
          <w:lang w:val="ja-JP"/>
        </w:rPr>
        <w:t>・現金や仮想通貨による寄付と違い、</w:t>
      </w:r>
      <w:r>
        <w:rPr>
          <w:sz w:val="18"/>
          <w:szCs w:val="18"/>
          <w:u w:color="454545"/>
        </w:rPr>
        <w:t>NFT</w:t>
      </w:r>
      <w:r>
        <w:rPr>
          <w:rFonts w:eastAsia="Arial Unicode MS"/>
          <w:sz w:val="18"/>
          <w:szCs w:val="18"/>
          <w:u w:color="454545"/>
          <w:lang w:val="ja-JP"/>
        </w:rPr>
        <w:t>を活用することで寄付をした記念品や証が寄付者に残る。</w:t>
      </w:r>
    </w:p>
    <w:p w:rsidR="00A907A7" w:rsidRDefault="002C2EEA">
      <w:pPr>
        <w:spacing w:line="240" w:lineRule="auto"/>
        <w:ind w:firstLine="180"/>
        <w:rPr>
          <w:rFonts w:eastAsia="Arial Unicode MS" w:hint="default"/>
          <w:sz w:val="18"/>
          <w:szCs w:val="18"/>
          <w:u w:color="454545"/>
          <w:lang w:val="ja-JP"/>
        </w:rPr>
      </w:pPr>
      <w:r>
        <w:rPr>
          <w:rFonts w:eastAsia="Arial Unicode MS"/>
          <w:sz w:val="18"/>
          <w:szCs w:val="18"/>
          <w:u w:color="454545"/>
          <w:lang w:val="ja-JP"/>
        </w:rPr>
        <w:t>・将来的には、ブロックチェーン上に記録された寄付をした履歴を他のサービスに展開予定</w:t>
      </w:r>
    </w:p>
    <w:p w:rsidR="00A907A7" w:rsidRDefault="002C2EEA">
      <w:pPr>
        <w:spacing w:line="240" w:lineRule="auto"/>
        <w:ind w:firstLine="90"/>
        <w:rPr>
          <w:rFonts w:eastAsia="Arial Unicode MS" w:hint="default"/>
          <w:sz w:val="18"/>
          <w:szCs w:val="18"/>
          <w:u w:color="454545"/>
        </w:rPr>
      </w:pPr>
      <w:r>
        <w:rPr>
          <w:rFonts w:eastAsia="Arial Unicode MS"/>
          <w:sz w:val="18"/>
          <w:szCs w:val="18"/>
          <w:u w:color="454545"/>
          <w:lang w:val="ja-JP"/>
        </w:rPr>
        <w:t xml:space="preserve">　　</w:t>
      </w:r>
      <w:r>
        <w:rPr>
          <w:rFonts w:hint="default"/>
          <w:sz w:val="18"/>
          <w:szCs w:val="18"/>
          <w:u w:color="454545"/>
        </w:rPr>
        <w:t>→</w:t>
      </w:r>
      <w:r>
        <w:rPr>
          <w:rFonts w:eastAsia="Arial Unicode MS"/>
          <w:sz w:val="18"/>
          <w:szCs w:val="18"/>
          <w:u w:color="454545"/>
          <w:lang w:val="ja-JP"/>
        </w:rPr>
        <w:t>慈善心への報酬として他のサービスでの優遇、寄付活動への新しいインセンティブの創設など</w:t>
      </w:r>
    </w:p>
    <w:p w:rsidR="00A907A7" w:rsidRDefault="00A907A7">
      <w:pPr>
        <w:spacing w:line="240" w:lineRule="auto"/>
        <w:rPr>
          <w:rFonts w:eastAsia="Arial Unicode MS" w:hint="default"/>
          <w:sz w:val="18"/>
          <w:szCs w:val="18"/>
          <w:u w:color="454545"/>
        </w:rPr>
      </w:pPr>
    </w:p>
    <w:p w:rsidR="00A907A7" w:rsidRDefault="00A907A7">
      <w:pPr>
        <w:spacing w:line="240" w:lineRule="auto"/>
        <w:rPr>
          <w:rFonts w:eastAsia="Arial Unicode MS" w:hint="default"/>
          <w:color w:val="454545"/>
          <w:u w:color="454545"/>
        </w:rPr>
      </w:pPr>
    </w:p>
    <w:p w:rsidR="00A907A7" w:rsidRDefault="002C2EEA">
      <w:pPr>
        <w:spacing w:line="240" w:lineRule="auto"/>
        <w:rPr>
          <w:rFonts w:eastAsia="Arial Unicode MS" w:hint="default"/>
          <w:color w:val="454545"/>
          <w:sz w:val="18"/>
          <w:szCs w:val="18"/>
          <w:u w:color="454545"/>
        </w:rPr>
      </w:pPr>
      <w:r>
        <w:rPr>
          <w:rFonts w:hint="default"/>
          <w:color w:val="454545"/>
          <w:sz w:val="18"/>
          <w:szCs w:val="18"/>
          <w:u w:color="454545"/>
        </w:rPr>
        <w:t>■</w:t>
      </w:r>
      <w:proofErr w:type="spellStart"/>
      <w:r>
        <w:rPr>
          <w:color w:val="454545"/>
          <w:sz w:val="18"/>
          <w:szCs w:val="18"/>
          <w:u w:color="454545"/>
        </w:rPr>
        <w:t>Kizuna</w:t>
      </w:r>
      <w:proofErr w:type="spellEnd"/>
      <w:r>
        <w:rPr>
          <w:color w:val="454545"/>
          <w:sz w:val="18"/>
          <w:szCs w:val="18"/>
          <w:u w:color="454545"/>
        </w:rPr>
        <w:t xml:space="preserve"> x ENJIN </w:t>
      </w:r>
      <w:r>
        <w:rPr>
          <w:rFonts w:eastAsia="Arial Unicode MS"/>
          <w:color w:val="454545"/>
          <w:sz w:val="18"/>
          <w:szCs w:val="18"/>
          <w:u w:color="454545"/>
          <w:lang w:val="ja-JP"/>
        </w:rPr>
        <w:t>チャリティー</w:t>
      </w:r>
      <w:r>
        <w:rPr>
          <w:color w:val="454545"/>
          <w:sz w:val="18"/>
          <w:szCs w:val="18"/>
          <w:u w:color="454545"/>
        </w:rPr>
        <w:t>NFT</w:t>
      </w:r>
      <w:r>
        <w:rPr>
          <w:rFonts w:eastAsia="Arial Unicode MS"/>
          <w:color w:val="454545"/>
          <w:sz w:val="18"/>
          <w:szCs w:val="18"/>
          <w:u w:color="454545"/>
          <w:lang w:val="ja-JP"/>
        </w:rPr>
        <w:t>プロジェクトの流れ</w:t>
      </w:r>
    </w:p>
    <w:p w:rsidR="00A907A7" w:rsidRDefault="002C2EEA">
      <w:pPr>
        <w:spacing w:line="240" w:lineRule="auto"/>
        <w:rPr>
          <w:rFonts w:eastAsia="Arial Unicode MS" w:hint="default"/>
          <w:color w:val="454545"/>
          <w:sz w:val="18"/>
          <w:szCs w:val="18"/>
          <w:u w:color="454545"/>
          <w:lang w:val="ja-JP"/>
        </w:rPr>
      </w:pPr>
      <w:r>
        <w:rPr>
          <w:rFonts w:eastAsia="Arial Unicode MS"/>
          <w:color w:val="454545"/>
          <w:sz w:val="18"/>
          <w:szCs w:val="18"/>
          <w:u w:color="454545"/>
          <w:lang w:val="ja-JP"/>
        </w:rPr>
        <w:t>（１）販売方法</w:t>
      </w:r>
    </w:p>
    <w:p w:rsidR="00A907A7" w:rsidRDefault="002C2EEA">
      <w:pPr>
        <w:spacing w:line="240" w:lineRule="auto"/>
        <w:rPr>
          <w:rFonts w:eastAsia="Arial Unicode MS" w:hint="default"/>
          <w:color w:val="454545"/>
          <w:sz w:val="18"/>
          <w:szCs w:val="18"/>
          <w:u w:color="454545"/>
        </w:rPr>
      </w:pPr>
      <w:r>
        <w:rPr>
          <w:rFonts w:eastAsia="Arial Unicode MS"/>
          <w:noProof/>
          <w:color w:val="454545"/>
          <w:sz w:val="18"/>
          <w:szCs w:val="18"/>
          <w:u w:color="454545"/>
        </w:rPr>
        <w:lastRenderedPageBreak/>
        <w:drawing>
          <wp:anchor distT="152400" distB="152400" distL="152400" distR="152400" simplePos="0" relativeHeight="251662336" behindDoc="0" locked="0" layoutInCell="1" allowOverlap="1">
            <wp:simplePos x="0" y="0"/>
            <wp:positionH relativeFrom="margin">
              <wp:posOffset>-6350</wp:posOffset>
            </wp:positionH>
            <wp:positionV relativeFrom="line">
              <wp:posOffset>152400</wp:posOffset>
            </wp:positionV>
            <wp:extent cx="5943600" cy="3334540"/>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39372644_412883486489688_998893587927114932_n.png"/>
                    <pic:cNvPicPr>
                      <a:picLocks noChangeAspect="1"/>
                    </pic:cNvPicPr>
                  </pic:nvPicPr>
                  <pic:blipFill>
                    <a:blip r:embed="rId7">
                      <a:extLst/>
                    </a:blip>
                    <a:srcRect l="499" t="499" r="499" b="499"/>
                    <a:stretch>
                      <a:fillRect/>
                    </a:stretch>
                  </pic:blipFill>
                  <pic:spPr>
                    <a:xfrm>
                      <a:off x="0" y="0"/>
                      <a:ext cx="5943600" cy="3334540"/>
                    </a:xfrm>
                    <a:prstGeom prst="rect">
                      <a:avLst/>
                    </a:prstGeom>
                    <a:ln w="12700" cap="flat">
                      <a:noFill/>
                      <a:miter lim="400000"/>
                    </a:ln>
                    <a:effectLst/>
                  </pic:spPr>
                </pic:pic>
              </a:graphicData>
            </a:graphic>
          </wp:anchor>
        </w:drawing>
      </w:r>
    </w:p>
    <w:p w:rsidR="00A907A7" w:rsidRDefault="00A907A7">
      <w:pPr>
        <w:spacing w:line="240" w:lineRule="auto"/>
        <w:rPr>
          <w:rFonts w:eastAsia="Arial Unicode MS" w:hint="default"/>
          <w:color w:val="454545"/>
          <w:sz w:val="18"/>
          <w:szCs w:val="18"/>
          <w:u w:color="454545"/>
        </w:rPr>
      </w:pPr>
    </w:p>
    <w:p w:rsidR="00A907A7" w:rsidRDefault="002C2EEA">
      <w:pPr>
        <w:spacing w:line="240" w:lineRule="auto"/>
        <w:rPr>
          <w:rFonts w:eastAsia="Arial Unicode MS" w:hint="default"/>
          <w:color w:val="454545"/>
          <w:sz w:val="18"/>
          <w:szCs w:val="18"/>
          <w:u w:color="454545"/>
        </w:rPr>
      </w:pPr>
      <w:r>
        <w:rPr>
          <w:rFonts w:hint="default"/>
          <w:color w:val="454545"/>
          <w:sz w:val="18"/>
          <w:szCs w:val="18"/>
          <w:u w:color="454545"/>
        </w:rPr>
        <w:t>■</w:t>
      </w:r>
      <w:r>
        <w:rPr>
          <w:rFonts w:eastAsia="Arial Unicode MS"/>
          <w:color w:val="454545"/>
          <w:sz w:val="18"/>
          <w:szCs w:val="18"/>
          <w:u w:color="454545"/>
          <w:lang w:val="ja-JP"/>
        </w:rPr>
        <w:t>今後の展開</w:t>
      </w:r>
    </w:p>
    <w:p w:rsidR="00A907A7" w:rsidRDefault="002C2EEA">
      <w:pPr>
        <w:spacing w:line="240" w:lineRule="auto"/>
        <w:rPr>
          <w:rFonts w:eastAsia="Arial Unicode MS" w:hint="default"/>
          <w:u w:val="single"/>
        </w:rPr>
      </w:pPr>
      <w:r>
        <w:rPr>
          <w:rFonts w:eastAsia="Arial Unicode MS"/>
          <w:color w:val="454545"/>
          <w:sz w:val="18"/>
          <w:szCs w:val="18"/>
          <w:u w:color="454545"/>
          <w:lang w:val="ja-JP"/>
        </w:rPr>
        <w:t>国内初の</w:t>
      </w:r>
      <w:r>
        <w:rPr>
          <w:color w:val="454545"/>
          <w:sz w:val="18"/>
          <w:szCs w:val="18"/>
          <w:u w:color="454545"/>
        </w:rPr>
        <w:t>NFT</w:t>
      </w:r>
      <w:r>
        <w:rPr>
          <w:rFonts w:eastAsia="Arial Unicode MS"/>
          <w:color w:val="454545"/>
          <w:sz w:val="18"/>
          <w:szCs w:val="18"/>
          <w:u w:color="454545"/>
          <w:lang w:val="ja-JP"/>
        </w:rPr>
        <w:t>チャリティープロジェクトとして展開しますが、今後も、コロナ禍や貧困、環境保全活動など、</w:t>
      </w:r>
      <w:r>
        <w:rPr>
          <w:color w:val="454545"/>
          <w:sz w:val="18"/>
          <w:szCs w:val="18"/>
          <w:u w:color="454545"/>
        </w:rPr>
        <w:t>SDGs</w:t>
      </w:r>
      <w:r>
        <w:rPr>
          <w:rFonts w:eastAsia="Arial Unicode MS"/>
          <w:color w:val="454545"/>
          <w:sz w:val="18"/>
          <w:szCs w:val="18"/>
          <w:u w:color="454545"/>
          <w:lang w:val="ja-JP"/>
        </w:rPr>
        <w:t>に絡む活動を含めて、社会の要請にお応えす</w:t>
      </w:r>
      <w:r>
        <w:rPr>
          <w:noProof/>
        </w:rPr>
        <mc:AlternateContent>
          <mc:Choice Requires="wps">
            <w:drawing>
              <wp:anchor distT="0" distB="0" distL="0" distR="0" simplePos="0" relativeHeight="251660288" behindDoc="0" locked="0" layoutInCell="1" allowOverlap="1">
                <wp:simplePos x="0" y="0"/>
                <wp:positionH relativeFrom="page">
                  <wp:posOffset>849629</wp:posOffset>
                </wp:positionH>
                <wp:positionV relativeFrom="page">
                  <wp:posOffset>1405839</wp:posOffset>
                </wp:positionV>
                <wp:extent cx="5989321" cy="1052473"/>
                <wp:effectExtent l="0" t="0" r="0" b="0"/>
                <wp:wrapNone/>
                <wp:docPr id="1073741827" name="officeArt object" descr="角丸四角形 4"/>
                <wp:cNvGraphicFramePr/>
                <a:graphic xmlns:a="http://schemas.openxmlformats.org/drawingml/2006/main">
                  <a:graphicData uri="http://schemas.microsoft.com/office/word/2010/wordprocessingShape">
                    <wps:wsp>
                      <wps:cNvSpPr/>
                      <wps:spPr>
                        <a:xfrm>
                          <a:off x="0" y="0"/>
                          <a:ext cx="5989321" cy="1052473"/>
                        </a:xfrm>
                        <a:prstGeom prst="roundRect">
                          <a:avLst>
                            <a:gd name="adj" fmla="val 9669"/>
                          </a:avLst>
                        </a:prstGeom>
                        <a:noFill/>
                        <a:ln w="38100" cap="flat">
                          <a:solidFill>
                            <a:srgbClr val="FFC000"/>
                          </a:solidFill>
                          <a:prstDash val="solid"/>
                          <a:round/>
                        </a:ln>
                        <a:effectLst>
                          <a:outerShdw blurRad="38100" dist="23000" dir="5400000" rotWithShape="0">
                            <a:srgbClr val="000000">
                              <a:alpha val="35000"/>
                            </a:srgbClr>
                          </a:outerShdw>
                        </a:effectLst>
                      </wps:spPr>
                      <wps:txbx>
                        <w:txbxContent>
                          <w:p w:rsidR="00A907A7" w:rsidRDefault="00A907A7">
                            <w:pPr>
                              <w:pStyle w:val="Label"/>
                            </w:pPr>
                          </w:p>
                          <w:p w:rsidR="00A907A7" w:rsidRDefault="00A907A7">
                            <w:pPr>
                              <w:pStyle w:val="Label"/>
                            </w:pPr>
                          </w:p>
                          <w:p w:rsidR="00A907A7" w:rsidRDefault="00A907A7">
                            <w:pPr>
                              <w:pStyle w:val="Label"/>
                            </w:pPr>
                          </w:p>
                          <w:p w:rsidR="00A907A7" w:rsidRDefault="00A907A7">
                            <w:pPr>
                              <w:pStyle w:val="Label"/>
                            </w:pPr>
                          </w:p>
                        </w:txbxContent>
                      </wps:txbx>
                      <wps:bodyPr wrap="square" lIns="45719" tIns="45719" rIns="45719" bIns="45719" numCol="1" anchor="ctr">
                        <a:noAutofit/>
                      </wps:bodyPr>
                    </wps:wsp>
                  </a:graphicData>
                </a:graphic>
              </wp:anchor>
            </w:drawing>
          </mc:Choice>
          <mc:Fallback>
            <w:pict>
              <v:roundrect id="_x0000_s1026" style="visibility:visible;position:absolute;margin-left:0.0pt;margin-top:0.0pt;width:471.6pt;height:82.9pt;z-index:251660288;mso-position-horizontal:absolute;mso-position-horizontal-relative:page;mso-position-vertical:absolute;mso-position-vertical-relative:page;mso-wrap-distance-left:0.0pt;mso-wrap-distance-top:0.0pt;mso-wrap-distance-right:0.0pt;mso-wrap-distance-bottom:0.0pt;" adj="2089">
                <v:fill on="f"/>
                <v:stroke filltype="solid" color="#FFC000" opacity="100.0%" weight="3.0pt" dashstyle="solid" endcap="flat" joinstyle="round" linestyle="single" startarrow="none" startarrowwidth="medium" startarrowlength="medium" endarrow="none" endarrowwidth="medium" endarrowlength="medium"/>
                <v:shadow on="t" color="#000000" opacity="0.35" offset="0.0pt,1.8pt"/>
                <v:textbox>
                  <w:txbxContent>
                    <w:p>
                      <w:pPr>
                        <w:pStyle w:val="Label"/>
                        <w:bidi w:val="0"/>
                      </w:pPr>
                    </w:p>
                    <w:p>
                      <w:pPr>
                        <w:pStyle w:val="Label"/>
                        <w:bidi w:val="0"/>
                      </w:pPr>
                    </w:p>
                    <w:p>
                      <w:pPr>
                        <w:pStyle w:val="Label"/>
                        <w:bidi w:val="0"/>
                      </w:pPr>
                    </w:p>
                    <w:p>
                      <w:pPr>
                        <w:pStyle w:val="Label"/>
                        <w:bidi w:val="0"/>
                      </w:pPr>
                      <w:r/>
                    </w:p>
                  </w:txbxContent>
                </v:textbox>
                <w10:wrap type="none" side="bothSides" anchorx="page" anchory="page"/>
              </v:roundrect>
            </w:pict>
          </mc:Fallback>
        </mc:AlternateContent>
      </w:r>
      <w:r>
        <w:rPr>
          <w:rFonts w:eastAsia="Arial Unicode MS"/>
          <w:color w:val="454545"/>
          <w:sz w:val="18"/>
          <w:szCs w:val="18"/>
          <w:u w:color="454545"/>
          <w:lang w:val="ja-JP"/>
        </w:rPr>
        <w:t>べく</w:t>
      </w:r>
      <w:r>
        <w:rPr>
          <w:color w:val="454545"/>
          <w:sz w:val="18"/>
          <w:szCs w:val="18"/>
          <w:u w:color="454545"/>
        </w:rPr>
        <w:t>NFT</w:t>
      </w:r>
      <w:r>
        <w:rPr>
          <w:rFonts w:eastAsia="Arial Unicode MS"/>
          <w:color w:val="454545"/>
          <w:sz w:val="18"/>
          <w:szCs w:val="18"/>
          <w:u w:color="454545"/>
          <w:lang w:val="ja-JP"/>
        </w:rPr>
        <w:t>によるチャリティー活動を機動的に展開する方針です。</w:t>
      </w:r>
      <w:r>
        <w:rPr>
          <w:color w:val="454545"/>
          <w:sz w:val="18"/>
          <w:szCs w:val="18"/>
          <w:u w:color="454545"/>
        </w:rPr>
        <w:t>NFT</w:t>
      </w:r>
      <w:r>
        <w:rPr>
          <w:rFonts w:eastAsia="Arial Unicode MS"/>
          <w:color w:val="454545"/>
          <w:sz w:val="18"/>
          <w:szCs w:val="18"/>
          <w:u w:color="454545"/>
          <w:lang w:val="ja-JP"/>
        </w:rPr>
        <w:t>の経済活動における有用性、さらにはブロックチェーンプラットフォームの合理性なども訴求していきながら、意思表示や決済をより効率的に電子的なプロセスで受け入れるスキームとしての認知も拡げていきたいと考えています。</w:t>
      </w:r>
    </w:p>
    <w:p w:rsidR="00A907A7" w:rsidRDefault="002C2EEA">
      <w:pPr>
        <w:spacing w:before="120" w:line="240" w:lineRule="auto"/>
        <w:rPr>
          <w:rFonts w:eastAsia="Arial Unicode MS" w:hint="default"/>
          <w:sz w:val="14"/>
          <w:szCs w:val="14"/>
          <w:u w:val="single"/>
          <w:lang w:val="ja-JP"/>
        </w:rPr>
      </w:pPr>
      <w:r>
        <w:rPr>
          <w:rFonts w:eastAsia="Arial Unicode MS"/>
          <w:sz w:val="14"/>
          <w:szCs w:val="14"/>
          <w:u w:val="single"/>
          <w:lang w:val="ja-JP"/>
        </w:rPr>
        <w:t>＜今井さんのコメント＞</w:t>
      </w:r>
    </w:p>
    <w:p w:rsidR="00A907A7" w:rsidRDefault="002C2EEA">
      <w:pPr>
        <w:spacing w:before="120" w:line="240" w:lineRule="auto"/>
        <w:rPr>
          <w:rFonts w:eastAsia="Arial Unicode MS" w:hint="default"/>
          <w:sz w:val="14"/>
          <w:szCs w:val="14"/>
          <w:lang w:val="ja-JP"/>
        </w:rPr>
      </w:pPr>
      <w:r>
        <w:rPr>
          <w:rFonts w:eastAsia="Arial Unicode MS"/>
          <w:sz w:val="14"/>
          <w:szCs w:val="14"/>
          <w:lang w:val="ja-JP"/>
        </w:rPr>
        <w:t>認定</w:t>
      </w:r>
      <w:r>
        <w:rPr>
          <w:sz w:val="14"/>
          <w:szCs w:val="14"/>
          <w:lang w:val="ja-JP"/>
        </w:rPr>
        <w:t>NPO</w:t>
      </w:r>
      <w:r>
        <w:rPr>
          <w:rFonts w:eastAsia="Arial Unicode MS"/>
          <w:sz w:val="14"/>
          <w:szCs w:val="14"/>
          <w:lang w:val="ja-JP"/>
        </w:rPr>
        <w:t>法人</w:t>
      </w:r>
      <w:r>
        <w:rPr>
          <w:sz w:val="14"/>
          <w:szCs w:val="14"/>
          <w:lang w:val="ja-JP"/>
        </w:rPr>
        <w:t>D</w:t>
      </w:r>
      <w:r>
        <w:rPr>
          <w:rFonts w:hint="default"/>
          <w:sz w:val="14"/>
          <w:szCs w:val="14"/>
          <w:lang w:val="ja-JP"/>
        </w:rPr>
        <w:t>×</w:t>
      </w:r>
      <w:r>
        <w:rPr>
          <w:sz w:val="14"/>
          <w:szCs w:val="14"/>
          <w:lang w:val="ja-JP"/>
        </w:rPr>
        <w:t>P</w:t>
      </w:r>
      <w:r>
        <w:rPr>
          <w:rFonts w:eastAsia="Arial Unicode MS"/>
          <w:sz w:val="14"/>
          <w:szCs w:val="14"/>
          <w:lang w:val="ja-JP"/>
        </w:rPr>
        <w:t>は１０代の孤立を解決する</w:t>
      </w:r>
      <w:r>
        <w:rPr>
          <w:sz w:val="14"/>
          <w:szCs w:val="14"/>
          <w:lang w:val="ja-JP"/>
        </w:rPr>
        <w:t>NPO</w:t>
      </w:r>
      <w:r>
        <w:rPr>
          <w:rFonts w:eastAsia="Arial Unicode MS"/>
          <w:sz w:val="14"/>
          <w:szCs w:val="14"/>
          <w:lang w:val="ja-JP"/>
        </w:rPr>
        <w:t>です。ユキサキチャットという３０００名を超える１０代の不登校や高校中退などした子どもたちや若年層が登録しており、就職の相談や場合によっては食糧支援や現金給付など福祉的なサポートもしています。コロナの状況下で「所持金が数百円しかもうない」と関西圏で一人暮らしの高校生から声も届いています。親からの支援もない子たちは貯蓄もなく、かなり厳しい状況に追い込まれています。私たちの活動資金は寄付で運営されており、月額寄付をしているサポーターも１２００名近くいます（</w:t>
      </w:r>
      <w:r>
        <w:rPr>
          <w:sz w:val="14"/>
          <w:szCs w:val="14"/>
          <w:lang w:val="ja-JP"/>
        </w:rPr>
        <w:t>2021</w:t>
      </w:r>
      <w:r>
        <w:rPr>
          <w:rFonts w:eastAsia="Arial Unicode MS"/>
          <w:sz w:val="14"/>
          <w:szCs w:val="14"/>
          <w:lang w:val="ja-JP"/>
        </w:rPr>
        <w:t>年</w:t>
      </w:r>
      <w:r>
        <w:rPr>
          <w:sz w:val="14"/>
          <w:szCs w:val="14"/>
          <w:lang w:val="ja-JP"/>
        </w:rPr>
        <w:t>1</w:t>
      </w:r>
      <w:r>
        <w:rPr>
          <w:rFonts w:eastAsia="Arial Unicode MS"/>
          <w:sz w:val="14"/>
          <w:szCs w:val="14"/>
          <w:lang w:val="ja-JP"/>
        </w:rPr>
        <w:t>月</w:t>
      </w:r>
      <w:r>
        <w:rPr>
          <w:sz w:val="14"/>
          <w:szCs w:val="14"/>
          <w:lang w:val="ja-JP"/>
        </w:rPr>
        <w:t>14</w:t>
      </w:r>
      <w:r>
        <w:rPr>
          <w:rFonts w:eastAsia="Arial Unicode MS"/>
          <w:sz w:val="14"/>
          <w:szCs w:val="14"/>
          <w:lang w:val="ja-JP"/>
        </w:rPr>
        <w:t>日時点）。</w:t>
      </w:r>
      <w:r>
        <w:rPr>
          <w:sz w:val="14"/>
          <w:szCs w:val="14"/>
          <w:lang w:val="ja-JP"/>
        </w:rPr>
        <w:t>NFT</w:t>
      </w:r>
      <w:proofErr w:type="gramStart"/>
      <w:r>
        <w:rPr>
          <w:rFonts w:eastAsia="Arial Unicode MS"/>
          <w:sz w:val="14"/>
          <w:szCs w:val="14"/>
          <w:lang w:val="ja-JP"/>
        </w:rPr>
        <w:t>での</w:t>
      </w:r>
      <w:proofErr w:type="gramEnd"/>
      <w:r>
        <w:rPr>
          <w:rFonts w:eastAsia="Arial Unicode MS"/>
          <w:sz w:val="14"/>
          <w:szCs w:val="14"/>
          <w:lang w:val="ja-JP"/>
        </w:rPr>
        <w:t>寄付は初めてですが、仮想通貨には可能性を感じており、今回プロジェクトに参加させていただくのはうれしいです。本当にありがとうございます。</w:t>
      </w:r>
    </w:p>
    <w:p w:rsidR="00A907A7" w:rsidRDefault="002C2EEA">
      <w:pPr>
        <w:pStyle w:val="a5"/>
        <w:spacing w:line="360" w:lineRule="atLeast"/>
        <w:jc w:val="right"/>
        <w:rPr>
          <w:rFonts w:eastAsia="Arial Unicode MS" w:hint="default"/>
          <w:sz w:val="14"/>
          <w:szCs w:val="14"/>
          <w:u w:color="000000"/>
        </w:rPr>
      </w:pPr>
      <w:r>
        <w:rPr>
          <w:rFonts w:eastAsia="Arial Unicode MS"/>
          <w:sz w:val="14"/>
          <w:szCs w:val="14"/>
          <w:u w:color="000000"/>
        </w:rPr>
        <w:t>認定</w:t>
      </w:r>
      <w:r>
        <w:rPr>
          <w:sz w:val="14"/>
          <w:szCs w:val="14"/>
          <w:u w:color="000000"/>
        </w:rPr>
        <w:t>NPO</w:t>
      </w:r>
      <w:r>
        <w:rPr>
          <w:rFonts w:eastAsia="Arial Unicode MS"/>
          <w:sz w:val="14"/>
          <w:szCs w:val="14"/>
          <w:u w:color="000000"/>
        </w:rPr>
        <w:t>法人</w:t>
      </w:r>
      <w:r>
        <w:rPr>
          <w:sz w:val="14"/>
          <w:szCs w:val="14"/>
          <w:u w:color="000000"/>
        </w:rPr>
        <w:t>D</w:t>
      </w:r>
      <w:r>
        <w:rPr>
          <w:rFonts w:hint="default"/>
          <w:sz w:val="14"/>
          <w:szCs w:val="14"/>
          <w:u w:color="000000"/>
        </w:rPr>
        <w:t>×</w:t>
      </w:r>
      <w:r>
        <w:rPr>
          <w:sz w:val="14"/>
          <w:szCs w:val="14"/>
          <w:u w:color="000000"/>
        </w:rPr>
        <w:t>P(</w:t>
      </w:r>
      <w:r>
        <w:rPr>
          <w:rFonts w:eastAsia="Arial Unicode MS"/>
          <w:sz w:val="14"/>
          <w:szCs w:val="14"/>
          <w:u w:color="000000"/>
        </w:rPr>
        <w:t>ディーピー）</w:t>
      </w:r>
    </w:p>
    <w:p w:rsidR="00A907A7" w:rsidRDefault="002C2EEA">
      <w:pPr>
        <w:pStyle w:val="a5"/>
        <w:spacing w:line="360" w:lineRule="atLeast"/>
        <w:jc w:val="right"/>
        <w:rPr>
          <w:rFonts w:eastAsia="Arial Unicode MS" w:hint="default"/>
          <w:sz w:val="14"/>
          <w:szCs w:val="14"/>
          <w:u w:color="000000"/>
        </w:rPr>
      </w:pPr>
      <w:r>
        <w:rPr>
          <w:rFonts w:eastAsia="Arial Unicode MS"/>
          <w:sz w:val="14"/>
          <w:szCs w:val="14"/>
          <w:u w:color="000000"/>
        </w:rPr>
        <w:t>理事長：今井 紀明</w:t>
      </w:r>
    </w:p>
    <w:p w:rsidR="00A907A7" w:rsidRDefault="002C2EEA">
      <w:pPr>
        <w:spacing w:before="120" w:line="240" w:lineRule="auto"/>
        <w:rPr>
          <w:rFonts w:eastAsia="Arial Unicode MS" w:hint="default"/>
          <w:sz w:val="14"/>
          <w:szCs w:val="14"/>
          <w:u w:val="single"/>
          <w:lang w:val="ja-JP"/>
        </w:rPr>
      </w:pPr>
      <w:r>
        <w:rPr>
          <w:rFonts w:eastAsia="Arial Unicode MS"/>
          <w:sz w:val="14"/>
          <w:szCs w:val="14"/>
          <w:u w:val="single"/>
          <w:lang w:val="ja-JP"/>
        </w:rPr>
        <w:t>＜</w:t>
      </w:r>
      <w:proofErr w:type="spellStart"/>
      <w:r>
        <w:rPr>
          <w:sz w:val="14"/>
          <w:szCs w:val="14"/>
          <w:u w:val="single"/>
        </w:rPr>
        <w:t>Enjin</w:t>
      </w:r>
      <w:proofErr w:type="spellEnd"/>
      <w:r>
        <w:rPr>
          <w:rFonts w:eastAsia="Arial Unicode MS"/>
          <w:sz w:val="14"/>
          <w:szCs w:val="14"/>
          <w:u w:val="single"/>
          <w:lang w:val="ja-JP"/>
        </w:rPr>
        <w:t>のコメント＞</w:t>
      </w:r>
    </w:p>
    <w:p w:rsidR="00A907A7" w:rsidRDefault="002C2EEA">
      <w:pPr>
        <w:pStyle w:val="a5"/>
        <w:spacing w:line="360" w:lineRule="atLeast"/>
        <w:rPr>
          <w:rFonts w:eastAsia="Arial Unicode MS" w:hint="default"/>
          <w:sz w:val="14"/>
          <w:szCs w:val="14"/>
          <w:u w:val="single" w:color="000000"/>
        </w:rPr>
      </w:pPr>
      <w:r>
        <w:rPr>
          <w:rFonts w:eastAsia="Arial Unicode MS"/>
          <w:sz w:val="14"/>
          <w:szCs w:val="14"/>
          <w:u w:color="000000"/>
        </w:rPr>
        <w:t>アートのトークン化は、高価値アセットの販売およびプロセスの自動化という、ブロックチェーンのメリットを最大限に引き出すユースケースです。 伝統的なアートの場合、販売を完了するまで何年もかかることがありますが、ブロックチェーンを用いれば、ほんの数分で発行から販売まで行えます。 また</w:t>
      </w:r>
      <w:r>
        <w:rPr>
          <w:sz w:val="14"/>
          <w:szCs w:val="14"/>
          <w:u w:color="000000"/>
        </w:rPr>
        <w:t>Mai</w:t>
      </w:r>
      <w:r>
        <w:rPr>
          <w:rFonts w:eastAsia="Arial Unicode MS"/>
          <w:sz w:val="14"/>
          <w:szCs w:val="14"/>
          <w:u w:color="000000"/>
        </w:rPr>
        <w:t>は、日本のブロックチェーン業界において、とてもリスペクトされているクリエーターです。彼女は本プロジェクトを通して、ア</w:t>
      </w:r>
      <w:r>
        <w:rPr>
          <w:rFonts w:eastAsia="Arial Unicode MS"/>
          <w:sz w:val="14"/>
          <w:szCs w:val="14"/>
          <w:u w:color="000000"/>
        </w:rPr>
        <w:lastRenderedPageBreak/>
        <w:t>ートビジネスをより民主化すると同時に、困難に直面している若者を全力でサポートします。ブロックチェーンの可能性を、多くの人に知っていただく、素晴らしい機会にもなるでしょう。</w:t>
      </w:r>
    </w:p>
    <w:p w:rsidR="00A907A7" w:rsidRDefault="002C2EEA">
      <w:pPr>
        <w:spacing w:before="120" w:line="240" w:lineRule="auto"/>
        <w:rPr>
          <w:rFonts w:eastAsia="Arial Unicode MS" w:hint="default"/>
          <w:sz w:val="14"/>
          <w:szCs w:val="14"/>
          <w:u w:val="single"/>
          <w:lang w:val="ja-JP"/>
        </w:rPr>
      </w:pPr>
      <w:r>
        <w:rPr>
          <w:rFonts w:eastAsia="Arial Unicode MS"/>
          <w:sz w:val="14"/>
          <w:szCs w:val="14"/>
          <w:u w:val="single"/>
          <w:lang w:val="ja-JP"/>
        </w:rPr>
        <w:t>＜藤本のコメント＞</w:t>
      </w:r>
    </w:p>
    <w:p w:rsidR="00A907A7" w:rsidRDefault="002C2EEA">
      <w:pPr>
        <w:pStyle w:val="a5"/>
        <w:spacing w:line="360" w:lineRule="atLeast"/>
        <w:rPr>
          <w:rFonts w:eastAsia="Arial Unicode MS" w:hint="default"/>
          <w:sz w:val="14"/>
          <w:szCs w:val="14"/>
          <w:u w:color="000000"/>
        </w:rPr>
      </w:pPr>
      <w:r>
        <w:rPr>
          <w:rFonts w:eastAsia="Arial Unicode MS"/>
          <w:sz w:val="14"/>
          <w:szCs w:val="14"/>
          <w:u w:color="000000"/>
        </w:rPr>
        <w:t>日本には「三方良し」という言葉・哲学があります。売り手よし、買い手よし、世間よし。まさしくこの</w:t>
      </w:r>
      <w:r>
        <w:rPr>
          <w:sz w:val="14"/>
          <w:szCs w:val="14"/>
          <w:u w:color="000000"/>
        </w:rPr>
        <w:t>NFT</w:t>
      </w:r>
      <w:r>
        <w:rPr>
          <w:rFonts w:eastAsia="Arial Unicode MS"/>
          <w:sz w:val="14"/>
          <w:szCs w:val="14"/>
          <w:u w:color="000000"/>
        </w:rPr>
        <w:t>チャリティー企画は、三方よしという言葉がピッタリです。アーティストをはじめとする著名人の方々が提供してくださる</w:t>
      </w:r>
      <w:r>
        <w:rPr>
          <w:sz w:val="14"/>
          <w:szCs w:val="14"/>
          <w:u w:color="000000"/>
          <w:lang w:val="en-US"/>
        </w:rPr>
        <w:t>NFT</w:t>
      </w:r>
      <w:r>
        <w:rPr>
          <w:rFonts w:eastAsia="Arial Unicode MS"/>
          <w:sz w:val="14"/>
          <w:szCs w:val="14"/>
          <w:u w:color="000000"/>
        </w:rPr>
        <w:t>アート作品を、ファンの方が購入すると、ファンは作品を手に入れた喜びだけでなく、</w:t>
      </w:r>
      <w:proofErr w:type="gramStart"/>
      <w:r>
        <w:rPr>
          <w:rFonts w:eastAsia="Arial Unicode MS"/>
          <w:sz w:val="14"/>
          <w:szCs w:val="14"/>
          <w:u w:color="000000"/>
        </w:rPr>
        <w:t>困ってる</w:t>
      </w:r>
      <w:proofErr w:type="gramEnd"/>
      <w:r>
        <w:rPr>
          <w:rFonts w:eastAsia="Arial Unicode MS"/>
          <w:sz w:val="14"/>
          <w:szCs w:val="14"/>
          <w:u w:color="000000"/>
        </w:rPr>
        <w:t>誰かの役に立つ事ができます。今まで仮想通貨（暗号資産）の寄付活動を行なってきましたが、こちらの</w:t>
      </w:r>
      <w:r>
        <w:rPr>
          <w:sz w:val="14"/>
          <w:szCs w:val="14"/>
          <w:u w:color="000000"/>
        </w:rPr>
        <w:t>NFT</w:t>
      </w:r>
      <w:r>
        <w:rPr>
          <w:rFonts w:eastAsia="Arial Unicode MS"/>
          <w:sz w:val="14"/>
          <w:szCs w:val="14"/>
          <w:u w:color="000000"/>
        </w:rPr>
        <w:t>チャリティーに関しては、三方よしの要素に加え、より多くの人も楽しめながら、寄付が集まる、エンターテイメント要素も交えた仕組みになっています。今回の</w:t>
      </w:r>
      <w:r>
        <w:rPr>
          <w:sz w:val="14"/>
          <w:szCs w:val="14"/>
          <w:u w:color="000000"/>
          <w:lang w:val="en-US"/>
        </w:rPr>
        <w:t>NFT</w:t>
      </w:r>
      <w:r>
        <w:rPr>
          <w:rFonts w:eastAsia="Arial Unicode MS"/>
          <w:sz w:val="14"/>
          <w:szCs w:val="14"/>
          <w:u w:color="000000"/>
        </w:rPr>
        <w:t>チャリティーのコンセプトに快諾してくださった、</w:t>
      </w:r>
      <w:r>
        <w:rPr>
          <w:sz w:val="14"/>
          <w:szCs w:val="14"/>
          <w:u w:color="000000"/>
        </w:rPr>
        <w:t>Enjin</w:t>
      </w:r>
      <w:r>
        <w:rPr>
          <w:rFonts w:eastAsia="Arial Unicode MS"/>
          <w:sz w:val="14"/>
          <w:szCs w:val="14"/>
          <w:u w:color="000000"/>
        </w:rPr>
        <w:t>チーム、アーティストの方々、はじめ協力者の方々に感謝を申し上げます。</w:t>
      </w:r>
    </w:p>
    <w:p w:rsidR="008F0FB8" w:rsidRDefault="008F0FB8">
      <w:pPr>
        <w:pStyle w:val="a5"/>
        <w:spacing w:line="360" w:lineRule="atLeast"/>
        <w:rPr>
          <w:rFonts w:eastAsia="Arial Unicode MS" w:hint="default"/>
          <w:sz w:val="14"/>
          <w:szCs w:val="14"/>
          <w:u w:val="single" w:color="000000"/>
        </w:rPr>
      </w:pPr>
    </w:p>
    <w:p w:rsidR="008F0FB8" w:rsidRPr="004311D7" w:rsidRDefault="008F0FB8" w:rsidP="008F0FB8">
      <w:pPr>
        <w:pStyle w:val="a5"/>
        <w:spacing w:after="240" w:line="360" w:lineRule="atLeast"/>
        <w:rPr>
          <w:rFonts w:eastAsia="Arial Unicode MS" w:hint="default"/>
          <w:sz w:val="16"/>
          <w:szCs w:val="16"/>
          <w:u w:val="single" w:color="000000"/>
          <w:lang w:val="en-US"/>
        </w:rPr>
      </w:pPr>
      <w:proofErr w:type="spellStart"/>
      <w:r>
        <w:rPr>
          <w:sz w:val="16"/>
          <w:szCs w:val="16"/>
          <w:u w:val="single" w:color="000000"/>
          <w:lang w:val="en-US"/>
        </w:rPr>
        <w:t>Enjin</w:t>
      </w:r>
      <w:proofErr w:type="spellEnd"/>
      <w:r>
        <w:rPr>
          <w:rFonts w:eastAsia="Arial Unicode MS"/>
          <w:sz w:val="16"/>
          <w:szCs w:val="16"/>
          <w:u w:val="single" w:color="000000"/>
          <w:lang w:val="en-US"/>
        </w:rPr>
        <w:t>について</w:t>
      </w:r>
      <w:r w:rsidR="004311D7">
        <w:rPr>
          <w:rFonts w:eastAsia="Arial Unicode MS" w:hint="default"/>
          <w:sz w:val="16"/>
          <w:szCs w:val="16"/>
          <w:u w:val="single" w:color="000000"/>
          <w:lang w:val="en-US"/>
        </w:rPr>
        <w:br/>
      </w:r>
      <w:r>
        <w:rPr>
          <w:sz w:val="16"/>
          <w:szCs w:val="16"/>
          <w:u w:color="000000"/>
          <w:lang w:val="en-US"/>
        </w:rPr>
        <w:t>2009</w:t>
      </w:r>
      <w:r>
        <w:rPr>
          <w:rFonts w:eastAsia="Arial Unicode MS"/>
          <w:sz w:val="16"/>
          <w:szCs w:val="16"/>
          <w:u w:color="000000"/>
          <w:lang w:val="en-US"/>
        </w:rPr>
        <w:t>年に「</w:t>
      </w:r>
      <w:proofErr w:type="spellStart"/>
      <w:r>
        <w:rPr>
          <w:sz w:val="16"/>
          <w:szCs w:val="16"/>
          <w:u w:color="000000"/>
          <w:lang w:val="en-US"/>
        </w:rPr>
        <w:t>Enjin</w:t>
      </w:r>
      <w:proofErr w:type="spellEnd"/>
      <w:r>
        <w:rPr>
          <w:sz w:val="16"/>
          <w:szCs w:val="16"/>
          <w:u w:color="000000"/>
          <w:lang w:val="en-US"/>
        </w:rPr>
        <w:t xml:space="preserve"> Network</w:t>
      </w:r>
      <w:r>
        <w:rPr>
          <w:rFonts w:eastAsia="Arial Unicode MS"/>
          <w:sz w:val="16"/>
          <w:szCs w:val="16"/>
          <w:u w:color="000000"/>
          <w:lang w:val="en-US"/>
        </w:rPr>
        <w:t>」と呼ばれるゲームコミュニティのプラットフォームを立ち上げ、以後</w:t>
      </w:r>
      <w:r>
        <w:rPr>
          <w:sz w:val="16"/>
          <w:szCs w:val="16"/>
          <w:u w:color="000000"/>
          <w:lang w:val="en-US"/>
        </w:rPr>
        <w:t>10</w:t>
      </w:r>
      <w:r>
        <w:rPr>
          <w:rFonts w:eastAsia="Arial Unicode MS"/>
          <w:sz w:val="16"/>
          <w:szCs w:val="16"/>
          <w:u w:color="000000"/>
          <w:lang w:val="en-US"/>
        </w:rPr>
        <w:t>年間で</w:t>
      </w:r>
      <w:r>
        <w:rPr>
          <w:sz w:val="16"/>
          <w:szCs w:val="16"/>
          <w:u w:color="000000"/>
          <w:lang w:val="en-US"/>
        </w:rPr>
        <w:t>2,000</w:t>
      </w:r>
      <w:r>
        <w:rPr>
          <w:rFonts w:eastAsia="Arial Unicode MS"/>
          <w:sz w:val="16"/>
          <w:szCs w:val="16"/>
          <w:u w:color="000000"/>
          <w:lang w:val="en-US"/>
        </w:rPr>
        <w:t>万ユーザーを超えるユーザーを獲得。</w:t>
      </w:r>
      <w:r>
        <w:rPr>
          <w:sz w:val="16"/>
          <w:szCs w:val="16"/>
          <w:u w:color="000000"/>
          <w:lang w:val="en-US"/>
        </w:rPr>
        <w:t>2017</w:t>
      </w:r>
      <w:r>
        <w:rPr>
          <w:rFonts w:eastAsia="Arial Unicode MS"/>
          <w:sz w:val="16"/>
          <w:szCs w:val="16"/>
          <w:u w:color="000000"/>
          <w:lang w:val="en-US"/>
        </w:rPr>
        <w:t>年には</w:t>
      </w:r>
      <w:r>
        <w:rPr>
          <w:sz w:val="16"/>
          <w:szCs w:val="16"/>
          <w:u w:color="000000"/>
          <w:lang w:val="en-US"/>
        </w:rPr>
        <w:t>ICO</w:t>
      </w:r>
      <w:r>
        <w:rPr>
          <w:rFonts w:eastAsia="Arial Unicode MS"/>
          <w:sz w:val="16"/>
          <w:szCs w:val="16"/>
          <w:u w:color="000000"/>
          <w:lang w:val="en-US"/>
        </w:rPr>
        <w:t>で</w:t>
      </w:r>
      <w:r>
        <w:rPr>
          <w:sz w:val="16"/>
          <w:szCs w:val="16"/>
          <w:u w:color="000000"/>
          <w:lang w:val="en-US"/>
        </w:rPr>
        <w:t>1,890</w:t>
      </w:r>
      <w:r>
        <w:rPr>
          <w:rFonts w:eastAsia="Arial Unicode MS"/>
          <w:sz w:val="16"/>
          <w:szCs w:val="16"/>
          <w:u w:color="000000"/>
          <w:lang w:val="en-US"/>
        </w:rPr>
        <w:t>万ドルを資金調達した後、誰でも簡単にブロックチェーンを活用できる、エコシステムの開発を進めています。ゲーム開発者は、</w:t>
      </w:r>
      <w:proofErr w:type="spellStart"/>
      <w:r>
        <w:rPr>
          <w:sz w:val="16"/>
          <w:szCs w:val="16"/>
          <w:u w:color="000000"/>
          <w:lang w:val="en-US"/>
        </w:rPr>
        <w:t>Enjin</w:t>
      </w:r>
      <w:proofErr w:type="spellEnd"/>
      <w:r>
        <w:rPr>
          <w:sz w:val="16"/>
          <w:szCs w:val="16"/>
          <w:u w:color="000000"/>
          <w:lang w:val="en-US"/>
        </w:rPr>
        <w:t xml:space="preserve"> Platform</w:t>
      </w:r>
      <w:r>
        <w:rPr>
          <w:rFonts w:eastAsia="Arial Unicode MS"/>
          <w:sz w:val="16"/>
          <w:szCs w:val="16"/>
          <w:u w:color="000000"/>
          <w:lang w:val="en-US"/>
        </w:rPr>
        <w:t>・</w:t>
      </w:r>
      <w:r>
        <w:rPr>
          <w:sz w:val="16"/>
          <w:szCs w:val="16"/>
          <w:u w:color="000000"/>
          <w:lang w:val="en-US"/>
        </w:rPr>
        <w:t>Marketplace</w:t>
      </w:r>
      <w:r>
        <w:rPr>
          <w:rFonts w:eastAsia="Arial Unicode MS"/>
          <w:sz w:val="16"/>
          <w:szCs w:val="16"/>
          <w:u w:color="000000"/>
          <w:lang w:val="en-US"/>
        </w:rPr>
        <w:t>・</w:t>
      </w:r>
      <w:r>
        <w:rPr>
          <w:sz w:val="16"/>
          <w:szCs w:val="16"/>
          <w:u w:color="000000"/>
          <w:lang w:val="en-US"/>
        </w:rPr>
        <w:t>Wallet</w:t>
      </w:r>
      <w:r>
        <w:rPr>
          <w:rFonts w:eastAsia="Arial Unicode MS"/>
          <w:sz w:val="16"/>
          <w:szCs w:val="16"/>
          <w:u w:color="000000"/>
          <w:lang w:val="en-US"/>
        </w:rPr>
        <w:t>・</w:t>
      </w:r>
      <w:r>
        <w:rPr>
          <w:sz w:val="16"/>
          <w:szCs w:val="16"/>
          <w:u w:color="000000"/>
          <w:lang w:val="en-US"/>
        </w:rPr>
        <w:t>Beam</w:t>
      </w:r>
      <w:r>
        <w:rPr>
          <w:rFonts w:eastAsia="Arial Unicode MS"/>
          <w:sz w:val="16"/>
          <w:szCs w:val="16"/>
          <w:u w:color="000000"/>
          <w:lang w:val="en-US"/>
        </w:rPr>
        <w:t>といったプロダクトを用いることで、新規ユーザーの獲得や収益性の向上、他ゲームとの差別化を行えます。またゲーム会社だけでなく、あらゆる規模や業種の会社にご使用いただけます。</w:t>
      </w:r>
      <w:r>
        <w:rPr>
          <w:rFonts w:eastAsia="Arial Unicode MS"/>
          <w:sz w:val="16"/>
          <w:szCs w:val="16"/>
          <w:u w:color="000000"/>
          <w:lang w:val="en-US"/>
        </w:rPr>
        <w:br/>
        <w:t>代表：</w:t>
      </w:r>
      <w:r>
        <w:rPr>
          <w:sz w:val="16"/>
          <w:szCs w:val="16"/>
          <w:u w:color="000000"/>
          <w:lang w:val="en-US"/>
        </w:rPr>
        <w:t xml:space="preserve">Maxim </w:t>
      </w:r>
      <w:proofErr w:type="spellStart"/>
      <w:r>
        <w:rPr>
          <w:sz w:val="16"/>
          <w:szCs w:val="16"/>
          <w:u w:color="000000"/>
          <w:lang w:val="en-US"/>
        </w:rPr>
        <w:t>Blagov</w:t>
      </w:r>
      <w:proofErr w:type="spellEnd"/>
      <w:r>
        <w:rPr>
          <w:rFonts w:eastAsia="Arial Unicode MS"/>
          <w:sz w:val="16"/>
          <w:szCs w:val="16"/>
          <w:u w:color="000000"/>
          <w:lang w:val="en-US"/>
        </w:rPr>
        <w:br/>
        <w:t>所在地：</w:t>
      </w:r>
      <w:r>
        <w:rPr>
          <w:sz w:val="16"/>
          <w:szCs w:val="16"/>
          <w:u w:color="000000"/>
          <w:lang w:val="en-US"/>
        </w:rPr>
        <w:t xml:space="preserve">16 Raffles Quay #33-03 Hong Leong Building Singapore, 048581 </w:t>
      </w:r>
      <w:r>
        <w:rPr>
          <w:rFonts w:eastAsia="Arial Unicode MS"/>
          <w:sz w:val="16"/>
          <w:szCs w:val="16"/>
          <w:u w:color="000000"/>
          <w:lang w:val="en-US"/>
        </w:rPr>
        <w:br/>
        <w:t>設立：</w:t>
      </w:r>
      <w:r>
        <w:rPr>
          <w:sz w:val="16"/>
          <w:szCs w:val="16"/>
          <w:u w:color="000000"/>
          <w:lang w:val="en-US"/>
        </w:rPr>
        <w:t>2009</w:t>
      </w:r>
      <w:r>
        <w:rPr>
          <w:rFonts w:eastAsia="Arial Unicode MS"/>
          <w:sz w:val="16"/>
          <w:szCs w:val="16"/>
          <w:u w:color="000000"/>
          <w:lang w:val="en-US"/>
        </w:rPr>
        <w:t>年</w:t>
      </w:r>
      <w:r>
        <w:rPr>
          <w:rFonts w:eastAsia="Arial Unicode MS"/>
          <w:sz w:val="16"/>
          <w:szCs w:val="16"/>
          <w:u w:color="000000"/>
          <w:lang w:val="en-US"/>
        </w:rPr>
        <w:br/>
        <w:t>事業内容：ブロックチェーンソフトウェア事業</w:t>
      </w:r>
      <w:r>
        <w:rPr>
          <w:rFonts w:eastAsia="Arial Unicode MS"/>
          <w:sz w:val="16"/>
          <w:szCs w:val="16"/>
          <w:u w:color="000000"/>
          <w:lang w:val="en-US"/>
        </w:rPr>
        <w:br/>
      </w:r>
      <w:r>
        <w:rPr>
          <w:rFonts w:eastAsia="Arial Unicode MS"/>
          <w:sz w:val="16"/>
          <w:szCs w:val="16"/>
          <w:u w:color="000000"/>
        </w:rPr>
        <w:t>会社</w:t>
      </w:r>
      <w:r>
        <w:rPr>
          <w:sz w:val="16"/>
          <w:szCs w:val="16"/>
          <w:u w:color="000000"/>
          <w:lang w:val="en-US"/>
        </w:rPr>
        <w:t>HP URL</w:t>
      </w:r>
      <w:r w:rsidRPr="00127802">
        <w:rPr>
          <w:rFonts w:eastAsia="Arial Unicode MS"/>
          <w:sz w:val="16"/>
          <w:szCs w:val="16"/>
          <w:u w:color="000000"/>
          <w:lang w:val="en-US"/>
        </w:rPr>
        <w:t>：</w:t>
      </w:r>
      <w:r>
        <w:fldChar w:fldCharType="begin"/>
      </w:r>
      <w:r w:rsidRPr="00B00F24">
        <w:rPr>
          <w:lang w:val="en-US"/>
        </w:rPr>
        <w:instrText xml:space="preserve"> HYPERLINK "http://enjin.io/" </w:instrText>
      </w:r>
      <w:r>
        <w:rPr>
          <w:rFonts w:hint="default"/>
        </w:rPr>
        <w:fldChar w:fldCharType="separate"/>
      </w:r>
      <w:r w:rsidRPr="001E59E6">
        <w:rPr>
          <w:rStyle w:val="a3"/>
          <w:sz w:val="16"/>
          <w:szCs w:val="16"/>
          <w:lang w:val="en-US"/>
        </w:rPr>
        <w:t>http://enjin.io/</w:t>
      </w:r>
      <w:r>
        <w:rPr>
          <w:rStyle w:val="a3"/>
          <w:sz w:val="16"/>
          <w:szCs w:val="16"/>
          <w:lang w:val="en-US"/>
        </w:rPr>
        <w:fldChar w:fldCharType="end"/>
      </w:r>
    </w:p>
    <w:p w:rsidR="008F0FB8" w:rsidRPr="000E1BC7" w:rsidRDefault="008F0FB8">
      <w:pPr>
        <w:pStyle w:val="a5"/>
        <w:spacing w:line="360" w:lineRule="atLeast"/>
        <w:rPr>
          <w:rFonts w:eastAsia="Arial Unicode MS"/>
          <w:sz w:val="14"/>
          <w:szCs w:val="14"/>
          <w:u w:val="single" w:color="000000"/>
          <w:lang w:val="en-US"/>
        </w:rPr>
      </w:pPr>
    </w:p>
    <w:p w:rsidR="00A907A7" w:rsidRDefault="002C2EEA">
      <w:pPr>
        <w:spacing w:before="120" w:line="240" w:lineRule="auto"/>
        <w:rPr>
          <w:rFonts w:hint="default"/>
          <w:b/>
          <w:bCs/>
          <w:sz w:val="16"/>
          <w:szCs w:val="16"/>
          <w:u w:val="single"/>
          <w:lang w:val="ja-JP"/>
        </w:rPr>
      </w:pPr>
      <w:r>
        <w:rPr>
          <w:rFonts w:eastAsia="Arial Unicode MS"/>
          <w:sz w:val="16"/>
          <w:szCs w:val="16"/>
          <w:u w:val="single"/>
          <w:lang w:val="ja-JP"/>
        </w:rPr>
        <w:t>株式会社グラコネ・代表取締役　藤本真衣について</w:t>
      </w:r>
    </w:p>
    <w:p w:rsidR="00A907A7" w:rsidRDefault="002C2EEA">
      <w:pPr>
        <w:spacing w:line="240" w:lineRule="auto"/>
        <w:rPr>
          <w:rFonts w:eastAsia="Arial Unicode MS" w:hint="default"/>
          <w:color w:val="C67838"/>
          <w:sz w:val="16"/>
          <w:szCs w:val="16"/>
        </w:rPr>
      </w:pPr>
      <w:r>
        <w:rPr>
          <w:noProof/>
          <w:sz w:val="16"/>
          <w:szCs w:val="16"/>
        </w:rPr>
        <w:drawing>
          <wp:anchor distT="57150" distB="57150" distL="57150" distR="57150" simplePos="0" relativeHeight="251659264" behindDoc="0" locked="0" layoutInCell="1" allowOverlap="1">
            <wp:simplePos x="0" y="0"/>
            <wp:positionH relativeFrom="column">
              <wp:posOffset>4775200</wp:posOffset>
            </wp:positionH>
            <wp:positionV relativeFrom="line">
              <wp:posOffset>16329</wp:posOffset>
            </wp:positionV>
            <wp:extent cx="1064260" cy="1065530"/>
            <wp:effectExtent l="0" t="0" r="0" b="0"/>
            <wp:wrapThrough wrapText="bothSides" distL="57150" distR="57150">
              <wp:wrapPolygon edited="1">
                <wp:start x="0" y="0"/>
                <wp:lineTo x="21600" y="0"/>
                <wp:lineTo x="21600" y="21600"/>
                <wp:lineTo x="0" y="21600"/>
                <wp:lineTo x="0" y="0"/>
              </wp:wrapPolygon>
            </wp:wrapThrough>
            <wp:docPr id="1073741828" name="officeArt object" descr="髪の長い女性&#10;&#10;自動的に生成された説明"/>
            <wp:cNvGraphicFramePr/>
            <a:graphic xmlns:a="http://schemas.openxmlformats.org/drawingml/2006/main">
              <a:graphicData uri="http://schemas.openxmlformats.org/drawingml/2006/picture">
                <pic:pic xmlns:pic="http://schemas.openxmlformats.org/drawingml/2006/picture">
                  <pic:nvPicPr>
                    <pic:cNvPr id="1073741828" name="髪の長い女性自動的に生成された説明" descr="髪の長い女性自動的に生成された説明"/>
                    <pic:cNvPicPr>
                      <a:picLocks noChangeAspect="1"/>
                    </pic:cNvPicPr>
                  </pic:nvPicPr>
                  <pic:blipFill>
                    <a:blip r:embed="rId8">
                      <a:extLst/>
                    </a:blip>
                    <a:stretch>
                      <a:fillRect/>
                    </a:stretch>
                  </pic:blipFill>
                  <pic:spPr>
                    <a:xfrm>
                      <a:off x="0" y="0"/>
                      <a:ext cx="1064260" cy="1065530"/>
                    </a:xfrm>
                    <a:prstGeom prst="rect">
                      <a:avLst/>
                    </a:prstGeom>
                    <a:ln w="12700" cap="flat">
                      <a:noFill/>
                      <a:miter lim="400000"/>
                    </a:ln>
                    <a:effectLst/>
                  </pic:spPr>
                </pic:pic>
              </a:graphicData>
            </a:graphic>
          </wp:anchor>
        </w:drawing>
      </w:r>
      <w:r>
        <w:rPr>
          <w:rFonts w:eastAsia="Arial Unicode MS"/>
          <w:sz w:val="16"/>
          <w:szCs w:val="16"/>
          <w:lang w:val="ja-JP"/>
        </w:rPr>
        <w:t>代表の藤本は</w:t>
      </w:r>
      <w:proofErr w:type="spellStart"/>
      <w:r>
        <w:rPr>
          <w:sz w:val="16"/>
          <w:szCs w:val="16"/>
        </w:rPr>
        <w:t>MissBitcoin</w:t>
      </w:r>
      <w:proofErr w:type="spellEnd"/>
      <w:r>
        <w:rPr>
          <w:rFonts w:eastAsia="Arial Unicode MS"/>
          <w:sz w:val="16"/>
          <w:szCs w:val="16"/>
          <w:lang w:val="ja-JP"/>
        </w:rPr>
        <w:t>の愛称</w:t>
      </w:r>
      <w:proofErr w:type="gramStart"/>
      <w:r>
        <w:rPr>
          <w:rFonts w:eastAsia="Arial Unicode MS"/>
          <w:sz w:val="16"/>
          <w:szCs w:val="16"/>
          <w:lang w:val="ja-JP"/>
        </w:rPr>
        <w:t>で</w:t>
      </w:r>
      <w:proofErr w:type="gramEnd"/>
      <w:r>
        <w:rPr>
          <w:rFonts w:eastAsia="Arial Unicode MS"/>
          <w:sz w:val="16"/>
          <w:szCs w:val="16"/>
          <w:lang w:val="ja-JP"/>
        </w:rPr>
        <w:t>国内外で知られ、</w:t>
      </w:r>
      <w:r>
        <w:rPr>
          <w:sz w:val="16"/>
          <w:szCs w:val="16"/>
        </w:rPr>
        <w:t>2011</w:t>
      </w:r>
      <w:r>
        <w:rPr>
          <w:rFonts w:eastAsia="Arial Unicode MS"/>
          <w:sz w:val="16"/>
          <w:szCs w:val="16"/>
          <w:lang w:val="ja-JP"/>
        </w:rPr>
        <w:t>年より国内外でビットコインの普及に邁進して参りました。当社では、仮想通貨・ブロックチェーンをソーシャルグッドに役立てる活動を啓蒙しています。</w:t>
      </w:r>
      <w:r>
        <w:rPr>
          <w:sz w:val="16"/>
          <w:szCs w:val="16"/>
        </w:rPr>
        <w:t>2017</w:t>
      </w:r>
      <w:r>
        <w:rPr>
          <w:rFonts w:eastAsia="Arial Unicode MS"/>
          <w:sz w:val="16"/>
          <w:szCs w:val="16"/>
          <w:lang w:val="ja-JP"/>
        </w:rPr>
        <w:t>年より仮想通貨寄付プラットフォーム</w:t>
      </w:r>
      <w:r>
        <w:rPr>
          <w:sz w:val="16"/>
          <w:szCs w:val="16"/>
        </w:rPr>
        <w:t>KIZUNA</w:t>
      </w:r>
      <w:r>
        <w:rPr>
          <w:rFonts w:eastAsia="Arial Unicode MS"/>
          <w:sz w:val="16"/>
          <w:szCs w:val="16"/>
          <w:lang w:val="ja-JP"/>
        </w:rPr>
        <w:t>の運営、</w:t>
      </w:r>
      <w:r>
        <w:rPr>
          <w:sz w:val="16"/>
          <w:szCs w:val="16"/>
        </w:rPr>
        <w:t>2020</w:t>
      </w:r>
      <w:r>
        <w:rPr>
          <w:rFonts w:eastAsia="Arial Unicode MS"/>
          <w:sz w:val="16"/>
          <w:szCs w:val="16"/>
          <w:lang w:val="ja-JP"/>
        </w:rPr>
        <w:t>年より</w:t>
      </w:r>
      <w:r>
        <w:rPr>
          <w:sz w:val="16"/>
          <w:szCs w:val="16"/>
        </w:rPr>
        <w:t>KIZUNA Institute</w:t>
      </w:r>
      <w:r>
        <w:rPr>
          <w:rFonts w:eastAsia="Arial Unicode MS"/>
          <w:sz w:val="16"/>
          <w:szCs w:val="16"/>
          <w:lang w:val="ja-JP"/>
        </w:rPr>
        <w:t>にてブロックチェーンをインフラとしたソーシャルグッドの事例を紹介するメディアの運営を行っております。</w:t>
      </w:r>
      <w:r>
        <w:rPr>
          <w:sz w:val="16"/>
          <w:szCs w:val="16"/>
          <w:lang w:val="ja-JP"/>
        </w:rPr>
        <w:t>2020</w:t>
      </w:r>
      <w:r>
        <w:rPr>
          <w:rFonts w:eastAsia="Arial Unicode MS"/>
          <w:sz w:val="16"/>
          <w:szCs w:val="16"/>
          <w:lang w:val="ja-JP"/>
        </w:rPr>
        <w:t>年のコロナ禍では、</w:t>
      </w:r>
      <w:proofErr w:type="spellStart"/>
      <w:r>
        <w:rPr>
          <w:sz w:val="16"/>
          <w:szCs w:val="16"/>
        </w:rPr>
        <w:t>BinanceCharity</w:t>
      </w:r>
      <w:proofErr w:type="spellEnd"/>
      <w:r>
        <w:rPr>
          <w:rFonts w:eastAsia="Arial Unicode MS"/>
          <w:sz w:val="16"/>
          <w:szCs w:val="16"/>
          <w:lang w:val="ja-JP"/>
        </w:rPr>
        <w:t>財団とコラボレーションし、日本円にして約</w:t>
      </w:r>
      <w:r>
        <w:rPr>
          <w:sz w:val="16"/>
          <w:szCs w:val="16"/>
        </w:rPr>
        <w:t>855</w:t>
      </w:r>
      <w:r>
        <w:rPr>
          <w:rFonts w:eastAsia="Arial Unicode MS"/>
          <w:sz w:val="16"/>
          <w:szCs w:val="16"/>
          <w:lang w:val="ja-JP"/>
        </w:rPr>
        <w:t>万円分の仮想通貨での寄付を集め、医療機関、福祉施設等にマスク・医療ガウン</w:t>
      </w:r>
      <w:proofErr w:type="gramStart"/>
      <w:r>
        <w:rPr>
          <w:rFonts w:eastAsia="Arial Unicode MS"/>
          <w:sz w:val="16"/>
          <w:szCs w:val="16"/>
          <w:lang w:val="ja-JP"/>
        </w:rPr>
        <w:t>を</w:t>
      </w:r>
      <w:proofErr w:type="gramEnd"/>
      <w:r>
        <w:rPr>
          <w:rFonts w:eastAsia="Arial Unicode MS"/>
          <w:sz w:val="16"/>
          <w:szCs w:val="16"/>
          <w:lang w:val="ja-JP"/>
        </w:rPr>
        <w:t>寄付をしました。</w:t>
      </w:r>
    </w:p>
    <w:p w:rsidR="00A907A7" w:rsidRDefault="002C2EEA">
      <w:pPr>
        <w:spacing w:before="120" w:line="200" w:lineRule="exact"/>
        <w:rPr>
          <w:rFonts w:hint="default"/>
          <w:sz w:val="16"/>
          <w:szCs w:val="16"/>
        </w:rPr>
      </w:pPr>
      <w:r>
        <w:rPr>
          <w:rFonts w:eastAsia="Arial Unicode MS"/>
          <w:sz w:val="16"/>
          <w:szCs w:val="16"/>
          <w:lang w:val="ja-JP"/>
        </w:rPr>
        <w:t>会社</w:t>
      </w:r>
      <w:r>
        <w:rPr>
          <w:sz w:val="16"/>
          <w:szCs w:val="16"/>
        </w:rPr>
        <w:t>HP URL</w:t>
      </w:r>
      <w:r>
        <w:rPr>
          <w:sz w:val="16"/>
          <w:szCs w:val="16"/>
        </w:rPr>
        <w:tab/>
      </w:r>
      <w:r w:rsidRPr="00127802">
        <w:rPr>
          <w:rFonts w:eastAsia="Arial Unicode MS"/>
          <w:sz w:val="16"/>
          <w:szCs w:val="16"/>
        </w:rPr>
        <w:t xml:space="preserve">： </w:t>
      </w:r>
      <w:hyperlink r:id="rId9" w:history="1">
        <w:r>
          <w:rPr>
            <w:rStyle w:val="Hyperlink0"/>
            <w:rFonts w:ascii="Arial" w:hAnsi="Arial"/>
          </w:rPr>
          <w:t>https://gracone.co.jp</w:t>
        </w:r>
      </w:hyperlink>
    </w:p>
    <w:p w:rsidR="00A907A7" w:rsidRPr="008F0FB8" w:rsidRDefault="002C2EEA" w:rsidP="008F0FB8">
      <w:pPr>
        <w:spacing w:line="200" w:lineRule="exact"/>
        <w:rPr>
          <w:rFonts w:eastAsia="Arial Unicode MS"/>
          <w:sz w:val="16"/>
          <w:szCs w:val="16"/>
        </w:rPr>
      </w:pPr>
      <w:proofErr w:type="spellStart"/>
      <w:r>
        <w:rPr>
          <w:sz w:val="16"/>
          <w:szCs w:val="16"/>
        </w:rPr>
        <w:t>Kizuna</w:t>
      </w:r>
      <w:proofErr w:type="spellEnd"/>
      <w:r>
        <w:rPr>
          <w:sz w:val="16"/>
          <w:szCs w:val="16"/>
        </w:rPr>
        <w:t xml:space="preserve"> Institute</w:t>
      </w:r>
      <w:r>
        <w:rPr>
          <w:sz w:val="16"/>
          <w:szCs w:val="16"/>
        </w:rPr>
        <w:tab/>
      </w:r>
      <w:r>
        <w:rPr>
          <w:rFonts w:eastAsia="Arial Unicode MS"/>
          <w:sz w:val="16"/>
          <w:szCs w:val="16"/>
          <w:lang w:val="ja-JP"/>
        </w:rPr>
        <w:t xml:space="preserve">： </w:t>
      </w:r>
      <w:hyperlink r:id="rId10" w:history="1">
        <w:r>
          <w:rPr>
            <w:rStyle w:val="Hyperlink0"/>
            <w:rFonts w:ascii="Arial" w:hAnsi="Arial"/>
          </w:rPr>
          <w:t>https://kizuna.institute/</w:t>
        </w:r>
      </w:hyperlink>
      <w:r>
        <w:rPr>
          <w:rFonts w:ascii="Arial" w:hAnsi="Arial"/>
          <w:sz w:val="16"/>
          <w:szCs w:val="16"/>
        </w:rPr>
        <w:t xml:space="preserve">   </w:t>
      </w:r>
      <w:r>
        <w:rPr>
          <w:sz w:val="16"/>
          <w:szCs w:val="16"/>
        </w:rPr>
        <w:t xml:space="preserve">  (</w:t>
      </w:r>
      <w:r>
        <w:rPr>
          <w:rFonts w:eastAsia="Arial Unicode MS"/>
          <w:sz w:val="16"/>
          <w:szCs w:val="16"/>
          <w:lang w:val="ja-JP"/>
        </w:rPr>
        <w:t>ブロックチェーン・ソーシャルグッド事例紹介サイト</w:t>
      </w:r>
      <w:r>
        <w:rPr>
          <w:sz w:val="16"/>
          <w:szCs w:val="16"/>
        </w:rPr>
        <w:t>)</w:t>
      </w:r>
    </w:p>
    <w:p w:rsidR="00127802" w:rsidRDefault="00127802">
      <w:pPr>
        <w:pStyle w:val="a5"/>
        <w:spacing w:after="240" w:line="360" w:lineRule="atLeast"/>
        <w:rPr>
          <w:rFonts w:eastAsia="Arial Unicode MS" w:hint="default"/>
          <w:sz w:val="16"/>
          <w:szCs w:val="16"/>
          <w:u w:color="000000"/>
          <w:lang w:val="en-US"/>
        </w:rPr>
      </w:pPr>
    </w:p>
    <w:p w:rsidR="000E5526" w:rsidRPr="00707E49" w:rsidRDefault="00127802" w:rsidP="000E5526">
      <w:pPr>
        <w:pStyle w:val="a5"/>
        <w:spacing w:after="240" w:line="360" w:lineRule="atLeast"/>
        <w:rPr>
          <w:rFonts w:eastAsia="Arial Unicode MS" w:hint="default"/>
          <w:sz w:val="16"/>
          <w:szCs w:val="16"/>
          <w:u w:val="single" w:color="000000"/>
          <w:lang w:val="en-US"/>
        </w:rPr>
      </w:pPr>
      <w:r w:rsidRPr="00127802">
        <w:rPr>
          <w:rFonts w:eastAsia="Arial Unicode MS" w:hint="cs"/>
          <w:sz w:val="16"/>
          <w:szCs w:val="16"/>
          <w:u w:val="single" w:color="000000"/>
          <w:lang w:val="en-US"/>
        </w:rPr>
        <w:t>本件に関するお問い合わせ先</w:t>
      </w:r>
      <w:r w:rsidR="00707E49">
        <w:rPr>
          <w:rFonts w:eastAsia="Arial Unicode MS" w:hint="default"/>
          <w:sz w:val="16"/>
          <w:szCs w:val="16"/>
          <w:u w:val="single" w:color="000000"/>
          <w:lang w:val="en-US"/>
        </w:rPr>
        <w:br/>
      </w:r>
      <w:proofErr w:type="spellStart"/>
      <w:r w:rsidR="000E5526">
        <w:rPr>
          <w:rFonts w:eastAsia="Arial Unicode MS" w:hint="default"/>
          <w:sz w:val="16"/>
          <w:szCs w:val="16"/>
          <w:u w:color="000000"/>
          <w:lang w:val="en-US"/>
        </w:rPr>
        <w:t>Enjin</w:t>
      </w:r>
      <w:proofErr w:type="spellEnd"/>
      <w:r w:rsidR="000E5526">
        <w:rPr>
          <w:rFonts w:eastAsia="Arial Unicode MS" w:hint="default"/>
          <w:sz w:val="16"/>
          <w:szCs w:val="16"/>
          <w:u w:color="000000"/>
          <w:lang w:val="en-US"/>
        </w:rPr>
        <w:t xml:space="preserve">: </w:t>
      </w:r>
      <w:r w:rsidR="000E5526" w:rsidRPr="00127802">
        <w:rPr>
          <w:rFonts w:eastAsia="Arial Unicode MS" w:hint="cs"/>
          <w:sz w:val="16"/>
          <w:szCs w:val="16"/>
          <w:u w:color="000000"/>
          <w:lang w:val="en-US"/>
        </w:rPr>
        <w:t>平手（</w:t>
      </w:r>
      <w:r w:rsidR="000E5526" w:rsidRPr="00127802">
        <w:rPr>
          <w:rFonts w:eastAsia="Arial Unicode MS" w:hint="default"/>
          <w:sz w:val="16"/>
          <w:szCs w:val="16"/>
          <w:u w:color="000000"/>
          <w:lang w:val="en-US"/>
        </w:rPr>
        <w:t>kojiro@enjin.io）、澤嶋（maho@enjin.io）</w:t>
      </w:r>
    </w:p>
    <w:p w:rsidR="000E5526" w:rsidRPr="00B02BE1" w:rsidRDefault="000E5526">
      <w:pPr>
        <w:pStyle w:val="a5"/>
        <w:spacing w:after="240" w:line="360" w:lineRule="atLeast"/>
        <w:rPr>
          <w:rFonts w:eastAsia="Arial Unicode MS" w:hint="default"/>
          <w:sz w:val="16"/>
          <w:szCs w:val="16"/>
          <w:u w:color="000000"/>
          <w:lang w:val="en-US"/>
        </w:rPr>
      </w:pPr>
    </w:p>
    <w:p w:rsidR="00A907A7" w:rsidRPr="00707E49" w:rsidRDefault="00127802" w:rsidP="00707E49">
      <w:pPr>
        <w:pStyle w:val="a5"/>
        <w:spacing w:after="240" w:line="360" w:lineRule="atLeast"/>
        <w:rPr>
          <w:rFonts w:eastAsia="Arial Unicode MS"/>
          <w:sz w:val="16"/>
          <w:szCs w:val="16"/>
          <w:u w:color="000000"/>
          <w:lang w:val="en-US"/>
        </w:rPr>
      </w:pPr>
      <w:proofErr w:type="spellStart"/>
      <w:r>
        <w:rPr>
          <w:rFonts w:eastAsia="Arial Unicode MS"/>
          <w:sz w:val="16"/>
          <w:szCs w:val="16"/>
          <w:u w:color="000000"/>
          <w:lang w:val="en-US"/>
        </w:rPr>
        <w:lastRenderedPageBreak/>
        <w:t>G</w:t>
      </w:r>
      <w:r>
        <w:rPr>
          <w:rFonts w:eastAsia="Arial Unicode MS" w:hint="default"/>
          <w:sz w:val="16"/>
          <w:szCs w:val="16"/>
          <w:u w:color="000000"/>
          <w:lang w:val="en-US"/>
        </w:rPr>
        <w:t>racone</w:t>
      </w:r>
      <w:proofErr w:type="spellEnd"/>
      <w:r>
        <w:rPr>
          <w:rFonts w:eastAsia="Arial Unicode MS" w:hint="default"/>
          <w:sz w:val="16"/>
          <w:szCs w:val="16"/>
          <w:u w:color="000000"/>
          <w:lang w:val="en-US"/>
        </w:rPr>
        <w:t xml:space="preserve">: </w:t>
      </w:r>
      <w:r w:rsidRPr="00127802">
        <w:rPr>
          <w:rFonts w:eastAsia="Arial Unicode MS" w:hint="cs"/>
          <w:sz w:val="16"/>
          <w:szCs w:val="16"/>
          <w:u w:color="000000"/>
          <w:lang w:val="en-US"/>
        </w:rPr>
        <w:t>藤本</w:t>
      </w:r>
      <w:r>
        <w:rPr>
          <w:rFonts w:eastAsia="Arial Unicode MS"/>
          <w:sz w:val="16"/>
          <w:szCs w:val="16"/>
          <w:u w:color="000000"/>
          <w:lang w:val="en-US"/>
        </w:rPr>
        <w:t>（</w:t>
      </w:r>
      <w:hyperlink r:id="rId11" w:history="1">
        <w:r w:rsidRPr="001E59E6">
          <w:rPr>
            <w:rStyle w:val="a3"/>
            <w:rFonts w:eastAsia="Arial Unicode MS" w:hint="default"/>
            <w:sz w:val="16"/>
            <w:szCs w:val="16"/>
            <w:lang w:val="en-US"/>
          </w:rPr>
          <w:t>mai@blockchainproseed.com</w:t>
        </w:r>
      </w:hyperlink>
      <w:r>
        <w:rPr>
          <w:rFonts w:eastAsia="Arial Unicode MS"/>
          <w:sz w:val="16"/>
          <w:szCs w:val="16"/>
          <w:u w:color="000000"/>
          <w:lang w:val="en-US"/>
        </w:rPr>
        <w:t>）</w:t>
      </w:r>
      <w:bookmarkStart w:id="0" w:name="_GoBack"/>
      <w:bookmarkEnd w:id="0"/>
    </w:p>
    <w:sectPr w:rsidR="00A907A7" w:rsidRPr="00707E49">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2CE" w:rsidRDefault="00DF22CE">
      <w:pPr>
        <w:spacing w:line="240" w:lineRule="auto"/>
        <w:rPr>
          <w:rFonts w:hint="default"/>
        </w:rPr>
      </w:pPr>
      <w:r>
        <w:separator/>
      </w:r>
    </w:p>
  </w:endnote>
  <w:endnote w:type="continuationSeparator" w:id="0">
    <w:p w:rsidR="00DF22CE" w:rsidRDefault="00DF22CE">
      <w:pPr>
        <w:spacing w:line="240" w:lineRule="auto"/>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ヒラギノ角ゴ ProN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メイリオ">
    <w:panose1 w:val="020B0604030504040204"/>
    <w:charset w:val="80"/>
    <w:family w:val="swiss"/>
    <w:pitch w:val="variable"/>
    <w:sig w:usb0="00000001" w:usb1="08070000" w:usb2="00000010" w:usb3="00000000" w:csb0="00020000" w:csb1="00000000"/>
  </w:font>
  <w:font w:name="ＭＳ Ｐゴシック">
    <w:altName w:val="MS PGothic"/>
    <w:panose1 w:val="020B0600070205080204"/>
    <w:charset w:val="80"/>
    <w:family w:val="swiss"/>
    <w:pitch w:val="variable"/>
    <w:sig w:usb0="00000001" w:usb1="08070000" w:usb2="00000010" w:usb3="00000000" w:csb0="00020000" w:csb1="00000000"/>
  </w:font>
  <w:font w:name="ヒラギノ角ゴ ProN W6">
    <w:panose1 w:val="020B06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07A7" w:rsidRDefault="00A907A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2CE" w:rsidRDefault="00DF22CE">
      <w:pPr>
        <w:spacing w:line="240" w:lineRule="auto"/>
        <w:rPr>
          <w:rFonts w:hint="default"/>
        </w:rPr>
      </w:pPr>
      <w:r>
        <w:separator/>
      </w:r>
    </w:p>
  </w:footnote>
  <w:footnote w:type="continuationSeparator" w:id="0">
    <w:p w:rsidR="00DF22CE" w:rsidRDefault="00DF22CE">
      <w:pPr>
        <w:spacing w:line="240" w:lineRule="auto"/>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07A7" w:rsidRDefault="00A907A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7A7"/>
    <w:rsid w:val="000E1BC7"/>
    <w:rsid w:val="000E5526"/>
    <w:rsid w:val="00127802"/>
    <w:rsid w:val="002C2EEA"/>
    <w:rsid w:val="004311D7"/>
    <w:rsid w:val="00707E49"/>
    <w:rsid w:val="008F0FB8"/>
    <w:rsid w:val="00A907A7"/>
    <w:rsid w:val="00B00F24"/>
    <w:rsid w:val="00B02BE1"/>
    <w:rsid w:val="00DC1558"/>
    <w:rsid w:val="00DF22CE"/>
    <w:rsid w:val="00F52C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5B3BD33"/>
  <w15:docId w15:val="{A68C4BA4-91C9-D841-AB14-AA1D6F1C0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line="276" w:lineRule="auto"/>
    </w:pPr>
    <w:rPr>
      <w:rFonts w:ascii="Arial Unicode MS" w:eastAsia="Arial" w:hAnsi="Arial Unicode MS" w:cs="Arial Unicode MS" w:hint="eastAsia"/>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hAnsi="ヒラギノ角ゴ ProN W3" w:cs="Arial Unicode MS"/>
      <w:color w:val="000000"/>
      <w:sz w:val="24"/>
      <w:szCs w:val="24"/>
      <w14:textOutline w14:w="0" w14:cap="flat" w14:cmpd="sng" w14:algn="ctr">
        <w14:noFill/>
        <w14:prstDash w14:val="solid"/>
        <w14:bevel/>
      </w14:textOutline>
    </w:rPr>
  </w:style>
  <w:style w:type="paragraph" w:customStyle="1" w:styleId="a5">
    <w:name w:val="デフォルト"/>
    <w:rPr>
      <w:rFonts w:ascii="Arial Unicode MS" w:eastAsia="ヒラギノ角ゴ ProN W3" w:hAnsi="Arial Unicode MS" w:cs="Arial Unicode MS" w:hint="eastAsia"/>
      <w:color w:val="000000"/>
      <w:sz w:val="22"/>
      <w:szCs w:val="22"/>
      <w:lang w:val="ja-JP"/>
      <w14:textOutline w14:w="0" w14:cap="flat" w14:cmpd="sng" w14:algn="ctr">
        <w14:noFill/>
        <w14:prstDash w14:val="solid"/>
        <w14:bevel/>
      </w14:textOutline>
    </w:rPr>
  </w:style>
  <w:style w:type="paragraph" w:customStyle="1" w:styleId="Label">
    <w:name w:val="Label"/>
    <w:pPr>
      <w:suppressAutoHyphens/>
      <w:outlineLvl w:val="0"/>
    </w:pPr>
    <w:rPr>
      <w:rFonts w:ascii="Cambria" w:eastAsia="Cambria" w:hAnsi="Cambria" w:cs="Cambria"/>
      <w:color w:val="000000"/>
      <w:sz w:val="36"/>
      <w:szCs w:val="36"/>
      <w14:textOutline w14:w="12700" w14:cap="flat" w14:cmpd="sng" w14:algn="ctr">
        <w14:noFill/>
        <w14:prstDash w14:val="solid"/>
        <w14:miter w14:lim="400000"/>
      </w14:textOutline>
    </w:rPr>
  </w:style>
  <w:style w:type="character" w:customStyle="1" w:styleId="a6">
    <w:name w:val="リンク"/>
    <w:rPr>
      <w:outline w:val="0"/>
      <w:color w:val="0000FF"/>
      <w:u w:val="single" w:color="0000FF"/>
    </w:rPr>
  </w:style>
  <w:style w:type="character" w:customStyle="1" w:styleId="Hyperlink0">
    <w:name w:val="Hyperlink.0"/>
    <w:basedOn w:val="a6"/>
    <w:rPr>
      <w:outline w:val="0"/>
      <w:color w:val="0000FF"/>
      <w:sz w:val="16"/>
      <w:szCs w:val="16"/>
      <w:u w:val="single" w:color="0000FF"/>
      <w:lang w:val="en-US"/>
    </w:rPr>
  </w:style>
  <w:style w:type="character" w:styleId="a7">
    <w:name w:val="Unresolved Mention"/>
    <w:basedOn w:val="a0"/>
    <w:uiPriority w:val="99"/>
    <w:semiHidden/>
    <w:unhideWhenUsed/>
    <w:rsid w:val="00127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mai@blockchainproseed.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kizuna.institute/" TargetMode="External"/><Relationship Id="rId4" Type="http://schemas.openxmlformats.org/officeDocument/2006/relationships/footnotes" Target="footnotes.xml"/><Relationship Id="rId9" Type="http://schemas.openxmlformats.org/officeDocument/2006/relationships/hyperlink" Target="https://gracone.co.j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543</Words>
  <Characters>3096</Characters>
  <Application>Microsoft Office Word</Application>
  <DocSecurity>0</DocSecurity>
  <Lines>25</Lines>
  <Paragraphs>7</Paragraphs>
  <ScaleCrop>false</ScaleCrop>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宏志朗 平手</cp:lastModifiedBy>
  <cp:revision>11</cp:revision>
  <dcterms:created xsi:type="dcterms:W3CDTF">2021-01-15T12:41:00Z</dcterms:created>
  <dcterms:modified xsi:type="dcterms:W3CDTF">2021-01-15T12:53:00Z</dcterms:modified>
</cp:coreProperties>
</file>