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7F97" w14:textId="77777777" w:rsidR="007D6538" w:rsidRDefault="007D6538" w:rsidP="007D6538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14:paraId="4B7F9EE2" w14:textId="6FF00D91" w:rsidR="007D6538" w:rsidRDefault="007D6538" w:rsidP="007D6538">
      <w:pPr>
        <w:pBdr>
          <w:bottom w:val="single" w:sz="4" w:space="1" w:color="auto"/>
        </w:pBdr>
        <w:jc w:val="center"/>
        <w:rPr>
          <w:rFonts w:ascii="Calibri" w:eastAsia="Times New Roman" w:hAnsi="Calibri" w:cs="Times New Roman"/>
          <w:b/>
          <w:bCs/>
          <w:i/>
          <w:color w:val="595959" w:themeColor="text1" w:themeTint="A6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5306B3D3" wp14:editId="432D7D3E">
            <wp:extent cx="1310640" cy="6429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ent360_logo_whitebg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1700" cy="6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3B20" w14:textId="77777777" w:rsidR="007D6538" w:rsidRDefault="007D6538" w:rsidP="007D6538">
      <w:pPr>
        <w:pBdr>
          <w:bottom w:val="single" w:sz="4" w:space="1" w:color="auto"/>
        </w:pBdr>
        <w:rPr>
          <w:rFonts w:ascii="Calibri" w:eastAsia="Times New Roman" w:hAnsi="Calibri" w:cs="Times New Roman"/>
          <w:b/>
          <w:bCs/>
          <w:i/>
          <w:color w:val="595959" w:themeColor="text1" w:themeTint="A6"/>
        </w:rPr>
      </w:pPr>
    </w:p>
    <w:p w14:paraId="10F68492" w14:textId="77777777" w:rsidR="00FB3154" w:rsidRDefault="00FB3154" w:rsidP="00C47558">
      <w:pPr>
        <w:ind w:right="-720"/>
        <w:rPr>
          <w:rFonts w:ascii="Calibri" w:hAnsi="Calibri" w:cs="Calibri"/>
          <w:sz w:val="22"/>
          <w:szCs w:val="22"/>
        </w:rPr>
      </w:pPr>
    </w:p>
    <w:p w14:paraId="054A4837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fluent360™ is one of the foremost agency leaders shaping the multicultural marketing industry. Equal parts integrated marketing agency and cultural hub, we specialize in giving brands a resonating voice to effectively speak to various cultural segments– both ethnic and consumer niche followings. As a multi-talented, multicultural agency, we offer a full spectrum of communication services. Find out more about us at www.fluent360.com.</w:t>
      </w:r>
    </w:p>
    <w:p w14:paraId="0DC11D5B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 </w:t>
      </w:r>
    </w:p>
    <w:p w14:paraId="448FE873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We are looking for a Senior Copywriter to join the fluent360 team. Candidates must have 5-7 years of creative writing experience in advertising with segment experience targeting African American consumers.</w:t>
      </w:r>
    </w:p>
    <w:p w14:paraId="5FD56D0D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19C56D6F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The Senior Copywriter will generate creative ideas to solve the marketing challenge as outlined on the agency/client creative brief. Above and beyond the conceptual, this position is specifically responsible for the written aspects (scripts, headlines, body copy) of creating advertising elements for specified media.</w:t>
      </w:r>
    </w:p>
    <w:p w14:paraId="4603E968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 </w:t>
      </w:r>
    </w:p>
    <w:p w14:paraId="1F1E0975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Primary responsibilities</w:t>
      </w:r>
    </w:p>
    <w:p w14:paraId="5E5D9CB4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48517F01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Work as part of the Agency team to achieve the client’s objectives through creative imagery and effective message strategies.</w:t>
      </w:r>
    </w:p>
    <w:p w14:paraId="79822C7D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Demonstrate creative thinking and provides marketable solutions for advertising problems.</w:t>
      </w:r>
    </w:p>
    <w:p w14:paraId="11F1C387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Bring innovative concepts into finished copy for print, digital, television, </w:t>
      </w:r>
      <w:proofErr w:type="gramStart"/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radio</w:t>
      </w:r>
      <w:proofErr w:type="gramEnd"/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 and collateral materials from conception to completion.</w:t>
      </w:r>
    </w:p>
    <w:p w14:paraId="02E6DF4C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proofErr w:type="gramStart"/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Revise,</w:t>
      </w:r>
      <w:proofErr w:type="gramEnd"/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 edit and proofread content as needed or directed by client and creative team.</w:t>
      </w:r>
    </w:p>
    <w:p w14:paraId="6E11247F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Maintains a high standard in the presentation of all work to internal and client audiences.</w:t>
      </w:r>
    </w:p>
    <w:p w14:paraId="22B21DB1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Work with the ACD/Art Director to deliver polished and well-designed creative elements for internal and external presentations.</w:t>
      </w:r>
    </w:p>
    <w:p w14:paraId="2629DBF4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Maintain a status on all ongoing projects and makes sure all deliverables are met in a timely manner.</w:t>
      </w:r>
    </w:p>
    <w:p w14:paraId="2EE7F283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Ensure brand guidelines and glossary are followed and adhered to.</w:t>
      </w:r>
    </w:p>
    <w:p w14:paraId="134F6163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Ensure synergy when working with General Market across all components of a campaign.</w:t>
      </w:r>
    </w:p>
    <w:p w14:paraId="6757C59D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Adhere to established formats and works within budget boundaries.</w:t>
      </w:r>
    </w:p>
    <w:p w14:paraId="2D451026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Interpret creative briefs and client feedback.</w:t>
      </w:r>
    </w:p>
    <w:p w14:paraId="4D893BCC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Participate and contributes to creative briefings, creative presentations to the ACD/ECD, to Account Service, and to clients.</w:t>
      </w:r>
    </w:p>
    <w:p w14:paraId="24C7F194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Work collaboratively, accept </w:t>
      </w:r>
      <w:proofErr w:type="gramStart"/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direction</w:t>
      </w:r>
      <w:proofErr w:type="gramEnd"/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 and translate feedback.</w:t>
      </w:r>
    </w:p>
    <w:p w14:paraId="258B86E5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Manage multiple projects simultaneously while meeting deadlines.</w:t>
      </w:r>
    </w:p>
    <w:p w14:paraId="74C2C7A5" w14:textId="77777777" w:rsidR="00454FD3" w:rsidRPr="00454FD3" w:rsidRDefault="00454FD3" w:rsidP="00454FD3">
      <w:pPr>
        <w:numPr>
          <w:ilvl w:val="0"/>
          <w:numId w:val="19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Keep up to date with trends within the industries specific to assigned brands.</w:t>
      </w:r>
    </w:p>
    <w:p w14:paraId="6F71F794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 </w:t>
      </w:r>
    </w:p>
    <w:p w14:paraId="5C6996E9" w14:textId="77777777" w:rsidR="00454FD3" w:rsidRDefault="00454FD3" w:rsidP="00454FD3">
      <w:pPr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</w:p>
    <w:p w14:paraId="0180C657" w14:textId="77777777" w:rsidR="00454FD3" w:rsidRDefault="00454FD3" w:rsidP="00454FD3">
      <w:pPr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</w:p>
    <w:p w14:paraId="402E5163" w14:textId="77777777" w:rsidR="00454FD3" w:rsidRDefault="00454FD3" w:rsidP="00454FD3">
      <w:pPr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</w:p>
    <w:p w14:paraId="168CAEEE" w14:textId="77777777" w:rsidR="00454FD3" w:rsidRDefault="00454FD3" w:rsidP="00454FD3">
      <w:pPr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</w:p>
    <w:p w14:paraId="108EA0EB" w14:textId="77777777" w:rsidR="00454FD3" w:rsidRDefault="00454FD3" w:rsidP="00454FD3">
      <w:pPr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</w:p>
    <w:p w14:paraId="446458E4" w14:textId="77777777" w:rsidR="00454FD3" w:rsidRDefault="00454FD3" w:rsidP="00454FD3">
      <w:pPr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</w:p>
    <w:p w14:paraId="675D093A" w14:textId="77777777" w:rsidR="00454FD3" w:rsidRDefault="00454FD3" w:rsidP="00454FD3">
      <w:pPr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</w:pPr>
    </w:p>
    <w:p w14:paraId="0233E5AD" w14:textId="58B30894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lastRenderedPageBreak/>
        <w:t>Qualifications</w:t>
      </w:r>
    </w:p>
    <w:p w14:paraId="1BFEC989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﻿</w:t>
      </w:r>
    </w:p>
    <w:p w14:paraId="18863C47" w14:textId="77777777" w:rsidR="00454FD3" w:rsidRPr="00454FD3" w:rsidRDefault="00454FD3" w:rsidP="00454FD3">
      <w:pPr>
        <w:numPr>
          <w:ilvl w:val="0"/>
          <w:numId w:val="20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Creative writing samples and/or portfolio is required.</w:t>
      </w:r>
    </w:p>
    <w:p w14:paraId="70C3406A" w14:textId="77777777" w:rsidR="00454FD3" w:rsidRPr="00454FD3" w:rsidRDefault="00454FD3" w:rsidP="00454FD3">
      <w:pPr>
        <w:numPr>
          <w:ilvl w:val="0"/>
          <w:numId w:val="20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Bachelor’s degree in advertising, communications, or similar creative writing courses.</w:t>
      </w:r>
    </w:p>
    <w:p w14:paraId="0D8B0D6F" w14:textId="77777777" w:rsidR="00454FD3" w:rsidRPr="00454FD3" w:rsidRDefault="00454FD3" w:rsidP="00454FD3">
      <w:pPr>
        <w:numPr>
          <w:ilvl w:val="0"/>
          <w:numId w:val="20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5-7 years of creative writing experience in advertising with segment experience targeting African American consumers.</w:t>
      </w:r>
    </w:p>
    <w:p w14:paraId="2A8F1698" w14:textId="77777777" w:rsidR="00454FD3" w:rsidRPr="00454FD3" w:rsidRDefault="00454FD3" w:rsidP="00454FD3">
      <w:pPr>
        <w:numPr>
          <w:ilvl w:val="0"/>
          <w:numId w:val="20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Adapts well to accommodate changes in marketing direction, client needs or agency process.</w:t>
      </w:r>
    </w:p>
    <w:p w14:paraId="4E6292B2" w14:textId="77777777" w:rsidR="00454FD3" w:rsidRPr="00454FD3" w:rsidRDefault="00454FD3" w:rsidP="00454FD3">
      <w:pPr>
        <w:numPr>
          <w:ilvl w:val="0"/>
          <w:numId w:val="20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Must be a self-starter that can take direction and feedback.</w:t>
      </w:r>
    </w:p>
    <w:p w14:paraId="36A28976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148042B2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Agency Benefits &amp; Perks</w:t>
      </w:r>
    </w:p>
    <w:p w14:paraId="178B5D70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588C630F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fluent360 offers a comprehensive benefit package including medical, dental and vision insurance, company paid life/AD&amp;D, short-term and long-term disability, and a generous PTO and sick leave policy. In addition, we have some amazing agency perks including paid gym membership, summer hours, 16 paid holidays, and flexible schedules.</w:t>
      </w:r>
    </w:p>
    <w:p w14:paraId="1CC11A55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371BE73A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fluent360 is an Equal Opportunity Employer, EEO, AAE, MF/Disability/Vet.</w:t>
      </w:r>
    </w:p>
    <w:p w14:paraId="44826653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599C5837" w14:textId="7737F2BF" w:rsid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454FD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Our organization participates in E-Verify. For more information visit https://www.uscis.gov/e-verify. E-Verify is an Internet-based system that compares information from an employee’s Form I-9, Employment Eligibility Verification, to data from U.S. Department of Homeland Security and Social Security Administration records to confirm employment eligibility.</w:t>
      </w:r>
    </w:p>
    <w:p w14:paraId="3868932E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5DF11C8E" w14:textId="77777777" w:rsidR="00454FD3" w:rsidRPr="00454FD3" w:rsidRDefault="00454FD3" w:rsidP="00454FD3">
      <w:pPr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454FD3">
        <w:rPr>
          <w:rFonts w:ascii="Segoe UI" w:eastAsia="Times New Roman" w:hAnsi="Segoe UI" w:cs="Segoe UI"/>
          <w:b/>
          <w:bCs/>
          <w:sz w:val="27"/>
          <w:szCs w:val="27"/>
        </w:rPr>
        <w:t>Seniority Level</w:t>
      </w:r>
    </w:p>
    <w:p w14:paraId="05E166FB" w14:textId="77777777" w:rsidR="00454FD3" w:rsidRPr="00454FD3" w:rsidRDefault="00454FD3" w:rsidP="00454FD3">
      <w:pPr>
        <w:spacing w:after="100" w:afterAutospacing="1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54FD3">
        <w:rPr>
          <w:rFonts w:ascii="Segoe UI" w:eastAsia="Times New Roman" w:hAnsi="Segoe UI" w:cs="Segoe UI"/>
          <w:sz w:val="21"/>
          <w:szCs w:val="21"/>
        </w:rPr>
        <w:t>Mid-Senior level</w:t>
      </w:r>
    </w:p>
    <w:p w14:paraId="3338542C" w14:textId="77777777" w:rsidR="00454FD3" w:rsidRPr="00454FD3" w:rsidRDefault="00454FD3" w:rsidP="00454FD3">
      <w:pPr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454FD3">
        <w:rPr>
          <w:rFonts w:ascii="Segoe UI" w:eastAsia="Times New Roman" w:hAnsi="Segoe UI" w:cs="Segoe UI"/>
          <w:b/>
          <w:bCs/>
          <w:sz w:val="27"/>
          <w:szCs w:val="27"/>
        </w:rPr>
        <w:t>Industry</w:t>
      </w:r>
    </w:p>
    <w:p w14:paraId="1301DD2D" w14:textId="77777777" w:rsidR="00454FD3" w:rsidRPr="00454FD3" w:rsidRDefault="00454FD3" w:rsidP="00454FD3">
      <w:pPr>
        <w:numPr>
          <w:ilvl w:val="0"/>
          <w:numId w:val="21"/>
        </w:numPr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54FD3">
        <w:rPr>
          <w:rFonts w:ascii="Segoe UI" w:eastAsia="Times New Roman" w:hAnsi="Segoe UI" w:cs="Segoe UI"/>
          <w:sz w:val="21"/>
          <w:szCs w:val="21"/>
        </w:rPr>
        <w:t>Marketing &amp; Advertising</w:t>
      </w:r>
    </w:p>
    <w:p w14:paraId="498EBBDF" w14:textId="77777777" w:rsidR="00454FD3" w:rsidRPr="00454FD3" w:rsidRDefault="00454FD3" w:rsidP="00454FD3">
      <w:pPr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454FD3">
        <w:rPr>
          <w:rFonts w:ascii="Segoe UI" w:eastAsia="Times New Roman" w:hAnsi="Segoe UI" w:cs="Segoe UI"/>
          <w:b/>
          <w:bCs/>
          <w:sz w:val="27"/>
          <w:szCs w:val="27"/>
        </w:rPr>
        <w:t>Employment Type</w:t>
      </w:r>
    </w:p>
    <w:p w14:paraId="03CA4085" w14:textId="77777777" w:rsidR="00454FD3" w:rsidRPr="00454FD3" w:rsidRDefault="00454FD3" w:rsidP="00454FD3">
      <w:pPr>
        <w:spacing w:after="100" w:afterAutospacing="1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54FD3">
        <w:rPr>
          <w:rFonts w:ascii="Segoe UI" w:eastAsia="Times New Roman" w:hAnsi="Segoe UI" w:cs="Segoe UI"/>
          <w:sz w:val="21"/>
          <w:szCs w:val="21"/>
        </w:rPr>
        <w:t>Full-time</w:t>
      </w:r>
    </w:p>
    <w:p w14:paraId="0119CE04" w14:textId="77777777" w:rsidR="00454FD3" w:rsidRPr="00454FD3" w:rsidRDefault="00454FD3" w:rsidP="00454FD3">
      <w:pPr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454FD3">
        <w:rPr>
          <w:rFonts w:ascii="Segoe UI" w:eastAsia="Times New Roman" w:hAnsi="Segoe UI" w:cs="Segoe UI"/>
          <w:b/>
          <w:bCs/>
          <w:sz w:val="27"/>
          <w:szCs w:val="27"/>
        </w:rPr>
        <w:t>Job Functions</w:t>
      </w:r>
    </w:p>
    <w:p w14:paraId="56011C8F" w14:textId="77777777" w:rsidR="00454FD3" w:rsidRPr="00454FD3" w:rsidRDefault="00454FD3" w:rsidP="00454FD3">
      <w:pPr>
        <w:numPr>
          <w:ilvl w:val="0"/>
          <w:numId w:val="22"/>
        </w:numPr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54FD3">
        <w:rPr>
          <w:rFonts w:ascii="Segoe UI" w:eastAsia="Times New Roman" w:hAnsi="Segoe UI" w:cs="Segoe UI"/>
          <w:sz w:val="21"/>
          <w:szCs w:val="21"/>
        </w:rPr>
        <w:t>Writing/Editing </w:t>
      </w:r>
    </w:p>
    <w:p w14:paraId="03B18121" w14:textId="77777777" w:rsidR="00454FD3" w:rsidRPr="00454FD3" w:rsidRDefault="00454FD3" w:rsidP="00454FD3">
      <w:pPr>
        <w:ind w:left="72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54FD3">
        <w:rPr>
          <w:rFonts w:ascii="Segoe UI" w:eastAsia="Times New Roman" w:hAnsi="Segoe UI" w:cs="Segoe UI"/>
          <w:sz w:val="21"/>
          <w:szCs w:val="21"/>
        </w:rPr>
        <w:t> </w:t>
      </w:r>
    </w:p>
    <w:p w14:paraId="4BB39280" w14:textId="1EE3270D" w:rsidR="00454FD3" w:rsidRDefault="00454FD3" w:rsidP="00454FD3">
      <w:pPr>
        <w:numPr>
          <w:ilvl w:val="0"/>
          <w:numId w:val="22"/>
        </w:numPr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54FD3">
        <w:rPr>
          <w:rFonts w:ascii="Segoe UI" w:eastAsia="Times New Roman" w:hAnsi="Segoe UI" w:cs="Segoe UI"/>
          <w:sz w:val="21"/>
          <w:szCs w:val="21"/>
        </w:rPr>
        <w:t>Advertising</w:t>
      </w:r>
    </w:p>
    <w:p w14:paraId="2B996765" w14:textId="77777777" w:rsidR="00454FD3" w:rsidRDefault="00454FD3" w:rsidP="00454FD3">
      <w:pPr>
        <w:pStyle w:val="ListParagraph"/>
        <w:rPr>
          <w:rFonts w:ascii="Segoe UI" w:eastAsia="Times New Roman" w:hAnsi="Segoe UI" w:cs="Segoe UI"/>
          <w:sz w:val="21"/>
          <w:szCs w:val="21"/>
        </w:rPr>
      </w:pPr>
    </w:p>
    <w:p w14:paraId="0B5DE150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02E34655" w14:textId="258E2259" w:rsidR="00C3637F" w:rsidRPr="00454FD3" w:rsidRDefault="00C3637F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454FD3">
        <w:rPr>
          <w:rFonts w:ascii="Calibri" w:eastAsia="Times New Roman" w:hAnsi="Calibri" w:cs="Calibri"/>
          <w:b/>
          <w:bCs/>
          <w:color w:val="000000"/>
          <w:u w:val="single"/>
        </w:rPr>
        <w:t>How to Apply</w:t>
      </w:r>
    </w:p>
    <w:p w14:paraId="58C86B00" w14:textId="5936F30D" w:rsidR="00454FD3" w:rsidRPr="00454FD3" w:rsidRDefault="00454FD3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Apply via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LinkedIn</w:t>
      </w:r>
      <w:proofErr w:type="gramEnd"/>
    </w:p>
    <w:p w14:paraId="5E36961D" w14:textId="2C171968" w:rsidR="00C3637F" w:rsidRDefault="00454FD3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  <w:hyperlink r:id="rId11" w:history="1">
        <w:r w:rsidRPr="007A11C3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https://www.linkedin.com/jobs/search/?currentJobId=2423183526&amp;f_C=9479690&amp;geoId=92000000</w:t>
        </w:r>
      </w:hyperlink>
    </w:p>
    <w:p w14:paraId="75C8C000" w14:textId="299EC0DE" w:rsidR="00454FD3" w:rsidRDefault="00454FD3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Send resume directly to:</w:t>
      </w:r>
    </w:p>
    <w:p w14:paraId="4A59D353" w14:textId="7B94FB4A" w:rsidR="00454FD3" w:rsidRPr="00454FD3" w:rsidRDefault="00454FD3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hyperlink r:id="rId12" w:history="1">
        <w:r w:rsidRPr="007A11C3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careers@fluent360.com</w:t>
        </w:r>
      </w:hyperlink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</w:p>
    <w:p w14:paraId="414B5EA4" w14:textId="77777777" w:rsidR="00454FD3" w:rsidRPr="00C3637F" w:rsidRDefault="00454FD3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</w:p>
    <w:p w14:paraId="6BBE7AD5" w14:textId="77777777" w:rsidR="0025424E" w:rsidRPr="009215F6" w:rsidRDefault="0025424E" w:rsidP="009215F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sectPr w:rsidR="0025424E" w:rsidRPr="009215F6" w:rsidSect="007D6538">
      <w:head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A938" w14:textId="77777777" w:rsidR="00D4302C" w:rsidRDefault="00D4302C" w:rsidP="00F33207">
      <w:r>
        <w:separator/>
      </w:r>
    </w:p>
  </w:endnote>
  <w:endnote w:type="continuationSeparator" w:id="0">
    <w:p w14:paraId="2B03955B" w14:textId="77777777" w:rsidR="00D4302C" w:rsidRDefault="00D4302C" w:rsidP="00F3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210F" w14:textId="77777777" w:rsidR="00D4302C" w:rsidRDefault="00D4302C" w:rsidP="00F33207">
      <w:r>
        <w:separator/>
      </w:r>
    </w:p>
  </w:footnote>
  <w:footnote w:type="continuationSeparator" w:id="0">
    <w:p w14:paraId="5FFB07B8" w14:textId="77777777" w:rsidR="00D4302C" w:rsidRDefault="00D4302C" w:rsidP="00F3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FF221" w14:textId="6B4EDA50" w:rsidR="00F33207" w:rsidRPr="00F33207" w:rsidRDefault="00F33207" w:rsidP="00F311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F9409A"/>
    <w:multiLevelType w:val="multilevel"/>
    <w:tmpl w:val="391C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B67113"/>
    <w:multiLevelType w:val="multilevel"/>
    <w:tmpl w:val="4A82C3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65AAC"/>
    <w:multiLevelType w:val="multilevel"/>
    <w:tmpl w:val="8C8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6B50C5"/>
    <w:multiLevelType w:val="hybridMultilevel"/>
    <w:tmpl w:val="C71AD4E8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6F5FE1"/>
    <w:multiLevelType w:val="multilevel"/>
    <w:tmpl w:val="2AE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55A89"/>
    <w:multiLevelType w:val="multilevel"/>
    <w:tmpl w:val="0E62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314738"/>
    <w:multiLevelType w:val="hybridMultilevel"/>
    <w:tmpl w:val="EAD8FD2A"/>
    <w:lvl w:ilvl="0" w:tplc="BE160B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2E1F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43C1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E0E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CD0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CE1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C46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0E2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C89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C647A"/>
    <w:multiLevelType w:val="hybridMultilevel"/>
    <w:tmpl w:val="B3C400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759B"/>
    <w:multiLevelType w:val="hybridMultilevel"/>
    <w:tmpl w:val="30C45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57CCB"/>
    <w:multiLevelType w:val="multilevel"/>
    <w:tmpl w:val="847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03D96"/>
    <w:multiLevelType w:val="hybridMultilevel"/>
    <w:tmpl w:val="E63AD92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712AAE"/>
    <w:multiLevelType w:val="hybridMultilevel"/>
    <w:tmpl w:val="1952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A6697"/>
    <w:multiLevelType w:val="multilevel"/>
    <w:tmpl w:val="18B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F4479"/>
    <w:multiLevelType w:val="hybridMultilevel"/>
    <w:tmpl w:val="4D0E709C"/>
    <w:lvl w:ilvl="0" w:tplc="90EE7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8743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41F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ADB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01A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CD4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640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201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817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60FC5"/>
    <w:multiLevelType w:val="multilevel"/>
    <w:tmpl w:val="731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77ACF"/>
    <w:multiLevelType w:val="hybridMultilevel"/>
    <w:tmpl w:val="4178E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24184F"/>
    <w:multiLevelType w:val="hybridMultilevel"/>
    <w:tmpl w:val="8D2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07A4D"/>
    <w:multiLevelType w:val="multilevel"/>
    <w:tmpl w:val="4880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BF4E21"/>
    <w:multiLevelType w:val="hybridMultilevel"/>
    <w:tmpl w:val="1282716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E1143"/>
    <w:multiLevelType w:val="multilevel"/>
    <w:tmpl w:val="ED3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15"/>
  </w:num>
  <w:num w:numId="7">
    <w:abstractNumId w:val="21"/>
  </w:num>
  <w:num w:numId="8">
    <w:abstractNumId w:val="14"/>
  </w:num>
  <w:num w:numId="9">
    <w:abstractNumId w:val="6"/>
  </w:num>
  <w:num w:numId="10">
    <w:abstractNumId w:val="16"/>
  </w:num>
  <w:num w:numId="11">
    <w:abstractNumId w:val="10"/>
  </w:num>
  <w:num w:numId="12">
    <w:abstractNumId w:val="5"/>
  </w:num>
  <w:num w:numId="13">
    <w:abstractNumId w:val="20"/>
  </w:num>
  <w:num w:numId="14">
    <w:abstractNumId w:val="3"/>
  </w:num>
  <w:num w:numId="15">
    <w:abstractNumId w:val="12"/>
  </w:num>
  <w:num w:numId="16">
    <w:abstractNumId w:val="9"/>
  </w:num>
  <w:num w:numId="17">
    <w:abstractNumId w:val="13"/>
  </w:num>
  <w:num w:numId="18">
    <w:abstractNumId w:val="17"/>
  </w:num>
  <w:num w:numId="19">
    <w:abstractNumId w:val="19"/>
  </w:num>
  <w:num w:numId="20">
    <w:abstractNumId w:val="2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zsDC3NDI0sjQ2NzVS0lEKTi0uzszPAykwrAUAlEtD9iwAAAA="/>
  </w:docVars>
  <w:rsids>
    <w:rsidRoot w:val="002D5805"/>
    <w:rsid w:val="00036EE1"/>
    <w:rsid w:val="00047C8D"/>
    <w:rsid w:val="00077070"/>
    <w:rsid w:val="00114CFE"/>
    <w:rsid w:val="001370BE"/>
    <w:rsid w:val="001670F9"/>
    <w:rsid w:val="00181C62"/>
    <w:rsid w:val="00186A74"/>
    <w:rsid w:val="001C7F28"/>
    <w:rsid w:val="00251173"/>
    <w:rsid w:val="0025424E"/>
    <w:rsid w:val="00283E2D"/>
    <w:rsid w:val="0028710A"/>
    <w:rsid w:val="00292F2C"/>
    <w:rsid w:val="002A5944"/>
    <w:rsid w:val="002C1A9E"/>
    <w:rsid w:val="002D573E"/>
    <w:rsid w:val="002D5805"/>
    <w:rsid w:val="002F39C6"/>
    <w:rsid w:val="00312014"/>
    <w:rsid w:val="00316AFF"/>
    <w:rsid w:val="003365B5"/>
    <w:rsid w:val="003D2477"/>
    <w:rsid w:val="00454FD3"/>
    <w:rsid w:val="00483298"/>
    <w:rsid w:val="004A5FB0"/>
    <w:rsid w:val="004B3B78"/>
    <w:rsid w:val="004B5CD1"/>
    <w:rsid w:val="004E54B1"/>
    <w:rsid w:val="00506E1F"/>
    <w:rsid w:val="00513FA6"/>
    <w:rsid w:val="00532152"/>
    <w:rsid w:val="00561F81"/>
    <w:rsid w:val="00584683"/>
    <w:rsid w:val="005B640C"/>
    <w:rsid w:val="005B752B"/>
    <w:rsid w:val="005D3777"/>
    <w:rsid w:val="005D6EA9"/>
    <w:rsid w:val="005E721C"/>
    <w:rsid w:val="0060772E"/>
    <w:rsid w:val="0064673B"/>
    <w:rsid w:val="006E600E"/>
    <w:rsid w:val="007616D4"/>
    <w:rsid w:val="007B68AF"/>
    <w:rsid w:val="007D6538"/>
    <w:rsid w:val="007F538F"/>
    <w:rsid w:val="00810C6B"/>
    <w:rsid w:val="00812A97"/>
    <w:rsid w:val="008227B7"/>
    <w:rsid w:val="0083356E"/>
    <w:rsid w:val="008D2A57"/>
    <w:rsid w:val="008F2D57"/>
    <w:rsid w:val="009215F6"/>
    <w:rsid w:val="0092279A"/>
    <w:rsid w:val="009440C9"/>
    <w:rsid w:val="009568E3"/>
    <w:rsid w:val="009653EF"/>
    <w:rsid w:val="009726DA"/>
    <w:rsid w:val="00993311"/>
    <w:rsid w:val="00993457"/>
    <w:rsid w:val="009E7D3B"/>
    <w:rsid w:val="00AC3C48"/>
    <w:rsid w:val="00BA1EC9"/>
    <w:rsid w:val="00BA3BC9"/>
    <w:rsid w:val="00BD314A"/>
    <w:rsid w:val="00BD4D82"/>
    <w:rsid w:val="00C3637F"/>
    <w:rsid w:val="00C47558"/>
    <w:rsid w:val="00C8489C"/>
    <w:rsid w:val="00C928E5"/>
    <w:rsid w:val="00CC17E5"/>
    <w:rsid w:val="00D2545E"/>
    <w:rsid w:val="00D3427F"/>
    <w:rsid w:val="00D4302C"/>
    <w:rsid w:val="00E837D3"/>
    <w:rsid w:val="00E8419E"/>
    <w:rsid w:val="00EB5534"/>
    <w:rsid w:val="00F11F4A"/>
    <w:rsid w:val="00F311A6"/>
    <w:rsid w:val="00F33207"/>
    <w:rsid w:val="00F80222"/>
    <w:rsid w:val="00F87584"/>
    <w:rsid w:val="00FB1A69"/>
    <w:rsid w:val="00FB3154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FF822"/>
  <w14:defaultImageDpi w14:val="330"/>
  <w15:docId w15:val="{B0D83605-319C-BA4C-9582-1F6C051C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4F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07"/>
  </w:style>
  <w:style w:type="paragraph" w:styleId="Footer">
    <w:name w:val="footer"/>
    <w:basedOn w:val="Normal"/>
    <w:link w:val="FooterChar"/>
    <w:uiPriority w:val="99"/>
    <w:unhideWhenUsed/>
    <w:rsid w:val="00F33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07"/>
  </w:style>
  <w:style w:type="paragraph" w:styleId="BalloonText">
    <w:name w:val="Balloon Text"/>
    <w:basedOn w:val="Normal"/>
    <w:link w:val="BalloonTextChar"/>
    <w:uiPriority w:val="99"/>
    <w:semiHidden/>
    <w:unhideWhenUsed/>
    <w:rsid w:val="006467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3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4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5424E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7B7"/>
    <w:rPr>
      <w:color w:val="605E5C"/>
      <w:shd w:val="clear" w:color="auto" w:fill="E1DFDD"/>
    </w:rPr>
  </w:style>
  <w:style w:type="paragraph" w:customStyle="1" w:styleId="Pa01">
    <w:name w:val="Pa0+1"/>
    <w:basedOn w:val="Normal"/>
    <w:next w:val="Normal"/>
    <w:uiPriority w:val="99"/>
    <w:rsid w:val="00E8419E"/>
    <w:pPr>
      <w:autoSpaceDE w:val="0"/>
      <w:autoSpaceDN w:val="0"/>
      <w:adjustRightInd w:val="0"/>
      <w:spacing w:line="241" w:lineRule="atLeast"/>
    </w:pPr>
    <w:rPr>
      <w:rFonts w:ascii="Myriad Pro" w:eastAsia="Calibri" w:hAnsi="Myriad Pro" w:cs="Times New Roman"/>
    </w:rPr>
  </w:style>
  <w:style w:type="character" w:customStyle="1" w:styleId="A31">
    <w:name w:val="A3+1"/>
    <w:uiPriority w:val="99"/>
    <w:rsid w:val="00E8419E"/>
    <w:rPr>
      <w:rFonts w:cs="Myriad Pro"/>
      <w:color w:val="000000"/>
      <w:sz w:val="18"/>
      <w:szCs w:val="18"/>
    </w:rPr>
  </w:style>
  <w:style w:type="character" w:customStyle="1" w:styleId="A3">
    <w:name w:val="A3"/>
    <w:rsid w:val="00E8419E"/>
    <w:rPr>
      <w:rFonts w:ascii="Myriad Pro" w:hAnsi="Myriad Pro" w:cs="Myriad Pro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4F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-14">
    <w:name w:val="t-14"/>
    <w:basedOn w:val="Normal"/>
    <w:rsid w:val="00454F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jobs-description-detailslist-item">
    <w:name w:val="jobs-description-details__list-item"/>
    <w:basedOn w:val="Normal"/>
    <w:rsid w:val="00454F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5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447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313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0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60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83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636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94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847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687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2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45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55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82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56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03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0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60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60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eers@fluent360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jobs/search/?currentJobId=2423183526&amp;f_C=9479690&amp;geoId=920000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19FD3315DDB4AB9001C32484A6878" ma:contentTypeVersion="8" ma:contentTypeDescription="Create a new document." ma:contentTypeScope="" ma:versionID="c71986cdfa3f85b5423763ba16410f61">
  <xsd:schema xmlns:xsd="http://www.w3.org/2001/XMLSchema" xmlns:xs="http://www.w3.org/2001/XMLSchema" xmlns:p="http://schemas.microsoft.com/office/2006/metadata/properties" xmlns:ns2="a9ee0532-6406-4e2c-a198-10767c1e18de" targetNamespace="http://schemas.microsoft.com/office/2006/metadata/properties" ma:root="true" ma:fieldsID="63d20b166436c51fc1e5ffc7ebee3e20" ns2:_="">
    <xsd:import namespace="a9ee0532-6406-4e2c-a198-10767c1e1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0532-6406-4e2c-a198-10767c1e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38AA8-2B3E-4498-9549-194BF61C8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e0532-6406-4e2c-a198-10767c1e1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DBCD1-2EF5-4EDD-A56A-88F9C6EA3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0B93B-35C3-4752-8D3B-C4F1099779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Ignition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White</dc:creator>
  <cp:keywords/>
  <dc:description/>
  <cp:lastModifiedBy>Sheena Medrano</cp:lastModifiedBy>
  <cp:revision>2</cp:revision>
  <cp:lastPrinted>2019-04-05T14:13:00Z</cp:lastPrinted>
  <dcterms:created xsi:type="dcterms:W3CDTF">2021-03-08T15:06:00Z</dcterms:created>
  <dcterms:modified xsi:type="dcterms:W3CDTF">2021-03-08T15:06:00Z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0x0101000F919FD3315DDB4AB9001C32484A6878</vt:lpwstr>
  </property>
</Properties>
</file>